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Fonts w:ascii="Garamond" w:cs="Garamond" w:hAnsi="Garamond" w:eastAsia="Garamond"/>
          <w:b w:val="1"/>
          <w:bCs w:val="1"/>
          <w:outline w:val="0"/>
          <w:color w:val="000000"/>
          <w:sz w:val="48"/>
          <w:szCs w:val="4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48"/>
          <w:szCs w:val="4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Victor Dubbeld</w:t>
      </w: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vicdubbeld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@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gmail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.com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❖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386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852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2277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❖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Portland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2"/>
          <w:szCs w:val="32"/>
          <w:rtl w:val="0"/>
          <w:lang w:val="en-US"/>
        </w:rPr>
        <w:t>❖</w:t>
      </w:r>
      <w:r>
        <w:rPr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"https://victordubbeld.com"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Portfolio Site</w:t>
      </w:r>
      <w:r>
        <w:rPr/>
        <w:fldChar w:fldCharType="end" w:fldLock="0"/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Objective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12"/>
          <w:szCs w:val="12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after="3" w:line="252" w:lineRule="auto"/>
        <w:ind w:right="0"/>
        <w:jc w:val="left"/>
        <w:rPr>
          <w:rFonts w:ascii="Garamond" w:hAnsi="Garamond"/>
          <w:sz w:val="22"/>
          <w:szCs w:val="22"/>
          <w:rtl w:val="0"/>
          <w:lang w:val="en-US"/>
        </w:rPr>
      </w:pP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Full Stack Web Developer with experience in designing and developing various user interfaces, testing, and debugging. Proven ability in optimizing web functionalities that improve data retrieval.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 EXPERIENCE </w:t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sz w:val="12"/>
          <w:szCs w:val="12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INTUITION Brand Market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ing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 xml:space="preserve">          </w:t>
        <w:tab/>
        <w:t xml:space="preserve">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Nov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201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9</w:t>
      </w:r>
      <w:r>
        <w:rPr>
          <w:rFonts w:ascii="Garamond" w:hAnsi="Garamond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Present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Web Developer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&amp;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Data Analyst</w:t>
      </w:r>
      <w:r>
        <w:rPr>
          <w:rFonts w:ascii="Garamond" w:cs="Garamond" w:hAnsi="Garamond" w:eastAsia="Garamond"/>
          <w:i w:val="1"/>
          <w:iCs w:val="1"/>
        </w:rPr>
        <w:tab/>
        <w:tab/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 xml:space="preserve">        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Remote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Employed mastery of front-end technologies to develop a networking app for my company</w:t>
      </w:r>
      <w:r>
        <w:rPr>
          <w:rFonts w:ascii="Garamond" w:hAnsi="Garamond" w:hint="default"/>
          <w:rtl w:val="0"/>
          <w:lang w:val="en-US"/>
        </w:rPr>
        <w:t>’</w:t>
      </w:r>
      <w:r>
        <w:rPr>
          <w:rFonts w:ascii="Garamond" w:hAnsi="Garamond"/>
          <w:rtl w:val="0"/>
          <w:lang w:val="en-US"/>
        </w:rPr>
        <w:t>s annual convention</w:t>
      </w:r>
      <w:r>
        <w:rPr>
          <w:rFonts w:ascii="Garamond" w:hAnsi="Garamond"/>
          <w:rtl w:val="0"/>
          <w:lang w:val="en-US"/>
        </w:rPr>
        <w:t xml:space="preserve"> (</w:t>
      </w:r>
      <w:r>
        <w:rPr>
          <w:rStyle w:val="Link"/>
          <w:rFonts w:ascii="Garamond" w:cs="Garamond" w:hAnsi="Garamond" w:eastAsia="Garamond"/>
        </w:rPr>
        <w:fldChar w:fldCharType="begin" w:fldLock="0"/>
      </w:r>
      <w:r>
        <w:rPr>
          <w:rStyle w:val="Link"/>
          <w:rFonts w:ascii="Garamond" w:cs="Garamond" w:hAnsi="Garamond" w:eastAsia="Garamond"/>
        </w:rPr>
        <w:instrText xml:space="preserve"> HYPERLINK "ttps://apps.apple.com/us/app/gnex-conference/id1446749495"</w:instrText>
      </w:r>
      <w:r>
        <w:rPr>
          <w:rStyle w:val="Link"/>
          <w:rFonts w:ascii="Garamond" w:cs="Garamond" w:hAnsi="Garamond" w:eastAsia="Garamond"/>
        </w:rPr>
        <w:fldChar w:fldCharType="separate" w:fldLock="0"/>
      </w:r>
      <w:r>
        <w:rPr>
          <w:rStyle w:val="Link"/>
          <w:rFonts w:ascii="Garamond" w:hAnsi="Garamond"/>
          <w:rtl w:val="0"/>
          <w:lang w:val="en-US"/>
        </w:rPr>
        <w:t>GNEX Conference</w:t>
      </w:r>
      <w:r>
        <w:rPr>
          <w:rFonts w:ascii="Garamond" w:cs="Garamond" w:hAnsi="Garamond" w:eastAsia="Garamond"/>
        </w:rPr>
        <w:fldChar w:fldCharType="end" w:fldLock="0"/>
      </w:r>
      <w:r>
        <w:rPr>
          <w:rFonts w:ascii="Garamond" w:hAnsi="Garamond"/>
          <w:rtl w:val="0"/>
          <w:lang w:val="en-US"/>
        </w:rPr>
        <w:t>).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Utilizes SQL to create, manipulate, and organize large databases.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Creates database-driven report templates and dashboard in CRM platform.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Applies APIs in order to receive constant data stream.</w:t>
      </w:r>
    </w:p>
    <w:p>
      <w:pPr>
        <w:pStyle w:val="Default"/>
        <w:numPr>
          <w:ilvl w:val="0"/>
          <w:numId w:val="6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Develops/maintains company sites (</w:t>
      </w:r>
      <w:r>
        <w:rPr>
          <w:rStyle w:val="Link"/>
          <w:rFonts w:ascii="Garamond" w:cs="Garamond" w:hAnsi="Garamond" w:eastAsia="Garamond"/>
        </w:rPr>
        <w:fldChar w:fldCharType="begin" w:fldLock="0"/>
      </w:r>
      <w:r>
        <w:rPr>
          <w:rStyle w:val="Link"/>
          <w:rFonts w:ascii="Garamond" w:cs="Garamond" w:hAnsi="Garamond" w:eastAsia="Garamond"/>
        </w:rPr>
        <w:instrText xml:space="preserve"> HYPERLINK "https://intuitionbrandmarketing.com"</w:instrText>
      </w:r>
      <w:r>
        <w:rPr>
          <w:rStyle w:val="Link"/>
          <w:rFonts w:ascii="Garamond" w:cs="Garamond" w:hAnsi="Garamond" w:eastAsia="Garamond"/>
        </w:rPr>
        <w:fldChar w:fldCharType="separate" w:fldLock="0"/>
      </w:r>
      <w:r>
        <w:rPr>
          <w:rStyle w:val="Link"/>
          <w:rFonts w:ascii="Garamond" w:hAnsi="Garamond"/>
          <w:rtl w:val="0"/>
          <w:lang w:val="en-US"/>
        </w:rPr>
        <w:t>INTUITION</w:t>
      </w:r>
      <w:r>
        <w:rPr>
          <w:rFonts w:ascii="Garamond" w:cs="Garamond" w:hAnsi="Garamond" w:eastAsia="Garamond"/>
        </w:rPr>
        <w:fldChar w:fldCharType="end" w:fldLock="0"/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Link"/>
          <w:rFonts w:ascii="Garamond" w:cs="Garamond" w:hAnsi="Garamond" w:eastAsia="Garamond"/>
        </w:rPr>
        <w:fldChar w:fldCharType="begin" w:fldLock="0"/>
      </w:r>
      <w:r>
        <w:rPr>
          <w:rStyle w:val="Link"/>
          <w:rFonts w:ascii="Garamond" w:cs="Garamond" w:hAnsi="Garamond" w:eastAsia="Garamond"/>
        </w:rPr>
        <w:instrText xml:space="preserve"> HYPERLINK "https://safeguardloyalty.com"</w:instrText>
      </w:r>
      <w:r>
        <w:rPr>
          <w:rStyle w:val="Link"/>
          <w:rFonts w:ascii="Garamond" w:cs="Garamond" w:hAnsi="Garamond" w:eastAsia="Garamond"/>
        </w:rPr>
        <w:fldChar w:fldCharType="separate" w:fldLock="0"/>
      </w:r>
      <w:r>
        <w:rPr>
          <w:rStyle w:val="Link"/>
          <w:rFonts w:ascii="Garamond" w:hAnsi="Garamond"/>
          <w:rtl w:val="0"/>
          <w:lang w:val="en-US"/>
        </w:rPr>
        <w:t>SafeGuard Loyalty</w:t>
      </w:r>
      <w:r>
        <w:rPr>
          <w:rFonts w:ascii="Garamond" w:cs="Garamond" w:hAnsi="Garamond" w:eastAsia="Garamond"/>
        </w:rPr>
        <w:fldChar w:fldCharType="end" w:fldLock="0"/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&amp; </w:t>
      </w:r>
      <w:r>
        <w:rPr>
          <w:rStyle w:val="Link"/>
          <w:rFonts w:ascii="Garamond" w:cs="Garamond" w:hAnsi="Garamond" w:eastAsia="Garamond"/>
        </w:rPr>
        <w:fldChar w:fldCharType="begin" w:fldLock="0"/>
      </w:r>
      <w:r>
        <w:rPr>
          <w:rStyle w:val="Link"/>
          <w:rFonts w:ascii="Garamond" w:cs="Garamond" w:hAnsi="Garamond" w:eastAsia="Garamond"/>
        </w:rPr>
        <w:instrText xml:space="preserve"> HYPERLINK "https://perspectivemagazine.com"</w:instrText>
      </w:r>
      <w:r>
        <w:rPr>
          <w:rStyle w:val="Link"/>
          <w:rFonts w:ascii="Garamond" w:cs="Garamond" w:hAnsi="Garamond" w:eastAsia="Garamond"/>
        </w:rPr>
        <w:fldChar w:fldCharType="separate" w:fldLock="0"/>
      </w:r>
      <w:r>
        <w:rPr>
          <w:rStyle w:val="Link"/>
          <w:rFonts w:ascii="Garamond" w:hAnsi="Garamond"/>
          <w:rtl w:val="0"/>
          <w:lang w:val="en-US"/>
        </w:rPr>
        <w:t>Perspective Magazine</w:t>
      </w:r>
      <w:r>
        <w:rPr>
          <w:rFonts w:ascii="Garamond" w:cs="Garamond" w:hAnsi="Garamond" w:eastAsia="Garamond"/>
        </w:rPr>
        <w:fldChar w:fldCharType="end" w:fldLock="0"/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).</w:t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National Comedy Hall of Fame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 xml:space="preserve">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Aug.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2019</w:t>
      </w:r>
      <w:r>
        <w:rPr>
          <w:rFonts w:ascii="Garamond" w:hAnsi="Garamond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Nov.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2019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Web Developer Internship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ab/>
        <w:t xml:space="preserve">     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Orlando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FL</w:t>
      </w:r>
    </w:p>
    <w:p>
      <w:pPr>
        <w:pStyle w:val="Default"/>
        <w:numPr>
          <w:ilvl w:val="0"/>
          <w:numId w:val="6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Developed/maintained official company site (</w:t>
      </w:r>
      <w:r>
        <w:rPr>
          <w:rStyle w:val="Link"/>
          <w:rFonts w:ascii="Garamond" w:cs="Garamond" w:hAnsi="Garamond" w:eastAsia="Garamond"/>
        </w:rPr>
        <w:fldChar w:fldCharType="begin" w:fldLock="0"/>
      </w:r>
      <w:r>
        <w:rPr>
          <w:rStyle w:val="Link"/>
          <w:rFonts w:ascii="Garamond" w:cs="Garamond" w:hAnsi="Garamond" w:eastAsia="Garamond"/>
        </w:rPr>
        <w:instrText xml:space="preserve"> HYPERLINK "https://nationalcomedyhalloffame.com"</w:instrText>
      </w:r>
      <w:r>
        <w:rPr>
          <w:rStyle w:val="Link"/>
          <w:rFonts w:ascii="Garamond" w:cs="Garamond" w:hAnsi="Garamond" w:eastAsia="Garamond"/>
        </w:rPr>
        <w:fldChar w:fldCharType="separate" w:fldLock="0"/>
      </w:r>
      <w:r>
        <w:rPr>
          <w:rStyle w:val="Link"/>
          <w:rFonts w:ascii="Garamond" w:hAnsi="Garamond"/>
          <w:rtl w:val="0"/>
          <w:lang w:val="en-US"/>
        </w:rPr>
        <w:t>NCHF</w:t>
      </w:r>
      <w:r>
        <w:rPr>
          <w:rFonts w:ascii="Garamond" w:cs="Garamond" w:hAnsi="Garamond" w:eastAsia="Garamond"/>
        </w:rPr>
        <w:fldChar w:fldCharType="end" w:fldLock="0"/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).</w:t>
      </w:r>
    </w:p>
    <w:p>
      <w:pPr>
        <w:pStyle w:val="Default"/>
        <w:numPr>
          <w:ilvl w:val="0"/>
          <w:numId w:val="6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Applied version control software to track, test, and update pre-existing code.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Freelance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 xml:space="preserve">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Jul.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2019</w:t>
      </w:r>
      <w:r>
        <w:rPr>
          <w:rFonts w:ascii="Garamond" w:hAnsi="Garamond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Nov.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2019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Web Developer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ab/>
        <w:t xml:space="preserve">     </w:t>
        <w:tab/>
        <w:t xml:space="preserve">     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Orlando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FL</w:t>
      </w:r>
    </w:p>
    <w:p>
      <w:pPr>
        <w:pStyle w:val="Default"/>
        <w:numPr>
          <w:ilvl w:val="0"/>
          <w:numId w:val="6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custom software solutions for real estate agency.</w:t>
      </w:r>
    </w:p>
    <w:p>
      <w:pPr>
        <w:pStyle w:val="Default"/>
        <w:numPr>
          <w:ilvl w:val="0"/>
          <w:numId w:val="6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full websites for wide variety of clients all across the country.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EDUCATION </w:t>
      </w:r>
    </w:p>
    <w:p>
      <w:pPr>
        <w:pStyle w:val="Default"/>
        <w:tabs>
          <w:tab w:val="left" w:pos="1660"/>
        </w:tabs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sz w:val="12"/>
          <w:szCs w:val="1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b w:val="1"/>
          <w:bCs w:val="1"/>
          <w:outline w:val="0"/>
          <w:color w:val="000000"/>
          <w:sz w:val="12"/>
          <w:szCs w:val="12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niversity of Central Florida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ab/>
        <w:t xml:space="preserve">                     </w:t>
        <w:tab/>
        <w:t xml:space="preserve">  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Feb. 2010 - Jul. 2019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Full Stack Web Development Bootcamp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 xml:space="preserve">   </w:t>
        <w:tab/>
        <w:tab/>
        <w:tab/>
        <w:t xml:space="preserve">     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Daytona Beach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FL</w:t>
      </w:r>
    </w:p>
    <w:p>
      <w:pPr>
        <w:pStyle w:val="Default"/>
        <w:spacing w:line="252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Embry Riddle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Aeronautical University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 xml:space="preserve">                 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Sept. 2015 - May 2018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Default"/>
        <w:spacing w:line="252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rtl w:val="0"/>
          <w:lang w:val="en-US"/>
        </w:rPr>
        <w:t>Computational Mathematics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 xml:space="preserve">   </w:t>
        <w:tab/>
        <w:tab/>
        <w:tab/>
        <w:t xml:space="preserve">     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Orlando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FL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SKILLS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12"/>
          <w:szCs w:val="12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0"/>
          <w:numId w:val="7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Front End: HTML, CSS, JavaScript, Bootstrap, Vue.js, and AJAX</w:t>
      </w:r>
    </w:p>
    <w:p>
      <w:pPr>
        <w:pStyle w:val="Default"/>
        <w:numPr>
          <w:ilvl w:val="0"/>
          <w:numId w:val="7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Back End: Laravel, MySQL, Node.js, Express, and Linux</w:t>
      </w:r>
    </w:p>
    <w:p>
      <w:pPr>
        <w:pStyle w:val="Default"/>
        <w:numPr>
          <w:ilvl w:val="0"/>
          <w:numId w:val="7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Data Analytics: Python, C, and Cube.js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References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12"/>
          <w:szCs w:val="12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0"/>
          <w:numId w:val="7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Lori Duncan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(386) 253-6458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| Real Estate Agent</w:t>
      </w:r>
    </w:p>
    <w:p>
      <w:pPr>
        <w:pStyle w:val="Default"/>
        <w:numPr>
          <w:ilvl w:val="0"/>
          <w:numId w:val="7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Kelly Thompson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(352) 359-0826 |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Marketing Agent</w:t>
      </w:r>
    </w:p>
    <w:sectPr>
      <w:headerReference w:type="default" r:id="rId4"/>
      <w:footerReference w:type="default" r:id="rId5"/>
      <w:pgSz w:w="12240" w:h="15840" w:orient="portrait"/>
      <w:pgMar w:top="630" w:right="720" w:bottom="414" w:left="720" w:header="720" w:footer="34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Garamond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spacing w:after="120"/>
      <w:jc w:val="cen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4"/>
  </w:abstractNum>
  <w:abstractNum w:abstractNumId="1">
    <w:multiLevelType w:val="hybridMultilevel"/>
    <w:styleLink w:val="Imported Style 4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lvl w:ilvl="0">
        <w:start w:val="1"/>
        <w:numFmt w:val="bullet"/>
        <w:suff w:val="tab"/>
        <w:lvlText w:val="▪"/>
        <w:lvlJc w:val="left"/>
        <w:pPr>
          <w:ind w:left="3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08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2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4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sz w:val="32"/>
      <w:szCs w:val="32"/>
    </w:rPr>
  </w:style>
  <w:style w:type="numbering" w:styleId="Imported Style 4">
    <w:name w:val="Imported Style 4"/>
    <w:pPr>
      <w:numPr>
        <w:numId w:val="1"/>
      </w:numPr>
    </w:pPr>
  </w:style>
  <w:style w:type="numbering" w:styleId="Imported Style 1">
    <w:name w:val="Imported Style 1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