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CD6B" w14:textId="77777777" w:rsidR="007D2B55" w:rsidRPr="00640898" w:rsidRDefault="00000000">
      <w:pPr>
        <w:pStyle w:val="Ttulo"/>
        <w:rPr>
          <w:lang w:val="es-ES"/>
        </w:rPr>
      </w:pPr>
      <w:r w:rsidRPr="00640898">
        <w:rPr>
          <w:lang w:val="es-ES"/>
        </w:rPr>
        <w:t xml:space="preserve">Sistema de </w:t>
      </w:r>
      <w:proofErr w:type="spellStart"/>
      <w:r w:rsidRPr="00640898">
        <w:rPr>
          <w:lang w:val="es-ES"/>
        </w:rPr>
        <w:t>Pricing</w:t>
      </w:r>
      <w:proofErr w:type="spellEnd"/>
      <w:r w:rsidRPr="00640898">
        <w:rPr>
          <w:lang w:val="es-ES"/>
        </w:rPr>
        <w:t xml:space="preserve"> Ajustado al Riesgo para PYMES</w:t>
      </w:r>
    </w:p>
    <w:p w14:paraId="5D6A4155" w14:textId="77777777" w:rsidR="007D2B55" w:rsidRPr="00640898" w:rsidRDefault="00000000">
      <w:pPr>
        <w:pStyle w:val="Ttulo1"/>
        <w:rPr>
          <w:lang w:val="es-ES"/>
        </w:rPr>
      </w:pPr>
      <w:r w:rsidRPr="00640898">
        <w:rPr>
          <w:lang w:val="es-ES"/>
        </w:rPr>
        <w:t>1. Introducción</w:t>
      </w:r>
    </w:p>
    <w:p w14:paraId="50595450" w14:textId="77777777" w:rsidR="007D2B55" w:rsidRPr="00640898" w:rsidRDefault="00000000">
      <w:pPr>
        <w:rPr>
          <w:lang w:val="es-ES"/>
        </w:rPr>
      </w:pPr>
      <w:r w:rsidRPr="00640898">
        <w:rPr>
          <w:lang w:val="es-ES"/>
        </w:rPr>
        <w:t>Este proyecto propone una herramienta para pequeñas y medianas empresas que otorgan financiación directa a sus clientes (por ejemplo, concesionarios, inmobiliarias o comercios), permitiéndoles calcular un tipo de interés personalizado en función del riesgo de impago estimado.</w:t>
      </w:r>
    </w:p>
    <w:p w14:paraId="0E045343" w14:textId="77777777" w:rsidR="007D2B55" w:rsidRPr="00640898" w:rsidRDefault="00000000">
      <w:pPr>
        <w:pStyle w:val="Ttulo1"/>
        <w:rPr>
          <w:lang w:val="es-ES"/>
        </w:rPr>
      </w:pPr>
      <w:r w:rsidRPr="00640898">
        <w:rPr>
          <w:lang w:val="es-ES"/>
        </w:rPr>
        <w:t>2. Datos de Partida</w:t>
      </w:r>
    </w:p>
    <w:p w14:paraId="56FAEEC8" w14:textId="77777777" w:rsidR="007D2B55" w:rsidRPr="00640898" w:rsidRDefault="00000000">
      <w:pPr>
        <w:rPr>
          <w:lang w:val="es-ES"/>
        </w:rPr>
      </w:pPr>
      <w:r w:rsidRPr="00640898">
        <w:rPr>
          <w:lang w:val="es-ES"/>
        </w:rPr>
        <w:t xml:space="preserve">Se utilizó un </w:t>
      </w:r>
      <w:proofErr w:type="spellStart"/>
      <w:r w:rsidRPr="00640898">
        <w:rPr>
          <w:lang w:val="es-ES"/>
        </w:rPr>
        <w:t>dataset</w:t>
      </w:r>
      <w:proofErr w:type="spellEnd"/>
      <w:r w:rsidRPr="00640898">
        <w:rPr>
          <w:lang w:val="es-ES"/>
        </w:rPr>
        <w:t xml:space="preserve"> simulado llamado </w:t>
      </w:r>
      <w:proofErr w:type="spellStart"/>
      <w:r w:rsidRPr="00640898">
        <w:rPr>
          <w:lang w:val="es-ES"/>
        </w:rPr>
        <w:t>prestamos</w:t>
      </w:r>
      <w:proofErr w:type="spellEnd"/>
      <w:r w:rsidRPr="00640898">
        <w:rPr>
          <w:lang w:val="es-ES"/>
        </w:rPr>
        <w:t>.csv, el cual contiene variables fácilmente obtenibles en una solicitud de financiación:</w:t>
      </w:r>
    </w:p>
    <w:p w14:paraId="73A74665" w14:textId="6D45205A" w:rsidR="007D2B55" w:rsidRPr="00640898" w:rsidRDefault="00000000">
      <w:pPr>
        <w:rPr>
          <w:lang w:val="es-ES"/>
        </w:rPr>
      </w:pPr>
      <w:r w:rsidRPr="00640898">
        <w:rPr>
          <w:lang w:val="es-ES"/>
        </w:rPr>
        <w:t>- Edad del solicitante</w:t>
      </w:r>
      <w:r w:rsidRPr="00640898">
        <w:rPr>
          <w:lang w:val="es-ES"/>
        </w:rPr>
        <w:br/>
        <w:t>- Ingresos mensuales</w:t>
      </w:r>
      <w:r w:rsidRPr="00640898">
        <w:rPr>
          <w:lang w:val="es-ES"/>
        </w:rPr>
        <w:br/>
        <w:t>- Importe solicitado</w:t>
      </w:r>
      <w:r w:rsidRPr="00640898">
        <w:rPr>
          <w:lang w:val="es-ES"/>
        </w:rPr>
        <w:br/>
        <w:t>- Duración del préstamo</w:t>
      </w:r>
      <w:r w:rsidRPr="00640898">
        <w:rPr>
          <w:lang w:val="es-ES"/>
        </w:rPr>
        <w:br/>
        <w:t>- Tipo de contrato</w:t>
      </w:r>
      <w:r w:rsidRPr="00640898">
        <w:rPr>
          <w:lang w:val="es-ES"/>
        </w:rPr>
        <w:br/>
        <w:t>- Objetivo del préstamo</w:t>
      </w:r>
      <w:r w:rsidRPr="00640898">
        <w:rPr>
          <w:lang w:val="es-ES"/>
        </w:rPr>
        <w:br/>
        <w:t xml:space="preserve">- Variable objetivo: </w:t>
      </w:r>
      <w:r w:rsidR="00640898">
        <w:rPr>
          <w:lang w:val="es-ES"/>
        </w:rPr>
        <w:t>estado</w:t>
      </w:r>
      <w:r w:rsidRPr="00640898">
        <w:rPr>
          <w:lang w:val="es-ES"/>
        </w:rPr>
        <w:t xml:space="preserve"> (si hubo o no impago)</w:t>
      </w:r>
    </w:p>
    <w:p w14:paraId="7344856D" w14:textId="77777777" w:rsidR="007D2B55" w:rsidRPr="00640898" w:rsidRDefault="00000000">
      <w:pPr>
        <w:pStyle w:val="Ttulo1"/>
        <w:rPr>
          <w:lang w:val="es-ES"/>
        </w:rPr>
      </w:pPr>
      <w:r w:rsidRPr="00640898">
        <w:rPr>
          <w:lang w:val="es-ES"/>
        </w:rPr>
        <w:t>3. Metodología</w:t>
      </w:r>
    </w:p>
    <w:p w14:paraId="26BFA6CD" w14:textId="77777777" w:rsidR="007D2B55" w:rsidRPr="00640898" w:rsidRDefault="00000000">
      <w:pPr>
        <w:pStyle w:val="Ttulo2"/>
        <w:rPr>
          <w:lang w:val="es-ES"/>
        </w:rPr>
      </w:pPr>
      <w:r w:rsidRPr="00640898">
        <w:rPr>
          <w:lang w:val="es-ES"/>
        </w:rPr>
        <w:t>3.1 Limpieza y EDA</w:t>
      </w:r>
    </w:p>
    <w:p w14:paraId="216ED839" w14:textId="77777777" w:rsidR="007D2B55" w:rsidRPr="00640898" w:rsidRDefault="00000000">
      <w:pPr>
        <w:rPr>
          <w:lang w:val="es-ES"/>
        </w:rPr>
      </w:pPr>
      <w:r w:rsidRPr="00640898">
        <w:rPr>
          <w:lang w:val="es-ES"/>
        </w:rPr>
        <w:t>Se dividieron las variables en numéricas y categóricas. Se detectaron y eliminaron valores atípicos. Se analizaron distribuciones y correlaciones.</w:t>
      </w:r>
    </w:p>
    <w:p w14:paraId="3469BCB4" w14:textId="77777777" w:rsidR="007D2B55" w:rsidRPr="00640898" w:rsidRDefault="00000000">
      <w:pPr>
        <w:pStyle w:val="Ttulo2"/>
        <w:rPr>
          <w:lang w:val="es-ES"/>
        </w:rPr>
      </w:pPr>
      <w:r w:rsidRPr="00640898">
        <w:rPr>
          <w:lang w:val="es-ES"/>
        </w:rPr>
        <w:t>3.2 Modelado de riesgo</w:t>
      </w:r>
    </w:p>
    <w:p w14:paraId="57790F7E" w14:textId="77777777" w:rsidR="007D2B55" w:rsidRPr="00640898" w:rsidRDefault="00000000">
      <w:pPr>
        <w:rPr>
          <w:lang w:val="es-ES"/>
        </w:rPr>
      </w:pPr>
      <w:r w:rsidRPr="00640898">
        <w:rPr>
          <w:lang w:val="es-ES"/>
        </w:rPr>
        <w:t>Se implementaron varios modelos de clasificación para predecir la probabilidad de impago (PD):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2B55" w14:paraId="78F8252B" w14:textId="77777777" w:rsidTr="007D2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544743" w14:textId="77777777" w:rsidR="007D2B55" w:rsidRDefault="00000000">
            <w:proofErr w:type="spellStart"/>
            <w:r>
              <w:t>Modelo</w:t>
            </w:r>
            <w:proofErr w:type="spellEnd"/>
          </w:p>
        </w:tc>
        <w:tc>
          <w:tcPr>
            <w:tcW w:w="4320" w:type="dxa"/>
          </w:tcPr>
          <w:p w14:paraId="6E3EC428" w14:textId="77777777" w:rsidR="007D2B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</w:t>
            </w:r>
          </w:p>
        </w:tc>
      </w:tr>
      <w:tr w:rsidR="007D2B55" w:rsidRPr="00640898" w14:paraId="43381839" w14:textId="77777777" w:rsidTr="007D2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B6DF86" w14:textId="77777777" w:rsidR="007D2B55" w:rsidRDefault="00000000">
            <w:r>
              <w:t>Regresión Logística</w:t>
            </w:r>
          </w:p>
        </w:tc>
        <w:tc>
          <w:tcPr>
            <w:tcW w:w="4320" w:type="dxa"/>
          </w:tcPr>
          <w:p w14:paraId="1CAA1018" w14:textId="77777777" w:rsidR="007D2B55" w:rsidRPr="0064089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40898">
              <w:rPr>
                <w:lang w:val="es-ES"/>
              </w:rPr>
              <w:t>Modelo base, interpretable y simple.</w:t>
            </w:r>
          </w:p>
        </w:tc>
      </w:tr>
      <w:tr w:rsidR="007D2B55" w14:paraId="62B63DD4" w14:textId="77777777" w:rsidTr="007D2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0622B0" w14:textId="77777777" w:rsidR="007D2B55" w:rsidRDefault="00000000">
            <w:r>
              <w:t xml:space="preserve">Árbol de </w:t>
            </w:r>
            <w:proofErr w:type="spellStart"/>
            <w:r>
              <w:t>decisión</w:t>
            </w:r>
            <w:proofErr w:type="spellEnd"/>
          </w:p>
        </w:tc>
        <w:tc>
          <w:tcPr>
            <w:tcW w:w="4320" w:type="dxa"/>
          </w:tcPr>
          <w:p w14:paraId="386DADED" w14:textId="77777777" w:rsidR="007D2B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Explora relaciones no lineales.</w:t>
            </w:r>
          </w:p>
        </w:tc>
      </w:tr>
      <w:tr w:rsidR="007D2B55" w14:paraId="55E4A0F1" w14:textId="77777777" w:rsidTr="007D2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6EDAF7" w14:textId="77777777" w:rsidR="007D2B55" w:rsidRDefault="00000000">
            <w:r>
              <w:t>HistGradientBoosting (ligero)</w:t>
            </w:r>
          </w:p>
        </w:tc>
        <w:tc>
          <w:tcPr>
            <w:tcW w:w="4320" w:type="dxa"/>
          </w:tcPr>
          <w:p w14:paraId="2BD2ED41" w14:textId="77777777" w:rsidR="007D2B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 rendimiento predictivo.</w:t>
            </w:r>
          </w:p>
        </w:tc>
      </w:tr>
    </w:tbl>
    <w:p w14:paraId="3EFF1E95" w14:textId="77777777" w:rsidR="007D2B55" w:rsidRPr="00640898" w:rsidRDefault="00000000">
      <w:pPr>
        <w:rPr>
          <w:lang w:val="es-ES"/>
        </w:rPr>
      </w:pPr>
      <w:r w:rsidRPr="00640898">
        <w:rPr>
          <w:lang w:val="es-ES"/>
        </w:rPr>
        <w:t>La métrica principal fue el AUC (</w:t>
      </w:r>
      <w:proofErr w:type="spellStart"/>
      <w:r w:rsidRPr="00640898">
        <w:rPr>
          <w:lang w:val="es-ES"/>
        </w:rPr>
        <w:t>Area</w:t>
      </w:r>
      <w:proofErr w:type="spellEnd"/>
      <w:r w:rsidRPr="00640898">
        <w:rPr>
          <w:lang w:val="es-ES"/>
        </w:rPr>
        <w:t xml:space="preserve"> </w:t>
      </w:r>
      <w:proofErr w:type="spellStart"/>
      <w:r w:rsidRPr="00640898">
        <w:rPr>
          <w:lang w:val="es-ES"/>
        </w:rPr>
        <w:t>Under</w:t>
      </w:r>
      <w:proofErr w:type="spellEnd"/>
      <w:r w:rsidRPr="00640898">
        <w:rPr>
          <w:lang w:val="es-ES"/>
        </w:rPr>
        <w:t xml:space="preserve"> Curve). El modelo ligero alcanzó un AUC superior a 0.83.</w:t>
      </w:r>
    </w:p>
    <w:p w14:paraId="5C451C95" w14:textId="77777777" w:rsidR="007D2B55" w:rsidRPr="00640898" w:rsidRDefault="00000000">
      <w:pPr>
        <w:pStyle w:val="Ttulo2"/>
        <w:rPr>
          <w:lang w:val="es-ES"/>
        </w:rPr>
      </w:pPr>
      <w:r w:rsidRPr="00640898">
        <w:rPr>
          <w:lang w:val="es-ES"/>
        </w:rPr>
        <w:lastRenderedPageBreak/>
        <w:t>3.3 Fórmula de pricing</w:t>
      </w:r>
    </w:p>
    <w:p w14:paraId="626673E4" w14:textId="77777777" w:rsidR="007D2B55" w:rsidRPr="00640898" w:rsidRDefault="00000000">
      <w:pPr>
        <w:rPr>
          <w:lang w:val="es-ES"/>
        </w:rPr>
      </w:pPr>
      <w:r w:rsidRPr="00640898">
        <w:rPr>
          <w:lang w:val="es-ES"/>
        </w:rPr>
        <w:t>El tipo de interés mínimo se calcula como:</w:t>
      </w:r>
      <w:r w:rsidRPr="00640898">
        <w:rPr>
          <w:lang w:val="es-ES"/>
        </w:rPr>
        <w:br/>
        <w:t>Interés mínimo = tipo base + (coeficiente de riesgo × PD)</w:t>
      </w:r>
      <w:r w:rsidRPr="00640898">
        <w:rPr>
          <w:lang w:val="es-ES"/>
        </w:rPr>
        <w:br/>
      </w:r>
      <w:r w:rsidRPr="00640898">
        <w:rPr>
          <w:lang w:val="es-ES"/>
        </w:rPr>
        <w:br/>
        <w:t>- Tipo base: 5%</w:t>
      </w:r>
      <w:r w:rsidRPr="00640898">
        <w:rPr>
          <w:lang w:val="es-ES"/>
        </w:rPr>
        <w:br/>
        <w:t>- Coeficiente de riesgo: 10%</w:t>
      </w:r>
      <w:r w:rsidRPr="00640898">
        <w:rPr>
          <w:lang w:val="es-ES"/>
        </w:rPr>
        <w:br/>
      </w:r>
      <w:r w:rsidRPr="00640898">
        <w:rPr>
          <w:lang w:val="es-ES"/>
        </w:rPr>
        <w:br/>
        <w:t>Ejemplo: Si PD = 0.30 → Interés mínimo = 5% + (0.30 × 10%) = 8%</w:t>
      </w:r>
    </w:p>
    <w:p w14:paraId="0F78E406" w14:textId="77777777" w:rsidR="007D2B55" w:rsidRPr="00640898" w:rsidRDefault="00000000">
      <w:pPr>
        <w:pStyle w:val="Ttulo1"/>
        <w:rPr>
          <w:lang w:val="es-ES"/>
        </w:rPr>
      </w:pPr>
      <w:r w:rsidRPr="00640898">
        <w:rPr>
          <w:lang w:val="es-ES"/>
        </w:rPr>
        <w:t>4. Aplicación Final</w:t>
      </w:r>
    </w:p>
    <w:p w14:paraId="2BD066C3" w14:textId="77777777" w:rsidR="007D2B55" w:rsidRPr="00640898" w:rsidRDefault="00000000">
      <w:pPr>
        <w:rPr>
          <w:lang w:val="es-ES"/>
        </w:rPr>
      </w:pPr>
      <w:r w:rsidRPr="00640898">
        <w:rPr>
          <w:lang w:val="es-ES"/>
        </w:rPr>
        <w:t>Se desarrolló una app interactiva con Streamlit que permite:</w:t>
      </w:r>
      <w:r w:rsidRPr="00640898">
        <w:rPr>
          <w:lang w:val="es-ES"/>
        </w:rPr>
        <w:br/>
        <w:t>- Ingresar el perfil de un cliente.</w:t>
      </w:r>
      <w:r w:rsidRPr="00640898">
        <w:rPr>
          <w:lang w:val="es-ES"/>
        </w:rPr>
        <w:br/>
        <w:t>- Calcular la probabilidad de impago.</w:t>
      </w:r>
      <w:r w:rsidRPr="00640898">
        <w:rPr>
          <w:lang w:val="es-ES"/>
        </w:rPr>
        <w:br/>
        <w:t>- Recomendar un tipo de interés mínimo.</w:t>
      </w:r>
      <w:r w:rsidRPr="00640898">
        <w:rPr>
          <w:lang w:val="es-ES"/>
        </w:rPr>
        <w:br/>
        <w:t>- Visualizar el riesgo con gráficos y explicaciones.</w:t>
      </w:r>
    </w:p>
    <w:p w14:paraId="75032399" w14:textId="77777777" w:rsidR="007D2B55" w:rsidRPr="00640898" w:rsidRDefault="00000000">
      <w:pPr>
        <w:rPr>
          <w:lang w:val="es-ES"/>
        </w:rPr>
      </w:pPr>
      <w:r w:rsidRPr="00640898">
        <w:rPr>
          <w:lang w:val="es-ES"/>
        </w:rPr>
        <w:t>Pantallazo de la app (ver imagen adjunta)</w:t>
      </w:r>
    </w:p>
    <w:p w14:paraId="14799FD8" w14:textId="77777777" w:rsidR="007D2B55" w:rsidRPr="00640898" w:rsidRDefault="00000000">
      <w:pPr>
        <w:pStyle w:val="Ttulo1"/>
        <w:rPr>
          <w:lang w:val="es-ES"/>
        </w:rPr>
      </w:pPr>
      <w:r w:rsidRPr="00640898">
        <w:rPr>
          <w:lang w:val="es-ES"/>
        </w:rPr>
        <w:t>5. Conclusiones</w:t>
      </w:r>
    </w:p>
    <w:p w14:paraId="18F5CD4E" w14:textId="77777777" w:rsidR="007D2B55" w:rsidRPr="00640898" w:rsidRDefault="00000000">
      <w:pPr>
        <w:rPr>
          <w:lang w:val="es-ES"/>
        </w:rPr>
      </w:pPr>
      <w:r w:rsidRPr="00640898">
        <w:rPr>
          <w:lang w:val="es-ES"/>
        </w:rPr>
        <w:t>El sistema permite a las PYMES tomar decisiones informadas sobre a quién financiar y en qué condiciones.</w:t>
      </w:r>
      <w:r w:rsidRPr="00640898">
        <w:rPr>
          <w:lang w:val="es-ES"/>
        </w:rPr>
        <w:br/>
        <w:t>La herramienta es simple, eficaz y explicable.</w:t>
      </w:r>
      <w:r w:rsidRPr="00640898">
        <w:rPr>
          <w:lang w:val="es-ES"/>
        </w:rPr>
        <w:br/>
        <w:t>Se abre la puerta a futuras extensiones como detección de anomalías, conexión con APIs o incorporación de criterios éticos.</w:t>
      </w:r>
    </w:p>
    <w:sectPr w:rsidR="007D2B55" w:rsidRPr="006408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1614832">
    <w:abstractNumId w:val="8"/>
  </w:num>
  <w:num w:numId="2" w16cid:durableId="22247845">
    <w:abstractNumId w:val="6"/>
  </w:num>
  <w:num w:numId="3" w16cid:durableId="2046980462">
    <w:abstractNumId w:val="5"/>
  </w:num>
  <w:num w:numId="4" w16cid:durableId="2022924969">
    <w:abstractNumId w:val="4"/>
  </w:num>
  <w:num w:numId="5" w16cid:durableId="181750045">
    <w:abstractNumId w:val="7"/>
  </w:num>
  <w:num w:numId="6" w16cid:durableId="2076779026">
    <w:abstractNumId w:val="3"/>
  </w:num>
  <w:num w:numId="7" w16cid:durableId="1837502237">
    <w:abstractNumId w:val="2"/>
  </w:num>
  <w:num w:numId="8" w16cid:durableId="1691104332">
    <w:abstractNumId w:val="1"/>
  </w:num>
  <w:num w:numId="9" w16cid:durableId="37704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898"/>
    <w:rsid w:val="007D2B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657FA4"/>
  <w14:defaultImageDpi w14:val="300"/>
  <w15:docId w15:val="{0481BF8F-427E-174E-B9C7-59B69CFC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Vicente Rueda Gomez</cp:lastModifiedBy>
  <cp:revision>2</cp:revision>
  <dcterms:created xsi:type="dcterms:W3CDTF">2013-12-23T23:15:00Z</dcterms:created>
  <dcterms:modified xsi:type="dcterms:W3CDTF">2025-06-13T17:43:00Z</dcterms:modified>
  <cp:category/>
</cp:coreProperties>
</file>