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Comentários do Código da horta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26479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54193" l="0" r="66943" t="1438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rtl w:val="0"/>
        </w:rPr>
        <w:tab/>
        <w:t xml:space="preserve">define a constante </w:t>
      </w:r>
      <w:r w:rsidDel="00000000" w:rsidR="00000000" w:rsidRPr="00000000">
        <w:rPr>
          <w:color w:val="0000ff"/>
          <w:rtl w:val="0"/>
        </w:rPr>
        <w:t xml:space="preserve">BLYNK_TEMPLATE_ID </w:t>
      </w:r>
      <w:r w:rsidDel="00000000" w:rsidR="00000000" w:rsidRPr="00000000">
        <w:rPr>
          <w:rtl w:val="0"/>
        </w:rPr>
        <w:t xml:space="preserve">com o ID do template da conta Blynk.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ff0000"/>
          <w:rtl w:val="0"/>
        </w:rPr>
        <w:t xml:space="preserve">2</w:t>
      </w:r>
      <w:r w:rsidDel="00000000" w:rsidR="00000000" w:rsidRPr="00000000">
        <w:rPr>
          <w:rtl w:val="0"/>
        </w:rPr>
        <w:tab/>
        <w:t xml:space="preserve">define a constante </w:t>
      </w:r>
      <w:r w:rsidDel="00000000" w:rsidR="00000000" w:rsidRPr="00000000">
        <w:rPr>
          <w:color w:val="0000ff"/>
          <w:rtl w:val="0"/>
        </w:rPr>
        <w:t xml:space="preserve">BLYNK_DEVICE_NAME </w:t>
      </w:r>
      <w:r w:rsidDel="00000000" w:rsidR="00000000" w:rsidRPr="00000000">
        <w:rPr>
          <w:rtl w:val="0"/>
        </w:rPr>
        <w:t xml:space="preserve">com o nome escolhido.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ff0000"/>
          <w:rtl w:val="0"/>
        </w:rPr>
        <w:t xml:space="preserve">3</w:t>
      </w:r>
      <w:r w:rsidDel="00000000" w:rsidR="00000000" w:rsidRPr="00000000">
        <w:rPr>
          <w:rtl w:val="0"/>
        </w:rPr>
        <w:tab/>
        <w:t xml:space="preserve">define a constante </w:t>
      </w:r>
      <w:r w:rsidDel="00000000" w:rsidR="00000000" w:rsidRPr="00000000">
        <w:rPr>
          <w:color w:val="0000ff"/>
          <w:rtl w:val="0"/>
        </w:rPr>
        <w:t xml:space="preserve">BLYNK_AUTH_TOKEN </w:t>
      </w:r>
      <w:r w:rsidDel="00000000" w:rsidR="00000000" w:rsidRPr="00000000">
        <w:rPr>
          <w:rtl w:val="0"/>
        </w:rPr>
        <w:t xml:space="preserve">com o código de autenticação da conta do Blynk.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ff0000"/>
          <w:rtl w:val="0"/>
        </w:rPr>
        <w:t xml:space="preserve">4</w:t>
      </w:r>
      <w:r w:rsidDel="00000000" w:rsidR="00000000" w:rsidRPr="00000000">
        <w:rPr>
          <w:rtl w:val="0"/>
        </w:rPr>
        <w:tab/>
        <w:t xml:space="preserve">define a constante </w:t>
      </w:r>
      <w:r w:rsidDel="00000000" w:rsidR="00000000" w:rsidRPr="00000000">
        <w:rPr>
          <w:color w:val="0000ff"/>
          <w:rtl w:val="0"/>
        </w:rPr>
        <w:t xml:space="preserve">BLYNK_PRINT </w:t>
      </w:r>
      <w:r w:rsidDel="00000000" w:rsidR="00000000" w:rsidRPr="00000000">
        <w:rPr>
          <w:rtl w:val="0"/>
        </w:rPr>
        <w:t xml:space="preserve">vinculada a Serial, para mostrar a conexão do Blynk no Monitor Serial.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ff0000"/>
          <w:rtl w:val="0"/>
        </w:rPr>
        <w:t xml:space="preserve">6</w:t>
      </w:r>
      <w:r w:rsidDel="00000000" w:rsidR="00000000" w:rsidRPr="00000000">
        <w:rPr>
          <w:rtl w:val="0"/>
        </w:rPr>
        <w:tab/>
        <w:t xml:space="preserve">inclui o cabeçalho da biblioteca Wifi.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color w:val="ff0000"/>
          <w:rtl w:val="0"/>
        </w:rPr>
        <w:t xml:space="preserve">7</w:t>
      </w:r>
      <w:r w:rsidDel="00000000" w:rsidR="00000000" w:rsidRPr="00000000">
        <w:rPr>
          <w:rtl w:val="0"/>
        </w:rPr>
        <w:tab/>
        <w:t xml:space="preserve">inclui o cabeçalho da biblioteca WifiClient.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f0000"/>
          <w:rtl w:val="0"/>
        </w:rPr>
        <w:t xml:space="preserve">8</w:t>
      </w:r>
      <w:r w:rsidDel="00000000" w:rsidR="00000000" w:rsidRPr="00000000">
        <w:rPr>
          <w:rtl w:val="0"/>
        </w:rPr>
        <w:tab/>
        <w:t xml:space="preserve">inclui o cabeçalho da biblioteca do Blynk para o Esp32.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color w:val="ff0000"/>
          <w:rtl w:val="0"/>
        </w:rPr>
        <w:t xml:space="preserve">10</w:t>
      </w:r>
      <w:r w:rsidDel="00000000" w:rsidR="00000000" w:rsidRPr="00000000">
        <w:rPr>
          <w:rtl w:val="0"/>
        </w:rPr>
        <w:tab/>
        <w:t xml:space="preserve">define a constante </w:t>
      </w:r>
      <w:r w:rsidDel="00000000" w:rsidR="00000000" w:rsidRPr="00000000">
        <w:rPr>
          <w:color w:val="0000ff"/>
          <w:rtl w:val="0"/>
        </w:rPr>
        <w:t xml:space="preserve">LIGADA </w:t>
      </w:r>
      <w:r w:rsidDel="00000000" w:rsidR="00000000" w:rsidRPr="00000000">
        <w:rPr>
          <w:rtl w:val="0"/>
        </w:rPr>
        <w:t xml:space="preserve">(estado da bomba) como 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ff0000"/>
          <w:rtl w:val="0"/>
        </w:rPr>
        <w:t xml:space="preserve">11</w:t>
      </w:r>
      <w:r w:rsidDel="00000000" w:rsidR="00000000" w:rsidRPr="00000000">
        <w:rPr>
          <w:rtl w:val="0"/>
        </w:rPr>
        <w:tab/>
        <w:t xml:space="preserve">define a constante </w:t>
      </w:r>
      <w:r w:rsidDel="00000000" w:rsidR="00000000" w:rsidRPr="00000000">
        <w:rPr>
          <w:color w:val="0000ff"/>
          <w:rtl w:val="0"/>
        </w:rPr>
        <w:t xml:space="preserve">DESLIGA </w:t>
      </w:r>
      <w:r w:rsidDel="00000000" w:rsidR="00000000" w:rsidRPr="00000000">
        <w:rPr>
          <w:rtl w:val="0"/>
        </w:rPr>
        <w:t xml:space="preserve">(estado da bomba) como 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color w:val="ff0000"/>
          <w:rtl w:val="0"/>
        </w:rPr>
        <w:t xml:space="preserve">12</w:t>
      </w:r>
      <w:r w:rsidDel="00000000" w:rsidR="00000000" w:rsidRPr="00000000">
        <w:rPr>
          <w:rtl w:val="0"/>
        </w:rPr>
        <w:tab/>
        <w:t xml:space="preserve">define a constante </w:t>
      </w:r>
      <w:r w:rsidDel="00000000" w:rsidR="00000000" w:rsidRPr="00000000">
        <w:rPr>
          <w:color w:val="0000ff"/>
          <w:rtl w:val="0"/>
        </w:rPr>
        <w:t xml:space="preserve">PIN_BOMBA </w:t>
      </w:r>
      <w:r w:rsidDel="00000000" w:rsidR="00000000" w:rsidRPr="00000000">
        <w:rPr>
          <w:rtl w:val="0"/>
        </w:rPr>
        <w:t xml:space="preserve">(Pinagem da bomba) na porta 22.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color w:val="ff0000"/>
          <w:rtl w:val="0"/>
        </w:rPr>
        <w:t xml:space="preserve">13</w:t>
      </w:r>
      <w:r w:rsidDel="00000000" w:rsidR="00000000" w:rsidRPr="00000000">
        <w:rPr>
          <w:rtl w:val="0"/>
        </w:rPr>
        <w:tab/>
        <w:t xml:space="preserve">define a constante </w:t>
      </w:r>
      <w:r w:rsidDel="00000000" w:rsidR="00000000" w:rsidRPr="00000000">
        <w:rPr>
          <w:color w:val="0000ff"/>
          <w:rtl w:val="0"/>
        </w:rPr>
        <w:t xml:space="preserve">V_PIN </w:t>
      </w:r>
      <w:r w:rsidDel="00000000" w:rsidR="00000000" w:rsidRPr="00000000">
        <w:rPr>
          <w:rtl w:val="0"/>
        </w:rPr>
        <w:t xml:space="preserve">(valor do pino) como V1, variável que corresponde a um botão definido na plataforma do Blynk.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ff0000"/>
          <w:rtl w:val="0"/>
        </w:rPr>
        <w:t xml:space="preserve">14</w:t>
      </w:r>
      <w:r w:rsidDel="00000000" w:rsidR="00000000" w:rsidRPr="00000000">
        <w:rPr>
          <w:rtl w:val="0"/>
        </w:rPr>
        <w:tab/>
        <w:t xml:space="preserve">define a constante </w:t>
      </w:r>
      <w:r w:rsidDel="00000000" w:rsidR="00000000" w:rsidRPr="00000000">
        <w:rPr>
          <w:color w:val="0000ff"/>
          <w:rtl w:val="0"/>
        </w:rPr>
        <w:t xml:space="preserve">LIM_BOMBA </w:t>
      </w:r>
      <w:r w:rsidDel="00000000" w:rsidR="00000000" w:rsidRPr="00000000">
        <w:rPr>
          <w:rtl w:val="0"/>
        </w:rPr>
        <w:t xml:space="preserve">(limite da bomba) com 1000000 milisegundos.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2892151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18135" l="0" r="67261" t="4749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92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ff0000"/>
          <w:rtl w:val="0"/>
        </w:rPr>
        <w:t xml:space="preserve">16</w:t>
      </w:r>
      <w:r w:rsidDel="00000000" w:rsidR="00000000" w:rsidRPr="00000000">
        <w:rPr>
          <w:rtl w:val="0"/>
        </w:rPr>
        <w:tab/>
        <w:t xml:space="preserve">declara a variável </w:t>
      </w:r>
      <w:r w:rsidDel="00000000" w:rsidR="00000000" w:rsidRPr="00000000">
        <w:rPr>
          <w:color w:val="4a86e8"/>
          <w:rtl w:val="0"/>
        </w:rPr>
        <w:t xml:space="preserve">auth[] </w:t>
      </w:r>
      <w:r w:rsidDel="00000000" w:rsidR="00000000" w:rsidRPr="00000000">
        <w:rPr>
          <w:rtl w:val="0"/>
        </w:rPr>
        <w:t xml:space="preserve">do tipo char (caractere) para receber o Token de autenticação do Blynk definido no cabeçalho.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ff0000"/>
          <w:rtl w:val="0"/>
        </w:rPr>
        <w:t xml:space="preserve">20</w:t>
      </w:r>
      <w:r w:rsidDel="00000000" w:rsidR="00000000" w:rsidRPr="00000000">
        <w:rPr>
          <w:rtl w:val="0"/>
        </w:rPr>
        <w:tab/>
        <w:t xml:space="preserve">declara a variável </w:t>
      </w:r>
      <w:r w:rsidDel="00000000" w:rsidR="00000000" w:rsidRPr="00000000">
        <w:rPr>
          <w:color w:val="4a86e8"/>
          <w:rtl w:val="0"/>
        </w:rPr>
        <w:t xml:space="preserve">ssid[]</w:t>
      </w:r>
      <w:r w:rsidDel="00000000" w:rsidR="00000000" w:rsidRPr="00000000">
        <w:rPr>
          <w:rtl w:val="0"/>
        </w:rPr>
        <w:t xml:space="preserve"> do tipo char (caractere) para receber o nome da rede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color w:val="ff0000"/>
          <w:rtl w:val="0"/>
        </w:rPr>
        <w:t xml:space="preserve">21</w:t>
      </w:r>
      <w:r w:rsidDel="00000000" w:rsidR="00000000" w:rsidRPr="00000000">
        <w:rPr>
          <w:rtl w:val="0"/>
        </w:rPr>
        <w:tab/>
        <w:t xml:space="preserve">declara a variável </w:t>
      </w:r>
      <w:r w:rsidDel="00000000" w:rsidR="00000000" w:rsidRPr="00000000">
        <w:rPr>
          <w:color w:val="4a86e8"/>
          <w:rtl w:val="0"/>
        </w:rPr>
        <w:t xml:space="preserve">pass[]</w:t>
      </w:r>
      <w:r w:rsidDel="00000000" w:rsidR="00000000" w:rsidRPr="00000000">
        <w:rPr>
          <w:rtl w:val="0"/>
        </w:rPr>
        <w:t xml:space="preserve"> do tipo char (caractere) para receber a senha da rede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ff0000"/>
          <w:rtl w:val="0"/>
        </w:rPr>
        <w:t xml:space="preserve">23</w:t>
      </w:r>
      <w:r w:rsidDel="00000000" w:rsidR="00000000" w:rsidRPr="00000000">
        <w:rPr>
          <w:rtl w:val="0"/>
        </w:rPr>
        <w:tab/>
        <w:t xml:space="preserve">declara a variável </w:t>
      </w:r>
      <w:r w:rsidDel="00000000" w:rsidR="00000000" w:rsidRPr="00000000">
        <w:rPr>
          <w:color w:val="4a86e8"/>
          <w:rtl w:val="0"/>
        </w:rPr>
        <w:t xml:space="preserve">bomba_bt </w:t>
      </w:r>
      <w:r w:rsidDel="00000000" w:rsidR="00000000" w:rsidRPr="00000000">
        <w:rPr>
          <w:rtl w:val="0"/>
        </w:rPr>
        <w:t xml:space="preserve">do tipo booleana (0 ou 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ff0000"/>
          <w:rtl w:val="0"/>
        </w:rPr>
        <w:t xml:space="preserve">24</w:t>
      </w:r>
      <w:r w:rsidDel="00000000" w:rsidR="00000000" w:rsidRPr="00000000">
        <w:rPr>
          <w:rtl w:val="0"/>
        </w:rPr>
        <w:tab/>
        <w:t xml:space="preserve">declara a variável </w:t>
      </w:r>
      <w:r w:rsidDel="00000000" w:rsidR="00000000" w:rsidRPr="00000000">
        <w:rPr>
          <w:color w:val="4a86e8"/>
          <w:rtl w:val="0"/>
        </w:rPr>
        <w:t xml:space="preserve">bomba_tempo </w:t>
      </w:r>
      <w:r w:rsidDel="00000000" w:rsidR="00000000" w:rsidRPr="00000000">
        <w:rPr>
          <w:rtl w:val="0"/>
        </w:rPr>
        <w:t xml:space="preserve">do tipo inteiro.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color w:val="ff0000"/>
          <w:rtl w:val="0"/>
        </w:rPr>
        <w:t xml:space="preserve">26</w:t>
      </w:r>
      <w:r w:rsidDel="00000000" w:rsidR="00000000" w:rsidRPr="00000000">
        <w:rPr>
          <w:rtl w:val="0"/>
        </w:rPr>
        <w:tab/>
        <w:t xml:space="preserve">declara a variável </w:t>
      </w:r>
      <w:r w:rsidDel="00000000" w:rsidR="00000000" w:rsidRPr="00000000">
        <w:rPr>
          <w:color w:val="4a86e8"/>
          <w:rtl w:val="0"/>
        </w:rPr>
        <w:t xml:space="preserve">tempo_exec </w:t>
      </w:r>
      <w:r w:rsidDel="00000000" w:rsidR="00000000" w:rsidRPr="00000000">
        <w:rPr>
          <w:rtl w:val="0"/>
        </w:rPr>
        <w:t xml:space="preserve">sem sinal (+ ou -) com tamanho longo.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color w:val="ff0000"/>
          <w:rtl w:val="0"/>
        </w:rPr>
        <w:t xml:space="preserve">28</w:t>
      </w:r>
      <w:r w:rsidDel="00000000" w:rsidR="00000000" w:rsidRPr="00000000">
        <w:rPr>
          <w:rtl w:val="0"/>
        </w:rPr>
        <w:tab/>
        <w:t xml:space="preserve">A função </w:t>
      </w:r>
      <w:r w:rsidDel="00000000" w:rsidR="00000000" w:rsidRPr="00000000">
        <w:rPr>
          <w:color w:val="0000ff"/>
          <w:rtl w:val="0"/>
        </w:rPr>
        <w:t xml:space="preserve">BLYNK_WRITE </w:t>
      </w:r>
      <w:r w:rsidDel="00000000" w:rsidR="00000000" w:rsidRPr="00000000">
        <w:rPr>
          <w:rtl w:val="0"/>
        </w:rPr>
        <w:t xml:space="preserve">importada da biblioteca do blink, recebe o valor do pino por parâmetro.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color w:val="ff0000"/>
          <w:rtl w:val="0"/>
        </w:rPr>
        <w:t xml:space="preserve">29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bomba_bt</w:t>
      </w:r>
      <w:r w:rsidDel="00000000" w:rsidR="00000000" w:rsidRPr="00000000">
        <w:rPr>
          <w:rtl w:val="0"/>
        </w:rPr>
        <w:t xml:space="preserve"> recebe o valor passado por parâmetro convertido para o tipo Int (inteiro).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8478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3208" l="0" r="70598" t="1433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ff0000"/>
          <w:rtl w:val="0"/>
        </w:rPr>
        <w:t xml:space="preserve">32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ff0000"/>
          <w:rtl w:val="0"/>
        </w:rPr>
        <w:t xml:space="preserve">42</w:t>
      </w:r>
      <w:r w:rsidDel="00000000" w:rsidR="00000000" w:rsidRPr="00000000">
        <w:rPr>
          <w:rtl w:val="0"/>
        </w:rPr>
        <w:tab/>
        <w:tab/>
        <w:t xml:space="preserve">O método </w:t>
      </w:r>
      <w:r w:rsidDel="00000000" w:rsidR="00000000" w:rsidRPr="00000000">
        <w:rPr>
          <w:color w:val="0000ff"/>
          <w:rtl w:val="0"/>
        </w:rPr>
        <w:t xml:space="preserve">setup()</w:t>
      </w:r>
      <w:r w:rsidDel="00000000" w:rsidR="00000000" w:rsidRPr="00000000">
        <w:rPr>
          <w:rtl w:val="0"/>
        </w:rPr>
        <w:t xml:space="preserve"> do tipo void (sem retorno) onde se define a utilização das variáveis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color w:val="ff0000"/>
          <w:rtl w:val="0"/>
        </w:rPr>
        <w:t xml:space="preserve">35</w:t>
      </w:r>
      <w:r w:rsidDel="00000000" w:rsidR="00000000" w:rsidRPr="00000000">
        <w:rPr>
          <w:rtl w:val="0"/>
        </w:rPr>
        <w:tab/>
        <w:t xml:space="preserve">Define o monitor serial com uma velocidade de comunicação de 9600 milisegundos.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color w:val="ff0000"/>
          <w:rtl w:val="0"/>
        </w:rPr>
        <w:t xml:space="preserve">37</w:t>
      </w:r>
      <w:r w:rsidDel="00000000" w:rsidR="00000000" w:rsidRPr="00000000">
        <w:rPr>
          <w:rtl w:val="0"/>
        </w:rPr>
        <w:tab/>
        <w:t xml:space="preserve">Inicia o Blynk passando a autenticação da conta, o nome e senha da rede.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ff0000"/>
          <w:rtl w:val="0"/>
        </w:rPr>
        <w:t xml:space="preserve">38 </w:t>
      </w:r>
      <w:r w:rsidDel="00000000" w:rsidR="00000000" w:rsidRPr="00000000">
        <w:rPr>
          <w:rtl w:val="0"/>
        </w:rPr>
        <w:tab/>
        <w:t xml:space="preserve">coloca o </w:t>
      </w:r>
      <w:r w:rsidDel="00000000" w:rsidR="00000000" w:rsidRPr="00000000">
        <w:rPr>
          <w:color w:val="0000ff"/>
          <w:rtl w:val="0"/>
        </w:rPr>
        <w:t xml:space="preserve">PIN_BOMBA </w:t>
      </w:r>
      <w:r w:rsidDel="00000000" w:rsidR="00000000" w:rsidRPr="00000000">
        <w:rPr>
          <w:rtl w:val="0"/>
        </w:rPr>
        <w:t xml:space="preserve">no modo </w:t>
      </w:r>
      <w:r w:rsidDel="00000000" w:rsidR="00000000" w:rsidRPr="00000000">
        <w:rPr>
          <w:color w:val="0000ff"/>
          <w:rtl w:val="0"/>
        </w:rPr>
        <w:t xml:space="preserve">OUTPUT </w:t>
      </w:r>
      <w:r w:rsidDel="00000000" w:rsidR="00000000" w:rsidRPr="00000000">
        <w:rPr>
          <w:rtl w:val="0"/>
        </w:rPr>
        <w:t xml:space="preserve">(saída de dados/corrente).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color w:val="ff0000"/>
          <w:rtl w:val="0"/>
        </w:rPr>
        <w:t xml:space="preserve">40</w:t>
      </w:r>
      <w:r w:rsidDel="00000000" w:rsidR="00000000" w:rsidRPr="00000000">
        <w:rPr>
          <w:rtl w:val="0"/>
        </w:rPr>
        <w:tab/>
        <w:t xml:space="preserve">faz com que o monitor serial passe a mostrar em tela o valor de bomba_bt.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ff0000"/>
          <w:rtl w:val="0"/>
        </w:rPr>
        <w:t xml:space="preserve">41</w:t>
      </w:r>
      <w:r w:rsidDel="00000000" w:rsidR="00000000" w:rsidRPr="00000000">
        <w:rPr>
          <w:rtl w:val="0"/>
        </w:rPr>
        <w:tab/>
        <w:t xml:space="preserve">zera a função</w:t>
      </w:r>
      <w:r w:rsidDel="00000000" w:rsidR="00000000" w:rsidRPr="00000000">
        <w:rPr>
          <w:color w:val="0000ff"/>
          <w:rtl w:val="0"/>
        </w:rPr>
        <w:t xml:space="preserve"> tempo_exec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91452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8090" l="0" r="70598" t="3864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color w:val="ff0000"/>
          <w:rtl w:val="0"/>
        </w:rPr>
        <w:t xml:space="preserve">44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54</w:t>
      </w:r>
      <w:r w:rsidDel="00000000" w:rsidR="00000000" w:rsidRPr="00000000">
        <w:rPr>
          <w:rtl w:val="0"/>
        </w:rPr>
        <w:tab/>
        <w:t xml:space="preserve">O método </w:t>
      </w:r>
      <w:r w:rsidDel="00000000" w:rsidR="00000000" w:rsidRPr="00000000">
        <w:rPr>
          <w:color w:val="0000ff"/>
          <w:rtl w:val="0"/>
        </w:rPr>
        <w:t xml:space="preserve">loop()</w:t>
      </w:r>
      <w:r w:rsidDel="00000000" w:rsidR="00000000" w:rsidRPr="00000000">
        <w:rPr>
          <w:rtl w:val="0"/>
        </w:rPr>
        <w:t xml:space="preserve"> do tipo void (sem retorno) é responsável por manter a execução de tudo que está dentro do seu escopo ( { } ) até que seja interrompida.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color w:val="ff0000"/>
          <w:rtl w:val="0"/>
        </w:rPr>
        <w:t xml:space="preserve">46</w:t>
      </w:r>
      <w:r w:rsidDel="00000000" w:rsidR="00000000" w:rsidRPr="00000000">
        <w:rPr>
          <w:rtl w:val="0"/>
        </w:rPr>
        <w:tab/>
        <w:t xml:space="preserve">executa as funcionalidades do Blynk.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color w:val="ff0000"/>
          <w:rtl w:val="0"/>
        </w:rPr>
        <w:t xml:space="preserve">48 </w:t>
      </w:r>
      <w:r w:rsidDel="00000000" w:rsidR="00000000" w:rsidRPr="00000000">
        <w:rPr>
          <w:rtl w:val="0"/>
        </w:rPr>
        <w:tab/>
        <w:t xml:space="preserve">condição: se </w:t>
      </w:r>
      <w:r w:rsidDel="00000000" w:rsidR="00000000" w:rsidRPr="00000000">
        <w:rPr>
          <w:color w:val="0000ff"/>
          <w:rtl w:val="0"/>
        </w:rPr>
        <w:t xml:space="preserve">bomba_bt </w:t>
      </w:r>
      <w:r w:rsidDel="00000000" w:rsidR="00000000" w:rsidRPr="00000000">
        <w:rPr>
          <w:rtl w:val="0"/>
        </w:rPr>
        <w:t xml:space="preserve">(botão de ativação da bomba) for igual a </w:t>
      </w:r>
      <w:r w:rsidDel="00000000" w:rsidR="00000000" w:rsidRPr="00000000">
        <w:rPr>
          <w:color w:val="0000ff"/>
          <w:rtl w:val="0"/>
        </w:rPr>
        <w:t xml:space="preserve">LIGADO</w:t>
      </w:r>
      <w:r w:rsidDel="00000000" w:rsidR="00000000" w:rsidRPr="00000000">
        <w:rPr>
          <w:rtl w:val="0"/>
        </w:rPr>
        <w:t xml:space="preserve"> (1), então chama a função </w:t>
      </w:r>
      <w:r w:rsidDel="00000000" w:rsidR="00000000" w:rsidRPr="00000000">
        <w:rPr>
          <w:color w:val="0000ff"/>
          <w:rtl w:val="0"/>
        </w:rPr>
        <w:t xml:space="preserve">LigarBomba()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color w:val="ff0000"/>
          <w:rtl w:val="0"/>
        </w:rPr>
        <w:t xml:space="preserve">50</w:t>
      </w:r>
      <w:r w:rsidDel="00000000" w:rsidR="00000000" w:rsidRPr="00000000">
        <w:rPr>
          <w:rtl w:val="0"/>
        </w:rPr>
        <w:tab/>
        <w:t xml:space="preserve">Caso a condição anterior não seja alcançada, verifica se </w:t>
      </w:r>
      <w:r w:rsidDel="00000000" w:rsidR="00000000" w:rsidRPr="00000000">
        <w:rPr>
          <w:color w:val="0000ff"/>
          <w:rtl w:val="0"/>
        </w:rPr>
        <w:t xml:space="preserve">bomba_bt</w:t>
      </w:r>
      <w:r w:rsidDel="00000000" w:rsidR="00000000" w:rsidRPr="00000000">
        <w:rPr>
          <w:rtl w:val="0"/>
        </w:rPr>
        <w:t xml:space="preserve"> é igual a </w:t>
      </w:r>
      <w:r w:rsidDel="00000000" w:rsidR="00000000" w:rsidRPr="00000000">
        <w:rPr>
          <w:color w:val="0000ff"/>
          <w:rtl w:val="0"/>
        </w:rPr>
        <w:t xml:space="preserve">DESLIGADO</w:t>
      </w:r>
      <w:r w:rsidDel="00000000" w:rsidR="00000000" w:rsidRPr="00000000">
        <w:rPr>
          <w:rtl w:val="0"/>
        </w:rPr>
        <w:t xml:space="preserve"> (0), sendo assim, chama a função </w:t>
      </w:r>
      <w:r w:rsidDel="00000000" w:rsidR="00000000" w:rsidRPr="00000000">
        <w:rPr>
          <w:color w:val="0000ff"/>
          <w:rtl w:val="0"/>
        </w:rPr>
        <w:t xml:space="preserve">DesligarBomba()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color w:val="ff0000"/>
          <w:rtl w:val="0"/>
        </w:rPr>
        <w:t xml:space="preserve">53</w:t>
      </w:r>
      <w:r w:rsidDel="00000000" w:rsidR="00000000" w:rsidRPr="00000000">
        <w:rPr>
          <w:rtl w:val="0"/>
        </w:rPr>
        <w:tab/>
        <w:t xml:space="preserve">Mostra no monitor serial o valor de</w:t>
      </w:r>
      <w:r w:rsidDel="00000000" w:rsidR="00000000" w:rsidRPr="00000000">
        <w:rPr>
          <w:color w:val="0000ff"/>
          <w:rtl w:val="0"/>
        </w:rPr>
        <w:t xml:space="preserve"> bomba_bt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682476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717" l="0" r="70598" t="6183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82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color w:val="ff0000"/>
          <w:rtl w:val="0"/>
        </w:rPr>
        <w:t xml:space="preserve">55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64</w:t>
      </w:r>
      <w:r w:rsidDel="00000000" w:rsidR="00000000" w:rsidRPr="00000000">
        <w:rPr>
          <w:rtl w:val="0"/>
        </w:rPr>
        <w:tab/>
        <w:t xml:space="preserve">função </w:t>
      </w:r>
      <w:r w:rsidDel="00000000" w:rsidR="00000000" w:rsidRPr="00000000">
        <w:rPr>
          <w:color w:val="0000ff"/>
          <w:rtl w:val="0"/>
        </w:rPr>
        <w:t xml:space="preserve">LigarBomba() </w:t>
      </w:r>
      <w:r w:rsidDel="00000000" w:rsidR="00000000" w:rsidRPr="00000000">
        <w:rPr>
          <w:rtl w:val="0"/>
        </w:rPr>
        <w:t xml:space="preserve">do tipo sem retorno, responsável por desligar a bomba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color w:val="ff0000"/>
          <w:rtl w:val="0"/>
        </w:rPr>
        <w:t xml:space="preserve">56</w:t>
      </w:r>
      <w:r w:rsidDel="00000000" w:rsidR="00000000" w:rsidRPr="00000000">
        <w:rPr>
          <w:rtl w:val="0"/>
        </w:rPr>
        <w:tab/>
        <w:t xml:space="preserve">coloca o </w:t>
      </w:r>
      <w:r w:rsidDel="00000000" w:rsidR="00000000" w:rsidRPr="00000000">
        <w:rPr>
          <w:color w:val="0000ff"/>
          <w:rtl w:val="0"/>
        </w:rPr>
        <w:t xml:space="preserve">PIN_BOMBA</w:t>
      </w:r>
      <w:r w:rsidDel="00000000" w:rsidR="00000000" w:rsidRPr="00000000">
        <w:rPr>
          <w:rtl w:val="0"/>
        </w:rPr>
        <w:t xml:space="preserve"> em nível lógico alto (HIGH), ou seja, passando corrente (1).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color w:val="ff0000"/>
          <w:rtl w:val="0"/>
        </w:rPr>
        <w:t xml:space="preserve">57</w:t>
      </w:r>
      <w:r w:rsidDel="00000000" w:rsidR="00000000" w:rsidRPr="00000000">
        <w:rPr>
          <w:rtl w:val="0"/>
        </w:rPr>
        <w:tab/>
        <w:t xml:space="preserve">coloca o comando do Blink que está na variável </w:t>
      </w:r>
      <w:r w:rsidDel="00000000" w:rsidR="00000000" w:rsidRPr="00000000">
        <w:rPr>
          <w:color w:val="0000ff"/>
          <w:rtl w:val="0"/>
        </w:rPr>
        <w:t xml:space="preserve">V_PIN</w:t>
      </w:r>
      <w:r w:rsidDel="00000000" w:rsidR="00000000" w:rsidRPr="00000000">
        <w:rPr>
          <w:rtl w:val="0"/>
        </w:rPr>
        <w:t xml:space="preserve"> para 1.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color w:val="ff0000"/>
          <w:rtl w:val="0"/>
        </w:rPr>
        <w:t xml:space="preserve">58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59</w:t>
      </w:r>
      <w:r w:rsidDel="00000000" w:rsidR="00000000" w:rsidRPr="00000000">
        <w:rPr>
          <w:rtl w:val="0"/>
        </w:rPr>
        <w:tab/>
        <w:t xml:space="preserve">condição: se o </w:t>
      </w:r>
      <w:r w:rsidDel="00000000" w:rsidR="00000000" w:rsidRPr="00000000">
        <w:rPr>
          <w:color w:val="0000ff"/>
          <w:rtl w:val="0"/>
        </w:rPr>
        <w:t xml:space="preserve">tempo_exec</w:t>
      </w:r>
      <w:r w:rsidDel="00000000" w:rsidR="00000000" w:rsidRPr="00000000">
        <w:rPr>
          <w:rtl w:val="0"/>
        </w:rPr>
        <w:t xml:space="preserve"> for igual a zero, vai ser estabelecido em milisegundo.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color w:val="ff0000"/>
          <w:rtl w:val="0"/>
        </w:rPr>
        <w:t xml:space="preserve">60</w:t>
      </w:r>
      <w:r w:rsidDel="00000000" w:rsidR="00000000" w:rsidRPr="00000000">
        <w:rPr>
          <w:rtl w:val="0"/>
        </w:rPr>
        <w:tab/>
        <w:t xml:space="preserve">Caso a condição anterior não seja satisfeita, verifica se </w:t>
      </w:r>
      <w:r w:rsidDel="00000000" w:rsidR="00000000" w:rsidRPr="00000000">
        <w:rPr>
          <w:color w:val="0000ff"/>
          <w:rtl w:val="0"/>
        </w:rPr>
        <w:t xml:space="preserve">tempo_exec</w:t>
      </w:r>
      <w:r w:rsidDel="00000000" w:rsidR="00000000" w:rsidRPr="00000000">
        <w:rPr>
          <w:rtl w:val="0"/>
        </w:rPr>
        <w:t xml:space="preserve"> mais </w:t>
      </w:r>
      <w:r w:rsidDel="00000000" w:rsidR="00000000" w:rsidRPr="00000000">
        <w:rPr>
          <w:color w:val="0000ff"/>
          <w:rtl w:val="0"/>
        </w:rPr>
        <w:t xml:space="preserve">LIM_BOMBA</w:t>
      </w:r>
      <w:r w:rsidDel="00000000" w:rsidR="00000000" w:rsidRPr="00000000">
        <w:rPr>
          <w:rtl w:val="0"/>
        </w:rPr>
        <w:t xml:space="preserve"> (1000000 milissegundos) é menor ou igual a atribuição de milisegundos.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 for, o tempo definido como limite vai ter sido percorrido.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color w:val="ff0000"/>
          <w:rtl w:val="0"/>
        </w:rPr>
        <w:t xml:space="preserve">61</w:t>
      </w:r>
      <w:r w:rsidDel="00000000" w:rsidR="00000000" w:rsidRPr="00000000">
        <w:rPr>
          <w:rtl w:val="0"/>
        </w:rPr>
        <w:tab/>
        <w:t xml:space="preserve">Chama a função para desligar a bomba.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color w:val="ff0000"/>
          <w:rtl w:val="0"/>
        </w:rPr>
        <w:t xml:space="preserve">62</w:t>
      </w:r>
      <w:r w:rsidDel="00000000" w:rsidR="00000000" w:rsidRPr="00000000">
        <w:rPr>
          <w:rtl w:val="0"/>
        </w:rPr>
        <w:tab/>
        <w:t xml:space="preserve">Sincroniza o pino virtual do Blynk com o valor da variavel.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color w:val="ff0000"/>
          <w:rtl w:val="0"/>
        </w:rPr>
        <w:t xml:space="preserve">63</w:t>
      </w:r>
      <w:r w:rsidDel="00000000" w:rsidR="00000000" w:rsidRPr="00000000">
        <w:rPr>
          <w:rtl w:val="0"/>
        </w:rPr>
        <w:tab/>
        <w:t xml:space="preserve">Zera o tempo de execução para continuar a contar novamente.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014788" cy="1049738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17592" l="0" r="69435" t="68337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04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color w:val="ff0000"/>
          <w:rtl w:val="0"/>
        </w:rPr>
        <w:t xml:space="preserve">72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ff0000"/>
          <w:rtl w:val="0"/>
        </w:rPr>
        <w:t xml:space="preserve">76</w:t>
      </w:r>
      <w:r w:rsidDel="00000000" w:rsidR="00000000" w:rsidRPr="00000000">
        <w:rPr>
          <w:rtl w:val="0"/>
        </w:rPr>
        <w:tab/>
        <w:t xml:space="preserve">declaração da função que desliga a bomba.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color w:val="ff0000"/>
          <w:rtl w:val="0"/>
        </w:rPr>
        <w:t xml:space="preserve">73</w:t>
      </w:r>
      <w:r w:rsidDel="00000000" w:rsidR="00000000" w:rsidRPr="00000000">
        <w:rPr>
          <w:rtl w:val="0"/>
        </w:rPr>
        <w:tab/>
        <w:t xml:space="preserve">subscreve o valor do </w:t>
      </w:r>
      <w:r w:rsidDel="00000000" w:rsidR="00000000" w:rsidRPr="00000000">
        <w:rPr>
          <w:color w:val="0000ff"/>
          <w:rtl w:val="0"/>
        </w:rPr>
        <w:t xml:space="preserve">V_PIN</w:t>
      </w:r>
      <w:r w:rsidDel="00000000" w:rsidR="00000000" w:rsidRPr="00000000">
        <w:rPr>
          <w:rtl w:val="0"/>
        </w:rPr>
        <w:t xml:space="preserve"> como 0.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color w:val="ff0000"/>
          <w:rtl w:val="0"/>
        </w:rPr>
        <w:t xml:space="preserve">74</w:t>
      </w:r>
      <w:r w:rsidDel="00000000" w:rsidR="00000000" w:rsidRPr="00000000">
        <w:rPr>
          <w:rtl w:val="0"/>
        </w:rPr>
        <w:tab/>
        <w:t xml:space="preserve">muda o estado do </w:t>
      </w:r>
      <w:r w:rsidDel="00000000" w:rsidR="00000000" w:rsidRPr="00000000">
        <w:rPr>
          <w:color w:val="0000ff"/>
          <w:rtl w:val="0"/>
        </w:rPr>
        <w:t xml:space="preserve">PIN_BOMBA</w:t>
      </w:r>
      <w:r w:rsidDel="00000000" w:rsidR="00000000" w:rsidRPr="00000000">
        <w:rPr>
          <w:rtl w:val="0"/>
        </w:rPr>
        <w:t xml:space="preserve"> para nível lógico baixo (LOW), interrompe a passagem de corrente (0).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OBS: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O relé só é ativado com tensão de entrada 3.3v. se for os módulos com acionamento por leds, os relés sem led tem funcionado com 5v para a placa ESP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c0000"/>
          <w:rtl w:val="0"/>
        </w:rPr>
        <w:t xml:space="preserve">millis()</w:t>
      </w:r>
      <w:r w:rsidDel="00000000" w:rsidR="00000000" w:rsidRPr="00000000">
        <w:rPr>
          <w:rtl w:val="0"/>
        </w:rPr>
        <w:t xml:space="preserve"> é a contagem de tempo por interrupção, para não parar a execução das outras funcionalidades enquanto conta.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A placa selecionada deve ser compatível com esp32 wroom, no último teste </w:t>
      </w:r>
      <w:r w:rsidDel="00000000" w:rsidR="00000000" w:rsidRPr="00000000">
        <w:rPr>
          <w:b w:val="1"/>
          <w:rtl w:val="0"/>
        </w:rPr>
        <w:t xml:space="preserve">uPesy ESP32 WROOM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15179" cy="729298"/>
            <wp:effectExtent b="0" l="0" r="0" t="0"/>
            <wp:docPr id="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88464" l="0" r="615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179" cy="729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Observe o terminal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quando a mensagem </w:t>
      </w:r>
      <w:r w:rsidDel="00000000" w:rsidR="00000000" w:rsidRPr="00000000">
        <w:rPr>
          <w:i w:val="1"/>
          <w:rtl w:val="0"/>
        </w:rPr>
        <w:t xml:space="preserve">Connecting………</w:t>
      </w:r>
      <w:r w:rsidDel="00000000" w:rsidR="00000000" w:rsidRPr="00000000">
        <w:rPr>
          <w:rtl w:val="0"/>
        </w:rPr>
        <w:t xml:space="preserve"> for exibida, pressione o botão </w:t>
      </w:r>
      <w:r w:rsidDel="00000000" w:rsidR="00000000" w:rsidRPr="00000000">
        <w:rPr>
          <w:b w:val="1"/>
          <w:rtl w:val="0"/>
        </w:rPr>
        <w:t xml:space="preserve">BOOT</w:t>
      </w:r>
      <w:r w:rsidDel="00000000" w:rsidR="00000000" w:rsidRPr="00000000">
        <w:rPr>
          <w:rtl w:val="0"/>
        </w:rPr>
        <w:t xml:space="preserve"> do ESP32</w:t>
      </w:r>
      <w:r w:rsidDel="00000000" w:rsidR="00000000" w:rsidRPr="00000000">
        <w:rPr>
          <w:rtl w:val="0"/>
        </w:rPr>
        <w:t xml:space="preserve">. Assim o </w:t>
      </w:r>
      <w:r w:rsidDel="00000000" w:rsidR="00000000" w:rsidRPr="00000000">
        <w:rPr>
          <w:i w:val="1"/>
          <w:rtl w:val="0"/>
        </w:rPr>
        <w:t xml:space="preserve">upload</w:t>
      </w:r>
      <w:r w:rsidDel="00000000" w:rsidR="00000000" w:rsidRPr="00000000">
        <w:rPr>
          <w:rtl w:val="0"/>
        </w:rPr>
        <w:t xml:space="preserve"> do programa será iniciado.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5063" cy="2220647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25044" r="0" t="53131"/>
                    <a:stretch>
                      <a:fillRect/>
                    </a:stretch>
                  </pic:blipFill>
                  <pic:spPr>
                    <a:xfrm>
                      <a:off x="0" y="0"/>
                      <a:ext cx="5735063" cy="2220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Código Abelhas</w:t>
      </w:r>
    </w:p>
    <w:p w:rsidR="00000000" w:rsidDel="00000000" w:rsidP="00000000" w:rsidRDefault="00000000" w:rsidRPr="00000000" w14:paraId="0000007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-850.3937007874016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5648325" cy="3800475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4600575" cy="4791075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850.3937007874016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4981575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5KAadYqE1tK/BFSIGc1okLoi6Kw==">AMUW2mVgIbTphJ4Sbwl58I+z+Dp051dlVoVVrfY7nIX3JNx+Ja8R5wEeAT9OWpEvor3ubVZV3echxQIASEOm1f+9ktF9Ni+glTt+lP1tAZuzS0kQePwOawU=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