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F510" w14:textId="77777777" w:rsidR="00A6507A" w:rsidRDefault="00A6507A" w:rsidP="00A6507A">
      <w:pPr>
        <w:spacing w:line="276" w:lineRule="auto"/>
        <w:jc w:val="both"/>
        <w:rPr>
          <w:rFonts w:ascii="Arial" w:hAnsi="Arial" w:cs="Arial"/>
          <w:b/>
          <w:bCs/>
          <w:shd w:val="clear" w:color="auto" w:fill="FFFFFF"/>
          <w:lang w:val="es-ES"/>
        </w:rPr>
      </w:pPr>
      <w:r w:rsidRPr="00A6507A">
        <w:rPr>
          <w:rFonts w:ascii="Arial" w:hAnsi="Arial" w:cs="Arial"/>
          <w:b/>
          <w:lang w:val="es-ES"/>
        </w:rPr>
        <w:t xml:space="preserve">Síntesis 2.5 </w:t>
      </w:r>
      <w:r w:rsidRPr="00A6507A">
        <w:rPr>
          <w:rFonts w:ascii="Arial" w:hAnsi="Arial" w:cs="Arial"/>
          <w:b/>
          <w:bCs/>
          <w:shd w:val="clear" w:color="auto" w:fill="FFFFFF"/>
          <w:lang w:val="es-ES"/>
        </w:rPr>
        <w:t>Las representaciones sociales de algunas profesiones.</w:t>
      </w:r>
    </w:p>
    <w:p w14:paraId="3D37712D" w14:textId="7F7A09CD" w:rsidR="00A6507A" w:rsidRPr="00A6507A" w:rsidRDefault="00A6507A" w:rsidP="00A6507A">
      <w:pPr>
        <w:spacing w:line="276" w:lineRule="auto"/>
        <w:jc w:val="both"/>
        <w:rPr>
          <w:rFonts w:ascii="Arial" w:hAnsi="Arial" w:cs="Arial"/>
          <w:lang w:val="es-ES"/>
        </w:rPr>
      </w:pPr>
      <w:r w:rsidRPr="00A6507A">
        <w:rPr>
          <w:rFonts w:ascii="Arial" w:hAnsi="Arial" w:cs="Arial"/>
          <w:b/>
          <w:lang w:val="es-ES"/>
        </w:rPr>
        <w:br/>
      </w:r>
      <w:r w:rsidRPr="00A6507A">
        <w:rPr>
          <w:rFonts w:ascii="Arial" w:hAnsi="Arial" w:cs="Arial"/>
          <w:shd w:val="clear" w:color="auto" w:fill="FFFFFF"/>
          <w:lang w:val="es-ES"/>
        </w:rPr>
        <w:t>Las representaciones sociales son ¨filosofías¨ surgidas en el pensamiento social. Las personas, al nacer dentro de un entorno social simbólico lo dan por supuesto de manera semejante como lo hacen con su entorno natural y físico. Ese entorno social simbólico existe para las personas como su realidad ontológica, o como algo que tan sólo se cuestiona bajo circunstancias concretas.</w:t>
      </w:r>
      <w:r w:rsidRPr="00A6507A">
        <w:rPr>
          <w:rFonts w:ascii="Arial" w:hAnsi="Arial" w:cs="Arial"/>
          <w:lang w:val="es-ES"/>
        </w:rPr>
        <w:br/>
      </w:r>
      <w:r w:rsidRPr="00A6507A">
        <w:rPr>
          <w:rFonts w:ascii="Arial" w:hAnsi="Arial" w:cs="Arial"/>
          <w:shd w:val="clear" w:color="auto" w:fill="FFFFFF"/>
          <w:lang w:val="es-ES"/>
        </w:rPr>
        <w:t>La teoría de las representaciones sociales es una valiosa herramienta dentro y fuera del ámbito de la psicología social porque ofrece un marco explicativo acerca de los comportamientos de las personas </w:t>
      </w:r>
    </w:p>
    <w:p w14:paraId="72F34F3E" w14:textId="4C966DB3" w:rsidR="00A6507A" w:rsidRPr="00A6507A" w:rsidRDefault="00A6507A" w:rsidP="00A6507A">
      <w:pPr>
        <w:spacing w:line="276" w:lineRule="auto"/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p w14:paraId="24ADEDB8" w14:textId="525BE147" w:rsidR="00A6507A" w:rsidRPr="00A6507A" w:rsidRDefault="00A6507A" w:rsidP="00A6507A">
      <w:pPr>
        <w:spacing w:line="276" w:lineRule="auto"/>
        <w:jc w:val="both"/>
        <w:rPr>
          <w:rFonts w:ascii="Arial" w:hAnsi="Arial" w:cs="Arial"/>
          <w:lang w:val="es-ES"/>
        </w:rPr>
      </w:pPr>
      <w:r w:rsidRPr="00A6507A">
        <w:rPr>
          <w:rFonts w:ascii="Arial" w:hAnsi="Arial" w:cs="Arial"/>
          <w:shd w:val="clear" w:color="auto" w:fill="FFFFFF"/>
          <w:lang w:val="es-ES"/>
        </w:rPr>
        <w:t>Se acepta que las representaciones sociales entran como sistemas de interpretación que rigen nuestra relación con el mundo, orientando a las personas, organizando conductas y la comunicación social.</w:t>
      </w:r>
      <w:r w:rsidRPr="00A6507A">
        <w:rPr>
          <w:rFonts w:ascii="Arial" w:hAnsi="Arial" w:cs="Arial"/>
          <w:lang w:val="es-ES"/>
        </w:rPr>
        <w:br/>
      </w:r>
      <w:r w:rsidRPr="00A6507A">
        <w:rPr>
          <w:rFonts w:ascii="Arial" w:hAnsi="Arial" w:cs="Arial"/>
          <w:lang w:val="es-ES"/>
        </w:rPr>
        <w:br/>
      </w:r>
      <w:r w:rsidRPr="00A6507A">
        <w:rPr>
          <w:rFonts w:ascii="Arial" w:hAnsi="Arial" w:cs="Arial"/>
          <w:shd w:val="clear" w:color="auto" w:fill="FFFFFF"/>
          <w:lang w:val="es-ES"/>
        </w:rPr>
        <w:t xml:space="preserve">En nuestro contexto de las profesiones suele ser un proceso en el que intervienen la difusión y asimilación de conocimientos, el desarrollo individual y colectivo, la </w:t>
      </w:r>
      <w:r w:rsidRPr="00A6507A">
        <w:rPr>
          <w:rFonts w:ascii="Arial" w:hAnsi="Arial" w:cs="Arial"/>
          <w:shd w:val="clear" w:color="auto" w:fill="FFFFFF"/>
          <w:lang w:val="es-ES"/>
        </w:rPr>
        <w:t>definición</w:t>
      </w:r>
      <w:r w:rsidRPr="00A6507A">
        <w:rPr>
          <w:rFonts w:ascii="Arial" w:hAnsi="Arial" w:cs="Arial"/>
          <w:shd w:val="clear" w:color="auto" w:fill="FFFFFF"/>
          <w:lang w:val="es-ES"/>
        </w:rPr>
        <w:t xml:space="preserve"> de la identidad personal y profesional, la expresión del grupo y las transformaciones sociales que generan nuestro contexto.</w:t>
      </w:r>
    </w:p>
    <w:p w14:paraId="12E78DC6" w14:textId="77777777" w:rsidR="00A6507A" w:rsidRDefault="00A6507A" w:rsidP="00A6507A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34DB0D37" w14:textId="7B33F269" w:rsidR="00BF41F3" w:rsidRPr="00BF41F3" w:rsidRDefault="00A6507A" w:rsidP="00A6507A">
      <w:pPr>
        <w:spacing w:line="360" w:lineRule="auto"/>
        <w:jc w:val="both"/>
        <w:rPr>
          <w:rFonts w:ascii="Arial" w:hAnsi="Arial" w:cs="Arial"/>
          <w:lang w:val="es-ES"/>
        </w:rPr>
      </w:pPr>
      <w:r w:rsidRPr="00A6507A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0" locked="0" layoutInCell="1" allowOverlap="1" wp14:anchorId="556E3842" wp14:editId="73C3B7D0">
            <wp:simplePos x="0" y="0"/>
            <wp:positionH relativeFrom="margin">
              <wp:posOffset>-821690</wp:posOffset>
            </wp:positionH>
            <wp:positionV relativeFrom="margin">
              <wp:posOffset>-835025</wp:posOffset>
            </wp:positionV>
            <wp:extent cx="7632700" cy="9896475"/>
            <wp:effectExtent l="0" t="0" r="0" b="0"/>
            <wp:wrapSquare wrapText="bothSides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0" cy="989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B64DD" w14:textId="77777777" w:rsidR="00A6507A" w:rsidRPr="00BF41F3" w:rsidRDefault="00A6507A">
      <w:pPr>
        <w:spacing w:line="360" w:lineRule="auto"/>
        <w:jc w:val="both"/>
        <w:rPr>
          <w:rFonts w:ascii="Arial" w:hAnsi="Arial" w:cs="Arial"/>
          <w:lang w:val="es-ES"/>
        </w:rPr>
      </w:pPr>
    </w:p>
    <w:sectPr w:rsidR="00A6507A" w:rsidRPr="00BF41F3" w:rsidSect="0062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F3"/>
    <w:rsid w:val="0003143D"/>
    <w:rsid w:val="001A2553"/>
    <w:rsid w:val="002923F3"/>
    <w:rsid w:val="00623F21"/>
    <w:rsid w:val="00A6507A"/>
    <w:rsid w:val="00BF41F3"/>
    <w:rsid w:val="00CD49A4"/>
    <w:rsid w:val="00D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993C"/>
  <w15:chartTrackingRefBased/>
  <w15:docId w15:val="{3C58FE61-DBC4-7F4F-85E4-BBAB9087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3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2</cp:revision>
  <dcterms:created xsi:type="dcterms:W3CDTF">2018-09-17T21:03:00Z</dcterms:created>
  <dcterms:modified xsi:type="dcterms:W3CDTF">2018-09-17T21:03:00Z</dcterms:modified>
</cp:coreProperties>
</file>