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1FF" w14:textId="2ACD7F5E" w:rsidR="00CA1CB7" w:rsidRDefault="00BE72DA">
      <w:r>
        <w:t>Test file2</w:t>
      </w:r>
    </w:p>
    <w:sectPr w:rsidR="00CA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B7"/>
    <w:rsid w:val="00BE72DA"/>
    <w:rsid w:val="00C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3658"/>
  <w15:chartTrackingRefBased/>
  <w15:docId w15:val="{6A4B6AE6-F92C-469D-9D5F-6B37D660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University of Bath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Vicentiu-Iulian Savu</dc:creator>
  <cp:keywords/>
  <dc:description/>
  <cp:lastModifiedBy>Vicentiu-Iulian Savu</cp:lastModifiedBy>
  <cp:revision>2</cp:revision>
  <dcterms:created xsi:type="dcterms:W3CDTF">2023-06-22T10:28:00Z</dcterms:created>
  <dcterms:modified xsi:type="dcterms:W3CDTF">2023-06-22T10:28:00Z</dcterms:modified>
</cp:coreProperties>
</file>