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Lexend" w:cs="Lexend" w:eastAsia="Lexend" w:hAnsi="Lexend"/>
          <w:b w:val="1"/>
          <w:bCs w:val="1"/>
          <w:sz w:val="20"/>
          <w:szCs w:val="20"/>
        </w:rPr>
      </w:pPr>
      <w:bookmarkStart w:colFirst="0" w:colLast="0" w:name="_heading=h.bcuv93a6m3is" w:id="0"/>
      <w:bookmarkEnd w:id="0"/>
      <w:r w:rsidDel="00000000" w:rsidR="00000000" w:rsidRPr="00000000">
        <w:rPr>
          <w:rFonts w:ascii="Lexend" w:cs="Lexend" w:eastAsia="Lexend" w:hAnsi="Lexend"/>
          <w:b w:val="1"/>
          <w:bCs w:val="1"/>
          <w:sz w:val="20"/>
          <w:szCs w:val="20"/>
          <w:rtl w:val="0"/>
        </w:rPr>
        <w:t xml:space="preserve">CONTRATO DE DESARROLLO DE APLICACIÓN MÓVIL Y SERVICIOS ASOCIADOS</w:t>
      </w:r>
    </w:p>
    <w:p w:rsidR="00000000" w:rsidDel="00000000" w:rsidP="00000000" w:rsidRDefault="00000000" w:rsidRPr="00000000" w14:paraId="00000002">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En </w:t>
      </w:r>
      <w:r w:rsidDel="00000000" w:rsidR="00000000" w:rsidRPr="00000000">
        <w:rPr>
          <w:rFonts w:ascii="Lexend" w:cs="Lexend" w:eastAsia="Lexend" w:hAnsi="Lexend"/>
          <w:b w:val="1"/>
          <w:bCs w:val="1"/>
          <w:sz w:val="18"/>
          <w:szCs w:val="18"/>
          <w:rtl w:val="0"/>
        </w:rPr>
        <w:t xml:space="preserve">Madrid</w:t>
      </w:r>
      <w:r w:rsidDel="00000000" w:rsidR="00000000" w:rsidRPr="00000000">
        <w:rPr>
          <w:rFonts w:ascii="Lexend" w:cs="Lexend" w:eastAsia="Lexend" w:hAnsi="Lexend"/>
          <w:sz w:val="18"/>
          <w:szCs w:val="18"/>
          <w:rtl w:val="0"/>
        </w:rPr>
        <w:t xml:space="preserve">, a </w:t>
      </w:r>
      <w:r w:rsidDel="00000000" w:rsidR="00000000" w:rsidRPr="00000000">
        <w:rPr>
          <w:rFonts w:ascii="Lexend" w:cs="Lexend" w:eastAsia="Lexend" w:hAnsi="Lexend"/>
          <w:b w:val="1"/>
          <w:bCs w:val="1"/>
          <w:sz w:val="18"/>
          <w:szCs w:val="18"/>
          <w:rtl w:val="0"/>
        </w:rPr>
        <w:t xml:space="preserve">25/10/2025</w:t>
      </w:r>
      <w:r w:rsidDel="00000000" w:rsidR="00000000" w:rsidRPr="00000000">
        <w:rPr>
          <w:rFonts w:ascii="Lexend" w:cs="Lexend" w:eastAsia="Lexend" w:hAnsi="Lexend"/>
          <w:sz w:val="18"/>
          <w:szCs w:val="18"/>
          <w:rtl w:val="0"/>
        </w:rPr>
        <w:t xml:space="preserve">.</w:t>
      </w:r>
    </w:p>
    <w:p w:rsidR="00000000" w:rsidDel="00000000" w:rsidP="00000000" w:rsidRDefault="00000000" w:rsidRPr="00000000" w14:paraId="00000003">
      <w:pPr>
        <w:spacing w:after="240" w:before="240" w:lineRule="auto"/>
        <w:ind w:left="720" w:hanging="360"/>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Lexend" w:cs="Lexend" w:eastAsia="Lexend" w:hAnsi="Lexend"/>
          <w:b w:val="1"/>
          <w:bCs w:val="1"/>
          <w:sz w:val="22"/>
          <w:szCs w:val="22"/>
        </w:rPr>
      </w:pPr>
      <w:bookmarkStart w:colFirst="0" w:colLast="0" w:name="_heading=h.dsgd428m3tjg" w:id="1"/>
      <w:bookmarkEnd w:id="1"/>
      <w:r w:rsidDel="00000000" w:rsidR="00000000" w:rsidRPr="00000000">
        <w:rPr>
          <w:rFonts w:ascii="Lexend" w:cs="Lexend" w:eastAsia="Lexend" w:hAnsi="Lexend"/>
          <w:b w:val="1"/>
          <w:bCs w:val="1"/>
          <w:sz w:val="22"/>
          <w:szCs w:val="22"/>
          <w:rtl w:val="0"/>
        </w:rPr>
        <w:t xml:space="preserve">REUNIDOS</w:t>
      </w:r>
    </w:p>
    <w:p w:rsidR="00000000" w:rsidDel="00000000" w:rsidP="00000000" w:rsidRDefault="00000000" w:rsidRPr="00000000" w14:paraId="00000005">
      <w:pPr>
        <w:spacing w:after="240" w:before="240" w:lineRule="auto"/>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De una parte</w:t>
      </w:r>
      <w:r w:rsidDel="00000000" w:rsidR="00000000" w:rsidRPr="00000000">
        <w:rPr>
          <w:rFonts w:ascii="Lexend" w:cs="Lexend" w:eastAsia="Lexend" w:hAnsi="Lexend"/>
          <w:sz w:val="18"/>
          <w:szCs w:val="18"/>
          <w:rtl w:val="0"/>
        </w:rPr>
        <w:t xml:space="preserve">,</w:t>
        <w:br w:type="textWrapping"/>
      </w:r>
      <w:r w:rsidDel="00000000" w:rsidR="00000000" w:rsidRPr="00000000">
        <w:rPr>
          <w:rFonts w:ascii="Lexend" w:cs="Lexend" w:eastAsia="Lexend" w:hAnsi="Lexend"/>
          <w:b w:val="1"/>
          <w:bCs w:val="1"/>
          <w:sz w:val="18"/>
          <w:szCs w:val="18"/>
          <w:rtl w:val="0"/>
        </w:rPr>
        <w:t xml:space="preserve">CODELIO S.L.</w:t>
      </w:r>
      <w:r w:rsidDel="00000000" w:rsidR="00000000" w:rsidRPr="00000000">
        <w:rPr>
          <w:rFonts w:ascii="Lexend" w:cs="Lexend" w:eastAsia="Lexend" w:hAnsi="Lexend"/>
          <w:sz w:val="18"/>
          <w:szCs w:val="18"/>
          <w:rtl w:val="0"/>
        </w:rPr>
        <w:t xml:space="preserve">, con </w:t>
      </w:r>
      <w:r w:rsidDel="00000000" w:rsidR="00000000" w:rsidRPr="00000000">
        <w:rPr>
          <w:rFonts w:ascii="Lexend" w:cs="Lexend" w:eastAsia="Lexend" w:hAnsi="Lexend"/>
          <w:b w:val="1"/>
          <w:bCs w:val="1"/>
          <w:sz w:val="18"/>
          <w:szCs w:val="18"/>
          <w:rtl w:val="0"/>
        </w:rPr>
        <w:t xml:space="preserve">C.I.F. B56797426</w:t>
      </w:r>
      <w:r w:rsidDel="00000000" w:rsidR="00000000" w:rsidRPr="00000000">
        <w:rPr>
          <w:rFonts w:ascii="Lexend" w:cs="Lexend" w:eastAsia="Lexend" w:hAnsi="Lexend"/>
          <w:sz w:val="18"/>
          <w:szCs w:val="18"/>
          <w:rtl w:val="0"/>
        </w:rPr>
        <w:t xml:space="preserve">, y domicilio social en </w:t>
      </w:r>
      <w:r w:rsidDel="00000000" w:rsidR="00000000" w:rsidRPr="00000000">
        <w:rPr>
          <w:rFonts w:ascii="Lexend" w:cs="Lexend" w:eastAsia="Lexend" w:hAnsi="Lexend"/>
          <w:b w:val="1"/>
          <w:bCs w:val="1"/>
          <w:sz w:val="18"/>
          <w:szCs w:val="18"/>
          <w:rtl w:val="0"/>
        </w:rPr>
        <w:t xml:space="preserve">Calle Estrella Denébola, 21, 5ºA, 28045 Madrid</w:t>
      </w:r>
      <w:r w:rsidDel="00000000" w:rsidR="00000000" w:rsidRPr="00000000">
        <w:rPr>
          <w:rFonts w:ascii="Lexend" w:cs="Lexend" w:eastAsia="Lexend" w:hAnsi="Lexend"/>
          <w:sz w:val="18"/>
          <w:szCs w:val="18"/>
          <w:rtl w:val="0"/>
        </w:rPr>
        <w:t xml:space="preserve">, representada en este acto por </w:t>
      </w:r>
      <w:r w:rsidDel="00000000" w:rsidR="00000000" w:rsidRPr="00000000">
        <w:rPr>
          <w:rFonts w:ascii="Lexend" w:cs="Lexend" w:eastAsia="Lexend" w:hAnsi="Lexend"/>
          <w:b w:val="1"/>
          <w:bCs w:val="1"/>
          <w:sz w:val="18"/>
          <w:szCs w:val="18"/>
          <w:rtl w:val="0"/>
        </w:rPr>
        <w:t xml:space="preserve">Vicente José Moreno Escobar</w:t>
      </w:r>
      <w:r w:rsidDel="00000000" w:rsidR="00000000" w:rsidRPr="00000000">
        <w:rPr>
          <w:rFonts w:ascii="Lexend" w:cs="Lexend" w:eastAsia="Lexend" w:hAnsi="Lexend"/>
          <w:sz w:val="18"/>
          <w:szCs w:val="18"/>
          <w:rtl w:val="0"/>
        </w:rPr>
        <w:t xml:space="preserve">, en su calidad de </w:t>
      </w:r>
      <w:r w:rsidDel="00000000" w:rsidR="00000000" w:rsidRPr="00000000">
        <w:rPr>
          <w:rFonts w:ascii="Lexend" w:cs="Lexend" w:eastAsia="Lexend" w:hAnsi="Lexend"/>
          <w:b w:val="1"/>
          <w:bCs w:val="1"/>
          <w:sz w:val="18"/>
          <w:szCs w:val="18"/>
          <w:rtl w:val="0"/>
        </w:rPr>
        <w:t xml:space="preserve">Representante Legal</w:t>
      </w:r>
      <w:r w:rsidDel="00000000" w:rsidR="00000000" w:rsidRPr="00000000">
        <w:rPr>
          <w:rFonts w:ascii="Lexend" w:cs="Lexend" w:eastAsia="Lexend" w:hAnsi="Lexend"/>
          <w:sz w:val="18"/>
          <w:szCs w:val="18"/>
          <w:rtl w:val="0"/>
        </w:rPr>
        <w:t xml:space="preserve">, en adelante denominada el </w:t>
      </w:r>
      <w:r w:rsidDel="00000000" w:rsidR="00000000" w:rsidRPr="00000000">
        <w:rPr>
          <w:rFonts w:ascii="Lexend" w:cs="Lexend" w:eastAsia="Lexend" w:hAnsi="Lexend"/>
          <w:b w:val="1"/>
          <w:bCs w:val="1"/>
          <w:sz w:val="18"/>
          <w:szCs w:val="18"/>
          <w:rtl w:val="0"/>
        </w:rPr>
        <w:t xml:space="preserve">“Proveedor”</w:t>
      </w:r>
      <w:r w:rsidDel="00000000" w:rsidR="00000000" w:rsidRPr="00000000">
        <w:rPr>
          <w:rFonts w:ascii="Lexend" w:cs="Lexend" w:eastAsia="Lexend" w:hAnsi="Lexend"/>
          <w:sz w:val="18"/>
          <w:szCs w:val="18"/>
          <w:rtl w:val="0"/>
        </w:rPr>
        <w:t xml:space="preserve"> o </w:t>
      </w:r>
      <w:r w:rsidDel="00000000" w:rsidR="00000000" w:rsidRPr="00000000">
        <w:rPr>
          <w:rFonts w:ascii="Lexend" w:cs="Lexend" w:eastAsia="Lexend" w:hAnsi="Lexend"/>
          <w:b w:val="1"/>
          <w:bCs w:val="1"/>
          <w:sz w:val="18"/>
          <w:szCs w:val="18"/>
          <w:rtl w:val="0"/>
        </w:rPr>
        <w:t xml:space="preserve">“CODELIO”</w:t>
      </w:r>
      <w:r w:rsidDel="00000000" w:rsidR="00000000" w:rsidRPr="00000000">
        <w:rPr>
          <w:rFonts w:ascii="Lexend" w:cs="Lexend" w:eastAsia="Lexend" w:hAnsi="Lexend"/>
          <w:sz w:val="18"/>
          <w:szCs w:val="18"/>
          <w:rtl w:val="0"/>
        </w:rPr>
        <w:t xml:space="preserve">.</w:t>
      </w:r>
    </w:p>
    <w:p w:rsidR="00000000" w:rsidDel="00000000" w:rsidP="00000000" w:rsidRDefault="00000000" w:rsidRPr="00000000" w14:paraId="00000006">
      <w:pPr>
        <w:spacing w:after="240" w:before="240" w:lineRule="auto"/>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Y de otra</w:t>
      </w:r>
      <w:r w:rsidDel="00000000" w:rsidR="00000000" w:rsidRPr="00000000">
        <w:rPr>
          <w:rFonts w:ascii="Lexend" w:cs="Lexend" w:eastAsia="Lexend" w:hAnsi="Lexend"/>
          <w:sz w:val="18"/>
          <w:szCs w:val="18"/>
          <w:rtl w:val="0"/>
        </w:rPr>
        <w:t xml:space="preserve">,</w:t>
        <w:br w:type="textWrapping"/>
      </w:r>
      <w:r w:rsidDel="00000000" w:rsidR="00000000" w:rsidRPr="00000000">
        <w:rPr>
          <w:rFonts w:ascii="Lexend" w:cs="Lexend" w:eastAsia="Lexend" w:hAnsi="Lexend"/>
          <w:b w:val="1"/>
          <w:bCs w:val="1"/>
          <w:color w:val="242424"/>
          <w:sz w:val="18"/>
          <w:szCs w:val="18"/>
          <w:highlight w:val="white"/>
          <w:rtl w:val="0"/>
        </w:rPr>
        <w:t xml:space="preserve">AGRICULTURAL SERVICES MANAGEMENT, SL</w:t>
      </w:r>
      <w:r w:rsidDel="00000000" w:rsidR="00000000" w:rsidRPr="00000000">
        <w:rPr>
          <w:rFonts w:ascii="Lexend" w:cs="Lexend" w:eastAsia="Lexend" w:hAnsi="Lexend"/>
          <w:sz w:val="18"/>
          <w:szCs w:val="18"/>
          <w:rtl w:val="0"/>
        </w:rPr>
        <w:t xml:space="preserve">, con </w:t>
      </w:r>
      <w:r w:rsidDel="00000000" w:rsidR="00000000" w:rsidRPr="00000000">
        <w:rPr>
          <w:rFonts w:ascii="Lexend" w:cs="Lexend" w:eastAsia="Lexend" w:hAnsi="Lexend"/>
          <w:b w:val="1"/>
          <w:bCs w:val="1"/>
          <w:sz w:val="18"/>
          <w:szCs w:val="18"/>
          <w:rtl w:val="0"/>
        </w:rPr>
        <w:t xml:space="preserve">C.I.F./N.I.F. B56603343</w:t>
      </w:r>
      <w:r w:rsidDel="00000000" w:rsidR="00000000" w:rsidRPr="00000000">
        <w:rPr>
          <w:rFonts w:ascii="Lexend" w:cs="Lexend" w:eastAsia="Lexend" w:hAnsi="Lexend"/>
          <w:sz w:val="18"/>
          <w:szCs w:val="18"/>
          <w:rtl w:val="0"/>
        </w:rPr>
        <w:t xml:space="preserve">, y domicilio en </w:t>
      </w:r>
      <w:r w:rsidDel="00000000" w:rsidR="00000000" w:rsidRPr="00000000">
        <w:rPr>
          <w:rFonts w:ascii="Lexend" w:cs="Lexend" w:eastAsia="Lexend" w:hAnsi="Lexend"/>
          <w:b w:val="1"/>
          <w:bCs w:val="1"/>
          <w:sz w:val="18"/>
          <w:szCs w:val="18"/>
          <w:rtl w:val="0"/>
        </w:rPr>
        <w:t xml:space="preserve">C/ AFORES, 1 BUTSENIT D'URGELL, 25616 MONTGAI (LLEIDA)</w:t>
      </w:r>
      <w:r w:rsidDel="00000000" w:rsidR="00000000" w:rsidRPr="00000000">
        <w:rPr>
          <w:rFonts w:ascii="Lexend" w:cs="Lexend" w:eastAsia="Lexend" w:hAnsi="Lexend"/>
          <w:sz w:val="18"/>
          <w:szCs w:val="18"/>
          <w:rtl w:val="0"/>
        </w:rPr>
        <w:t xml:space="preserve">, representada en este acto por </w:t>
      </w:r>
      <w:r w:rsidDel="00000000" w:rsidR="00000000" w:rsidRPr="00000000">
        <w:rPr>
          <w:rFonts w:ascii="Lexend" w:cs="Lexend" w:eastAsia="Lexend" w:hAnsi="Lexend"/>
          <w:b w:val="1"/>
          <w:bCs w:val="1"/>
          <w:sz w:val="18"/>
          <w:szCs w:val="18"/>
          <w:rtl w:val="0"/>
        </w:rPr>
        <w:t xml:space="preserve">JOSEP AMIGO MARSA</w:t>
      </w:r>
      <w:r w:rsidDel="00000000" w:rsidR="00000000" w:rsidRPr="00000000">
        <w:rPr>
          <w:rFonts w:ascii="Lexend" w:cs="Lexend" w:eastAsia="Lexend" w:hAnsi="Lexend"/>
          <w:sz w:val="18"/>
          <w:szCs w:val="18"/>
          <w:rtl w:val="0"/>
        </w:rPr>
        <w:t xml:space="preserve">, en su calidad de </w:t>
      </w:r>
      <w:r w:rsidDel="00000000" w:rsidR="00000000" w:rsidRPr="00000000">
        <w:rPr>
          <w:rFonts w:ascii="Lexend" w:cs="Lexend" w:eastAsia="Lexend" w:hAnsi="Lexend"/>
          <w:b w:val="1"/>
          <w:bCs w:val="1"/>
          <w:sz w:val="18"/>
          <w:szCs w:val="18"/>
          <w:rtl w:val="0"/>
        </w:rPr>
        <w:t xml:space="preserve">ADMINISTRADOR UNICO</w:t>
      </w:r>
      <w:r w:rsidDel="00000000" w:rsidR="00000000" w:rsidRPr="00000000">
        <w:rPr>
          <w:rFonts w:ascii="Lexend" w:cs="Lexend" w:eastAsia="Lexend" w:hAnsi="Lexend"/>
          <w:sz w:val="18"/>
          <w:szCs w:val="18"/>
          <w:rtl w:val="0"/>
        </w:rPr>
        <w:t xml:space="preserve">, en adelante denominada el </w:t>
      </w:r>
      <w:r w:rsidDel="00000000" w:rsidR="00000000" w:rsidRPr="00000000">
        <w:rPr>
          <w:rFonts w:ascii="Lexend" w:cs="Lexend" w:eastAsia="Lexend" w:hAnsi="Lexend"/>
          <w:b w:val="1"/>
          <w:bCs w:val="1"/>
          <w:sz w:val="18"/>
          <w:szCs w:val="18"/>
          <w:rtl w:val="0"/>
        </w:rPr>
        <w:t xml:space="preserve">“Cliente”</w:t>
      </w:r>
      <w:r w:rsidDel="00000000" w:rsidR="00000000" w:rsidRPr="00000000">
        <w:rPr>
          <w:rFonts w:ascii="Lexend" w:cs="Lexend" w:eastAsia="Lexend" w:hAnsi="Lexend"/>
          <w:sz w:val="18"/>
          <w:szCs w:val="18"/>
          <w:rtl w:val="0"/>
        </w:rPr>
        <w:t xml:space="preserve">.</w:t>
      </w:r>
    </w:p>
    <w:p w:rsidR="00000000" w:rsidDel="00000000" w:rsidP="00000000" w:rsidRDefault="00000000" w:rsidRPr="00000000" w14:paraId="00000007">
      <w:pPr>
        <w:spacing w:after="240" w:before="240" w:lineRule="auto"/>
        <w:ind w:left="720" w:hanging="360"/>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El Proveedor y el Cliente</w:t>
      </w:r>
      <w:r w:rsidDel="00000000" w:rsidR="00000000" w:rsidRPr="00000000">
        <w:rPr>
          <w:rFonts w:ascii="Lexend" w:cs="Lexend" w:eastAsia="Lexend" w:hAnsi="Lexend"/>
          <w:sz w:val="18"/>
          <w:szCs w:val="18"/>
          <w:rtl w:val="0"/>
        </w:rPr>
        <w:t xml:space="preserve">, conjuntamente denominados las </w:t>
      </w:r>
      <w:r w:rsidDel="00000000" w:rsidR="00000000" w:rsidRPr="00000000">
        <w:rPr>
          <w:rFonts w:ascii="Lexend" w:cs="Lexend" w:eastAsia="Lexend" w:hAnsi="Lexend"/>
          <w:b w:val="1"/>
          <w:bCs w:val="1"/>
          <w:sz w:val="18"/>
          <w:szCs w:val="18"/>
          <w:rtl w:val="0"/>
        </w:rPr>
        <w:t xml:space="preserve">“Partes”</w:t>
      </w:r>
      <w:r w:rsidDel="00000000" w:rsidR="00000000" w:rsidRPr="00000000">
        <w:rPr>
          <w:rFonts w:ascii="Lexend" w:cs="Lexend" w:eastAsia="Lexend" w:hAnsi="Lexend"/>
          <w:sz w:val="18"/>
          <w:szCs w:val="18"/>
          <w:rtl w:val="0"/>
        </w:rPr>
        <w:t xml:space="preserve">, reconocen recíprocamente la capacidad legal necesaria para contratar y, a tal efecto,</w:t>
      </w:r>
    </w:p>
    <w:p w:rsidR="00000000" w:rsidDel="00000000" w:rsidP="00000000" w:rsidRDefault="00000000" w:rsidRPr="00000000" w14:paraId="00000009">
      <w:pPr>
        <w:spacing w:after="240" w:before="240" w:lineRule="auto"/>
        <w:rPr>
          <w:rFonts w:ascii="Lexend" w:cs="Lexend" w:eastAsia="Lexend" w:hAnsi="Lexend"/>
          <w:b w:val="1"/>
          <w:bCs w:val="1"/>
          <w:sz w:val="18"/>
          <w:szCs w:val="18"/>
        </w:rPr>
      </w:pPr>
      <w:r w:rsidDel="00000000" w:rsidR="00000000" w:rsidRPr="00000000">
        <w:rPr>
          <w:rFonts w:ascii="Lexend" w:cs="Lexend" w:eastAsia="Lexend" w:hAnsi="Lexend"/>
          <w:b w:val="1"/>
          <w:bCs w:val="1"/>
          <w:sz w:val="18"/>
          <w:szCs w:val="18"/>
          <w:rtl w:val="0"/>
        </w:rPr>
        <w:t xml:space="preserve">EXPONEN</w:t>
      </w:r>
    </w:p>
    <w:p w:rsidR="00000000" w:rsidDel="00000000" w:rsidP="00000000" w:rsidRDefault="00000000" w:rsidRPr="00000000" w14:paraId="0000000A">
      <w:pPr>
        <w:numPr>
          <w:ilvl w:val="0"/>
          <w:numId w:val="2"/>
        </w:numPr>
        <w:spacing w:before="240" w:lineRule="auto"/>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Que el Proveedor es una empresa especializada en el </w:t>
      </w:r>
      <w:r w:rsidDel="00000000" w:rsidR="00000000" w:rsidRPr="00000000">
        <w:rPr>
          <w:rFonts w:ascii="Lexend" w:cs="Lexend" w:eastAsia="Lexend" w:hAnsi="Lexend"/>
          <w:b w:val="1"/>
          <w:bCs w:val="1"/>
          <w:sz w:val="18"/>
          <w:szCs w:val="18"/>
          <w:rtl w:val="0"/>
        </w:rPr>
        <w:t xml:space="preserve">desarrollo de aplicaciones informáticas, software a medida y soluciones tecnológicas</w:t>
      </w:r>
      <w:r w:rsidDel="00000000" w:rsidR="00000000" w:rsidRPr="00000000">
        <w:rPr>
          <w:rFonts w:ascii="Lexend" w:cs="Lexend" w:eastAsia="Lexend" w:hAnsi="Lexend"/>
          <w:sz w:val="18"/>
          <w:szCs w:val="18"/>
          <w:rtl w:val="0"/>
        </w:rPr>
        <w:t xml:space="preserve">, con experiencia en proyectos basados en </w:t>
      </w:r>
      <w:r w:rsidDel="00000000" w:rsidR="00000000" w:rsidRPr="00000000">
        <w:rPr>
          <w:rFonts w:ascii="Lexend" w:cs="Lexend" w:eastAsia="Lexend" w:hAnsi="Lexend"/>
          <w:b w:val="1"/>
          <w:bCs w:val="1"/>
          <w:sz w:val="18"/>
          <w:szCs w:val="18"/>
          <w:rtl w:val="0"/>
        </w:rPr>
        <w:t xml:space="preserve">.NET, React Native y SQL Server/MySQL</w:t>
      </w:r>
      <w:r w:rsidDel="00000000" w:rsidR="00000000" w:rsidRPr="00000000">
        <w:rPr>
          <w:rFonts w:ascii="Lexend" w:cs="Lexend" w:eastAsia="Lexend" w:hAnsi="Lexend"/>
          <w:sz w:val="18"/>
          <w:szCs w:val="18"/>
          <w:rtl w:val="0"/>
        </w:rPr>
        <w:t xml:space="preserve">, así como en la gestión integral del ciclo de vida de proyectos digitales.</w:t>
        <w:br w:type="textWrapping"/>
      </w:r>
    </w:p>
    <w:p w:rsidR="00000000" w:rsidDel="00000000" w:rsidP="00000000" w:rsidRDefault="00000000" w:rsidRPr="00000000" w14:paraId="0000000B">
      <w:pPr>
        <w:numPr>
          <w:ilvl w:val="0"/>
          <w:numId w:val="2"/>
        </w:numPr>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Que el Cliente está interesado en el desarrollo de una </w:t>
      </w:r>
      <w:r w:rsidDel="00000000" w:rsidR="00000000" w:rsidRPr="00000000">
        <w:rPr>
          <w:rFonts w:ascii="Lexend" w:cs="Lexend" w:eastAsia="Lexend" w:hAnsi="Lexend"/>
          <w:b w:val="1"/>
          <w:bCs w:val="1"/>
          <w:sz w:val="18"/>
          <w:szCs w:val="18"/>
          <w:rtl w:val="0"/>
        </w:rPr>
        <w:t xml:space="preserve">aplicación móvil orientada al sector agrícola</w:t>
      </w:r>
      <w:r w:rsidDel="00000000" w:rsidR="00000000" w:rsidRPr="00000000">
        <w:rPr>
          <w:rFonts w:ascii="Lexend" w:cs="Lexend" w:eastAsia="Lexend" w:hAnsi="Lexend"/>
          <w:sz w:val="18"/>
          <w:szCs w:val="18"/>
          <w:rtl w:val="0"/>
        </w:rPr>
        <w:t xml:space="preserve">, con funcionalidades y alcances definidos en la </w:t>
      </w:r>
      <w:r w:rsidDel="00000000" w:rsidR="00000000" w:rsidRPr="00000000">
        <w:rPr>
          <w:rFonts w:ascii="Lexend" w:cs="Lexend" w:eastAsia="Lexend" w:hAnsi="Lexend"/>
          <w:b w:val="1"/>
          <w:bCs w:val="1"/>
          <w:sz w:val="18"/>
          <w:szCs w:val="18"/>
          <w:rtl w:val="0"/>
        </w:rPr>
        <w:t xml:space="preserve">Propuesta Comercial / Presupuesto</w:t>
      </w:r>
      <w:r w:rsidDel="00000000" w:rsidR="00000000" w:rsidRPr="00000000">
        <w:rPr>
          <w:rFonts w:ascii="Lexend" w:cs="Lexend" w:eastAsia="Lexend" w:hAnsi="Lexend"/>
          <w:sz w:val="18"/>
          <w:szCs w:val="18"/>
          <w:rtl w:val="0"/>
        </w:rPr>
        <w:t xml:space="preserve"> emitida por el Proveedor con fecha </w:t>
      </w:r>
      <w:r w:rsidDel="00000000" w:rsidR="00000000" w:rsidRPr="00000000">
        <w:rPr>
          <w:rFonts w:ascii="Lexend" w:cs="Lexend" w:eastAsia="Lexend" w:hAnsi="Lexend"/>
          <w:b w:val="1"/>
          <w:bCs w:val="1"/>
          <w:sz w:val="18"/>
          <w:szCs w:val="18"/>
          <w:rtl w:val="0"/>
        </w:rPr>
        <w:t xml:space="preserve">[dd/mm/aaaa]</w:t>
      </w:r>
      <w:r w:rsidDel="00000000" w:rsidR="00000000" w:rsidRPr="00000000">
        <w:rPr>
          <w:rFonts w:ascii="Lexend" w:cs="Lexend" w:eastAsia="Lexend" w:hAnsi="Lexend"/>
          <w:sz w:val="18"/>
          <w:szCs w:val="18"/>
          <w:rtl w:val="0"/>
        </w:rPr>
        <w:t xml:space="preserve">, versión </w:t>
      </w:r>
      <w:r w:rsidDel="00000000" w:rsidR="00000000" w:rsidRPr="00000000">
        <w:rPr>
          <w:rFonts w:ascii="Lexend" w:cs="Lexend" w:eastAsia="Lexend" w:hAnsi="Lexend"/>
          <w:b w:val="1"/>
          <w:bCs w:val="1"/>
          <w:sz w:val="18"/>
          <w:szCs w:val="18"/>
          <w:rtl w:val="0"/>
        </w:rPr>
        <w:t xml:space="preserve">[vX.Y]</w:t>
      </w:r>
      <w:r w:rsidDel="00000000" w:rsidR="00000000" w:rsidRPr="00000000">
        <w:rPr>
          <w:rFonts w:ascii="Lexend" w:cs="Lexend" w:eastAsia="Lexend" w:hAnsi="Lexend"/>
          <w:sz w:val="18"/>
          <w:szCs w:val="18"/>
          <w:rtl w:val="0"/>
        </w:rPr>
        <w:t xml:space="preserve"> (en adelante, la </w:t>
      </w:r>
      <w:r w:rsidDel="00000000" w:rsidR="00000000" w:rsidRPr="00000000">
        <w:rPr>
          <w:rFonts w:ascii="Lexend" w:cs="Lexend" w:eastAsia="Lexend" w:hAnsi="Lexend"/>
          <w:b w:val="1"/>
          <w:bCs w:val="1"/>
          <w:sz w:val="18"/>
          <w:szCs w:val="18"/>
          <w:rtl w:val="0"/>
        </w:rPr>
        <w:t xml:space="preserve">“Propuesta”</w:t>
      </w:r>
      <w:r w:rsidDel="00000000" w:rsidR="00000000" w:rsidRPr="00000000">
        <w:rPr>
          <w:rFonts w:ascii="Lexend" w:cs="Lexend" w:eastAsia="Lexend" w:hAnsi="Lexend"/>
          <w:sz w:val="18"/>
          <w:szCs w:val="18"/>
          <w:rtl w:val="0"/>
        </w:rPr>
        <w:t xml:space="preserve">).</w:t>
        <w:br w:type="textWrapping"/>
      </w:r>
    </w:p>
    <w:p w:rsidR="00000000" w:rsidDel="00000000" w:rsidP="00000000" w:rsidRDefault="00000000" w:rsidRPr="00000000" w14:paraId="0000000C">
      <w:pPr>
        <w:numPr>
          <w:ilvl w:val="0"/>
          <w:numId w:val="2"/>
        </w:numPr>
        <w:spacing w:after="240" w:lineRule="auto"/>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Que ambas Partes desean formalizar la relación contractual que regirá el desarrollo del proyecto, conforme a los términos y condiciones establecidos en el presente contrato y sus anexos.</w:t>
        <w:br w:type="textWrapping"/>
      </w:r>
    </w:p>
    <w:p w:rsidR="00000000" w:rsidDel="00000000" w:rsidP="00000000" w:rsidRDefault="00000000" w:rsidRPr="00000000" w14:paraId="0000000D">
      <w:pPr>
        <w:spacing w:after="240" w:before="240" w:lineRule="auto"/>
        <w:ind w:left="720" w:hanging="360"/>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Las Partes manifiestan que las obligaciones contenidas en este contrato reflejan íntegramente los acuerdos alcanzados entre ellas y sustituyen a cualquier comunicación previa que no se haya incorporado expresamente como anexo al mismo.</w:t>
      </w:r>
    </w:p>
    <w:p w:rsidR="00000000" w:rsidDel="00000000" w:rsidP="00000000" w:rsidRDefault="00000000" w:rsidRPr="00000000" w14:paraId="0000000F">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En virtud de lo expuesto, las Partes acuerdan formalizar el presente </w:t>
      </w:r>
      <w:r w:rsidDel="00000000" w:rsidR="00000000" w:rsidRPr="00000000">
        <w:rPr>
          <w:rFonts w:ascii="Lexend" w:cs="Lexend" w:eastAsia="Lexend" w:hAnsi="Lexend"/>
          <w:b w:val="1"/>
          <w:bCs w:val="1"/>
          <w:sz w:val="18"/>
          <w:szCs w:val="18"/>
          <w:rtl w:val="0"/>
        </w:rPr>
        <w:t xml:space="preserve">Contrato de Desarrollo de Aplicación Móvil y Servicios Asociados</w:t>
      </w:r>
      <w:r w:rsidDel="00000000" w:rsidR="00000000" w:rsidRPr="00000000">
        <w:rPr>
          <w:rFonts w:ascii="Lexend" w:cs="Lexend" w:eastAsia="Lexend" w:hAnsi="Lexend"/>
          <w:sz w:val="18"/>
          <w:szCs w:val="18"/>
          <w:rtl w:val="0"/>
        </w:rPr>
        <w:t xml:space="preserve">, el cual se regirá por las cláusulas que se detallan a continuación, junto con los </w:t>
      </w:r>
      <w:r w:rsidDel="00000000" w:rsidR="00000000" w:rsidRPr="00000000">
        <w:rPr>
          <w:rFonts w:ascii="Lexend" w:cs="Lexend" w:eastAsia="Lexend" w:hAnsi="Lexend"/>
          <w:b w:val="1"/>
          <w:bCs w:val="1"/>
          <w:sz w:val="18"/>
          <w:szCs w:val="18"/>
          <w:rtl w:val="0"/>
        </w:rPr>
        <w:t xml:space="preserve">anexos que forman parte integrante del mismo</w:t>
      </w:r>
      <w:r w:rsidDel="00000000" w:rsidR="00000000" w:rsidRPr="00000000">
        <w:rPr>
          <w:rFonts w:ascii="Lexend" w:cs="Lexend" w:eastAsia="Lexend" w:hAnsi="Lexend"/>
          <w:sz w:val="18"/>
          <w:szCs w:val="18"/>
          <w:rtl w:val="0"/>
        </w:rPr>
        <w:t xml:space="preserve">.</w:t>
      </w:r>
    </w:p>
    <w:p w:rsidR="00000000" w:rsidDel="00000000" w:rsidP="00000000" w:rsidRDefault="00000000" w:rsidRPr="00000000" w14:paraId="00000010">
      <w:pPr>
        <w:spacing w:after="240" w:before="24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rFonts w:ascii="Lexend" w:cs="Lexend" w:eastAsia="Lexend" w:hAnsi="Lexend"/>
          <w:b w:val="1"/>
          <w:bCs w:val="1"/>
          <w:sz w:val="34"/>
          <w:szCs w:val="34"/>
        </w:rPr>
      </w:pPr>
      <w:bookmarkStart w:colFirst="0" w:colLast="0" w:name="_heading=h.7sqn53z0gk6h" w:id="2"/>
      <w:bookmarkEnd w:id="2"/>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rFonts w:ascii="Lexend" w:cs="Lexend" w:eastAsia="Lexend" w:hAnsi="Lexend"/>
          <w:b w:val="1"/>
          <w:bCs w:val="1"/>
          <w:sz w:val="34"/>
          <w:szCs w:val="34"/>
        </w:rPr>
      </w:pPr>
      <w:bookmarkStart w:colFirst="0" w:colLast="0" w:name="_heading=h.fr86uw15jj4l" w:id="3"/>
      <w:bookmarkEnd w:id="3"/>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Lexend" w:cs="Lexend" w:eastAsia="Lexend" w:hAnsi="Lexend"/>
          <w:b w:val="1"/>
          <w:bCs w:val="1"/>
          <w:sz w:val="34"/>
          <w:szCs w:val="34"/>
        </w:rPr>
      </w:pPr>
      <w:bookmarkStart w:colFirst="0" w:colLast="0" w:name="_heading=h.7kw23l6b58in" w:id="4"/>
      <w:bookmarkEnd w:id="4"/>
      <w:r w:rsidDel="00000000" w:rsidR="00000000" w:rsidRPr="00000000">
        <w:rPr>
          <w:rFonts w:ascii="Lexend" w:cs="Lexend" w:eastAsia="Lexend" w:hAnsi="Lexend"/>
          <w:b w:val="1"/>
          <w:bCs w:val="1"/>
          <w:sz w:val="34"/>
          <w:szCs w:val="34"/>
          <w:rtl w:val="0"/>
        </w:rPr>
        <w:t xml:space="preserve">1. Objeto</w:t>
      </w:r>
    </w:p>
    <w:p w:rsidR="00000000" w:rsidDel="00000000" w:rsidP="00000000" w:rsidRDefault="00000000" w:rsidRPr="00000000" w14:paraId="00000014">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El presente contrato tiene por objeto el </w:t>
      </w:r>
      <w:r w:rsidDel="00000000" w:rsidR="00000000" w:rsidRPr="00000000">
        <w:rPr>
          <w:rFonts w:ascii="Lexend" w:cs="Lexend" w:eastAsia="Lexend" w:hAnsi="Lexend"/>
          <w:b w:val="1"/>
          <w:bCs w:val="1"/>
          <w:sz w:val="18"/>
          <w:szCs w:val="18"/>
          <w:rtl w:val="0"/>
        </w:rPr>
        <w:t xml:space="preserve">diseño, desarrollo e implantación</w:t>
      </w:r>
      <w:r w:rsidDel="00000000" w:rsidR="00000000" w:rsidRPr="00000000">
        <w:rPr>
          <w:rFonts w:ascii="Lexend" w:cs="Lexend" w:eastAsia="Lexend" w:hAnsi="Lexend"/>
          <w:sz w:val="18"/>
          <w:szCs w:val="18"/>
          <w:rtl w:val="0"/>
        </w:rPr>
        <w:t xml:space="preserve"> de una aplicación móvil denominada </w:t>
      </w:r>
      <w:r w:rsidDel="00000000" w:rsidR="00000000" w:rsidRPr="00000000">
        <w:rPr>
          <w:rFonts w:ascii="Lexend" w:cs="Lexend" w:eastAsia="Lexend" w:hAnsi="Lexend"/>
          <w:b w:val="1"/>
          <w:bCs w:val="1"/>
          <w:sz w:val="18"/>
          <w:szCs w:val="18"/>
          <w:rtl w:val="0"/>
        </w:rPr>
        <w:t xml:space="preserve">“Proyecto AGRARIA”</w:t>
      </w:r>
      <w:r w:rsidDel="00000000" w:rsidR="00000000" w:rsidRPr="00000000">
        <w:rPr>
          <w:rFonts w:ascii="Lexend" w:cs="Lexend" w:eastAsia="Lexend" w:hAnsi="Lexend"/>
          <w:sz w:val="18"/>
          <w:szCs w:val="18"/>
          <w:rtl w:val="0"/>
        </w:rPr>
        <w:t xml:space="preserve"> (nombre provisional, en adelante la </w:t>
      </w:r>
      <w:r w:rsidDel="00000000" w:rsidR="00000000" w:rsidRPr="00000000">
        <w:rPr>
          <w:rFonts w:ascii="Lexend" w:cs="Lexend" w:eastAsia="Lexend" w:hAnsi="Lexend"/>
          <w:b w:val="1"/>
          <w:bCs w:val="1"/>
          <w:sz w:val="18"/>
          <w:szCs w:val="18"/>
          <w:rtl w:val="0"/>
        </w:rPr>
        <w:t xml:space="preserve">“Aplicación”</w:t>
      </w:r>
      <w:r w:rsidDel="00000000" w:rsidR="00000000" w:rsidRPr="00000000">
        <w:rPr>
          <w:rFonts w:ascii="Lexend" w:cs="Lexend" w:eastAsia="Lexend" w:hAnsi="Lexend"/>
          <w:sz w:val="18"/>
          <w:szCs w:val="18"/>
          <w:rtl w:val="0"/>
        </w:rPr>
        <w:t xml:space="preserve">), destinada a conectar oferta y demanda de trabajo agrícola, destinada a conectar oferta y demanda de </w:t>
      </w:r>
      <w:r w:rsidDel="00000000" w:rsidR="00000000" w:rsidRPr="00000000">
        <w:rPr>
          <w:rFonts w:ascii="Lexend" w:cs="Lexend" w:eastAsia="Lexend" w:hAnsi="Lexend"/>
          <w:b w:val="1"/>
          <w:bCs w:val="1"/>
          <w:sz w:val="18"/>
          <w:szCs w:val="18"/>
          <w:rtl w:val="0"/>
        </w:rPr>
        <w:t xml:space="preserve">trabajo agrícola</w:t>
      </w:r>
      <w:r w:rsidDel="00000000" w:rsidR="00000000" w:rsidRPr="00000000">
        <w:rPr>
          <w:rFonts w:ascii="Lexend" w:cs="Lexend" w:eastAsia="Lexend" w:hAnsi="Lexend"/>
          <w:sz w:val="18"/>
          <w:szCs w:val="18"/>
          <w:rtl w:val="0"/>
        </w:rPr>
        <w:t xml:space="preserve"> y a optimizar procesos en entornos rurales, conforme a las especificaciones funcionales y técnicas recogidas en la </w:t>
      </w:r>
      <w:r w:rsidDel="00000000" w:rsidR="00000000" w:rsidRPr="00000000">
        <w:rPr>
          <w:rFonts w:ascii="Lexend" w:cs="Lexend" w:eastAsia="Lexend" w:hAnsi="Lexend"/>
          <w:b w:val="1"/>
          <w:bCs w:val="1"/>
          <w:sz w:val="18"/>
          <w:szCs w:val="18"/>
          <w:rtl w:val="0"/>
        </w:rPr>
        <w:t xml:space="preserve">Propuesta Comercial / Presupuesto</w:t>
      </w:r>
      <w:r w:rsidDel="00000000" w:rsidR="00000000" w:rsidRPr="00000000">
        <w:rPr>
          <w:rFonts w:ascii="Lexend" w:cs="Lexend" w:eastAsia="Lexend" w:hAnsi="Lexend"/>
          <w:sz w:val="18"/>
          <w:szCs w:val="18"/>
          <w:rtl w:val="0"/>
        </w:rPr>
        <w:t xml:space="preserve"> de fecha </w:t>
      </w:r>
      <w:r w:rsidDel="00000000" w:rsidR="00000000" w:rsidRPr="00000000">
        <w:rPr>
          <w:rFonts w:ascii="Lexend" w:cs="Lexend" w:eastAsia="Lexend" w:hAnsi="Lexend"/>
          <w:b w:val="1"/>
          <w:bCs w:val="1"/>
          <w:sz w:val="18"/>
          <w:szCs w:val="18"/>
          <w:rtl w:val="0"/>
        </w:rPr>
        <w:t xml:space="preserve">[dd/mm/aaaa]</w:t>
      </w:r>
      <w:r w:rsidDel="00000000" w:rsidR="00000000" w:rsidRPr="00000000">
        <w:rPr>
          <w:rFonts w:ascii="Lexend" w:cs="Lexend" w:eastAsia="Lexend" w:hAnsi="Lexend"/>
          <w:sz w:val="18"/>
          <w:szCs w:val="18"/>
          <w:rtl w:val="0"/>
        </w:rPr>
        <w:t xml:space="preserve">, </w:t>
      </w:r>
      <w:r w:rsidDel="00000000" w:rsidR="00000000" w:rsidRPr="00000000">
        <w:rPr>
          <w:rFonts w:ascii="Lexend" w:cs="Lexend" w:eastAsia="Lexend" w:hAnsi="Lexend"/>
          <w:b w:val="1"/>
          <w:bCs w:val="1"/>
          <w:sz w:val="18"/>
          <w:szCs w:val="18"/>
          <w:rtl w:val="0"/>
        </w:rPr>
        <w:t xml:space="preserve">versión [vX.Y]</w:t>
      </w:r>
      <w:r w:rsidDel="00000000" w:rsidR="00000000" w:rsidRPr="00000000">
        <w:rPr>
          <w:rFonts w:ascii="Lexend" w:cs="Lexend" w:eastAsia="Lexend" w:hAnsi="Lexend"/>
          <w:sz w:val="18"/>
          <w:szCs w:val="18"/>
          <w:rtl w:val="0"/>
        </w:rPr>
        <w:t xml:space="preserve"> (en adelante, la “</w:t>
      </w:r>
      <w:r w:rsidDel="00000000" w:rsidR="00000000" w:rsidRPr="00000000">
        <w:rPr>
          <w:rFonts w:ascii="Lexend" w:cs="Lexend" w:eastAsia="Lexend" w:hAnsi="Lexend"/>
          <w:b w:val="1"/>
          <w:bCs w:val="1"/>
          <w:sz w:val="18"/>
          <w:szCs w:val="18"/>
          <w:rtl w:val="0"/>
        </w:rPr>
        <w:t xml:space="preserve">Propuesta</w:t>
      </w:r>
      <w:r w:rsidDel="00000000" w:rsidR="00000000" w:rsidRPr="00000000">
        <w:rPr>
          <w:rFonts w:ascii="Lexend" w:cs="Lexend" w:eastAsia="Lexend" w:hAnsi="Lexend"/>
          <w:sz w:val="18"/>
          <w:szCs w:val="18"/>
          <w:rtl w:val="0"/>
        </w:rPr>
        <w:t xml:space="preserve">”), que se incorpora como </w:t>
      </w:r>
      <w:r w:rsidDel="00000000" w:rsidR="00000000" w:rsidRPr="00000000">
        <w:rPr>
          <w:rFonts w:ascii="Lexend" w:cs="Lexend" w:eastAsia="Lexend" w:hAnsi="Lexend"/>
          <w:b w:val="1"/>
          <w:bCs w:val="1"/>
          <w:sz w:val="18"/>
          <w:szCs w:val="18"/>
          <w:rtl w:val="0"/>
        </w:rPr>
        <w:t xml:space="preserve">Anexo I</w:t>
      </w:r>
      <w:r w:rsidDel="00000000" w:rsidR="00000000" w:rsidRPr="00000000">
        <w:rPr>
          <w:rFonts w:ascii="Lexend" w:cs="Lexend" w:eastAsia="Lexend" w:hAnsi="Lexend"/>
          <w:sz w:val="18"/>
          <w:szCs w:val="18"/>
          <w:rtl w:val="0"/>
        </w:rPr>
        <w:t xml:space="preserve"> y forma parte integrante del presente contrato.</w:t>
      </w:r>
    </w:p>
    <w:p w:rsidR="00000000" w:rsidDel="00000000" w:rsidP="00000000" w:rsidRDefault="00000000" w:rsidRPr="00000000" w14:paraId="00000015">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El nombre </w:t>
      </w:r>
      <w:r w:rsidDel="00000000" w:rsidR="00000000" w:rsidRPr="00000000">
        <w:rPr>
          <w:rFonts w:ascii="Lexend" w:cs="Lexend" w:eastAsia="Lexend" w:hAnsi="Lexend"/>
          <w:b w:val="1"/>
          <w:bCs w:val="1"/>
          <w:sz w:val="18"/>
          <w:szCs w:val="18"/>
          <w:rtl w:val="0"/>
        </w:rPr>
        <w:t xml:space="preserve">“Proyecto AGRARIA”</w:t>
      </w:r>
      <w:r w:rsidDel="00000000" w:rsidR="00000000" w:rsidRPr="00000000">
        <w:rPr>
          <w:rFonts w:ascii="Lexend" w:cs="Lexend" w:eastAsia="Lexend" w:hAnsi="Lexend"/>
          <w:sz w:val="18"/>
          <w:szCs w:val="18"/>
          <w:rtl w:val="0"/>
        </w:rPr>
        <w:t xml:space="preserve"> se utiliza únicamente como </w:t>
      </w:r>
      <w:r w:rsidDel="00000000" w:rsidR="00000000" w:rsidRPr="00000000">
        <w:rPr>
          <w:rFonts w:ascii="Lexend" w:cs="Lexend" w:eastAsia="Lexend" w:hAnsi="Lexend"/>
          <w:b w:val="1"/>
          <w:bCs w:val="1"/>
          <w:sz w:val="18"/>
          <w:szCs w:val="18"/>
          <w:rtl w:val="0"/>
        </w:rPr>
        <w:t xml:space="preserve">denominación interna provisional</w:t>
      </w:r>
      <w:r w:rsidDel="00000000" w:rsidR="00000000" w:rsidRPr="00000000">
        <w:rPr>
          <w:rFonts w:ascii="Lexend" w:cs="Lexend" w:eastAsia="Lexend" w:hAnsi="Lexend"/>
          <w:sz w:val="18"/>
          <w:szCs w:val="18"/>
          <w:rtl w:val="0"/>
        </w:rPr>
        <w:t xml:space="preserve"> hasta que el Cliente confirme el nombre comercial definitivo de la Aplicación.</w:t>
      </w:r>
    </w:p>
    <w:p w:rsidR="00000000" w:rsidDel="00000000" w:rsidP="00000000" w:rsidRDefault="00000000" w:rsidRPr="00000000" w14:paraId="00000016">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A tales efectos:</w:t>
      </w:r>
    </w:p>
    <w:p w:rsidR="00000000" w:rsidDel="00000000" w:rsidP="00000000" w:rsidRDefault="00000000" w:rsidRPr="00000000" w14:paraId="00000017">
      <w:pPr>
        <w:numPr>
          <w:ilvl w:val="0"/>
          <w:numId w:val="13"/>
        </w:numPr>
        <w:spacing w:before="240" w:lineRule="auto"/>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Alcance técnico.</w:t>
      </w:r>
      <w:r w:rsidDel="00000000" w:rsidR="00000000" w:rsidRPr="00000000">
        <w:rPr>
          <w:rFonts w:ascii="Lexend" w:cs="Lexend" w:eastAsia="Lexend" w:hAnsi="Lexend"/>
          <w:sz w:val="18"/>
          <w:szCs w:val="18"/>
          <w:rtl w:val="0"/>
        </w:rPr>
        <w:t xml:space="preserve"> El proyecto comprenderá:</w:t>
        <w:br w:type="textWrapping"/>
      </w:r>
    </w:p>
    <w:p w:rsidR="00000000" w:rsidDel="00000000" w:rsidP="00000000" w:rsidRDefault="00000000" w:rsidRPr="00000000" w14:paraId="00000018">
      <w:pPr>
        <w:numPr>
          <w:ilvl w:val="1"/>
          <w:numId w:val="13"/>
        </w:numPr>
        <w:ind w:left="144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Frontend</w:t>
      </w:r>
      <w:r w:rsidDel="00000000" w:rsidR="00000000" w:rsidRPr="00000000">
        <w:rPr>
          <w:rFonts w:ascii="Lexend" w:cs="Lexend" w:eastAsia="Lexend" w:hAnsi="Lexend"/>
          <w:sz w:val="18"/>
          <w:szCs w:val="18"/>
          <w:rtl w:val="0"/>
        </w:rPr>
        <w:t xml:space="preserve"> desarrollado en </w:t>
      </w:r>
      <w:r w:rsidDel="00000000" w:rsidR="00000000" w:rsidRPr="00000000">
        <w:rPr>
          <w:rFonts w:ascii="Lexend" w:cs="Lexend" w:eastAsia="Lexend" w:hAnsi="Lexend"/>
          <w:b w:val="1"/>
          <w:bCs w:val="1"/>
          <w:sz w:val="18"/>
          <w:szCs w:val="18"/>
          <w:rtl w:val="0"/>
        </w:rPr>
        <w:t xml:space="preserve">React Native</w:t>
      </w:r>
      <w:r w:rsidDel="00000000" w:rsidR="00000000" w:rsidRPr="00000000">
        <w:rPr>
          <w:rFonts w:ascii="Lexend" w:cs="Lexend" w:eastAsia="Lexend" w:hAnsi="Lexend"/>
          <w:sz w:val="18"/>
          <w:szCs w:val="18"/>
          <w:rtl w:val="0"/>
        </w:rPr>
        <w:t xml:space="preserve"> (iOS y Android).</w:t>
      </w:r>
      <w:r w:rsidDel="00000000" w:rsidR="00000000" w:rsidRPr="00000000">
        <w:rPr>
          <w:rFonts w:ascii="Lexend" w:cs="Lexend" w:eastAsia="Lexend" w:hAnsi="Lexend"/>
          <w:sz w:val="18"/>
          <w:szCs w:val="18"/>
          <w:rtl w:val="0"/>
        </w:rPr>
        <w:br w:type="textWrapping"/>
      </w:r>
    </w:p>
    <w:p w:rsidR="00000000" w:rsidDel="00000000" w:rsidP="00000000" w:rsidRDefault="00000000" w:rsidRPr="00000000" w14:paraId="00000019">
      <w:pPr>
        <w:numPr>
          <w:ilvl w:val="1"/>
          <w:numId w:val="13"/>
        </w:numPr>
        <w:ind w:left="144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Backend</w:t>
      </w:r>
      <w:r w:rsidDel="00000000" w:rsidR="00000000" w:rsidRPr="00000000">
        <w:rPr>
          <w:rFonts w:ascii="Lexend" w:cs="Lexend" w:eastAsia="Lexend" w:hAnsi="Lexend"/>
          <w:sz w:val="18"/>
          <w:szCs w:val="18"/>
          <w:rtl w:val="0"/>
        </w:rPr>
        <w:t xml:space="preserve"> desarrollado en </w:t>
      </w:r>
      <w:r w:rsidDel="00000000" w:rsidR="00000000" w:rsidRPr="00000000">
        <w:rPr>
          <w:rFonts w:ascii="Lexend" w:cs="Lexend" w:eastAsia="Lexend" w:hAnsi="Lexend"/>
          <w:b w:val="1"/>
          <w:bCs w:val="1"/>
          <w:sz w:val="18"/>
          <w:szCs w:val="18"/>
          <w:rtl w:val="0"/>
        </w:rPr>
        <w:t xml:space="preserve">.NET</w:t>
      </w:r>
      <w:r w:rsidDel="00000000" w:rsidR="00000000" w:rsidRPr="00000000">
        <w:rPr>
          <w:rFonts w:ascii="Lexend" w:cs="Lexend" w:eastAsia="Lexend" w:hAnsi="Lexend"/>
          <w:sz w:val="18"/>
          <w:szCs w:val="18"/>
          <w:rtl w:val="0"/>
        </w:rPr>
        <w:t xml:space="preserve">, con base de datos </w:t>
      </w:r>
      <w:r w:rsidDel="00000000" w:rsidR="00000000" w:rsidRPr="00000000">
        <w:rPr>
          <w:rFonts w:ascii="Lexend" w:cs="Lexend" w:eastAsia="Lexend" w:hAnsi="Lexend"/>
          <w:b w:val="1"/>
          <w:bCs w:val="1"/>
          <w:sz w:val="18"/>
          <w:szCs w:val="18"/>
          <w:rtl w:val="0"/>
        </w:rPr>
        <w:t xml:space="preserve">SQL Server o MySQL</w:t>
      </w:r>
      <w:r w:rsidDel="00000000" w:rsidR="00000000" w:rsidRPr="00000000">
        <w:rPr>
          <w:rFonts w:ascii="Lexend" w:cs="Lexend" w:eastAsia="Lexend" w:hAnsi="Lexend"/>
          <w:sz w:val="18"/>
          <w:szCs w:val="18"/>
          <w:rtl w:val="0"/>
        </w:rPr>
        <w:t xml:space="preserve"> (según se confirme en la Propuesta).</w:t>
        <w:br w:type="textWrapping"/>
      </w:r>
    </w:p>
    <w:p w:rsidR="00000000" w:rsidDel="00000000" w:rsidP="00000000" w:rsidRDefault="00000000" w:rsidRPr="00000000" w14:paraId="0000001A">
      <w:pPr>
        <w:numPr>
          <w:ilvl w:val="1"/>
          <w:numId w:val="13"/>
        </w:numPr>
        <w:ind w:left="144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Pipeline de </w:t>
      </w:r>
      <w:r w:rsidDel="00000000" w:rsidR="00000000" w:rsidRPr="00000000">
        <w:rPr>
          <w:rFonts w:ascii="Lexend" w:cs="Lexend" w:eastAsia="Lexend" w:hAnsi="Lexend"/>
          <w:b w:val="1"/>
          <w:bCs w:val="1"/>
          <w:sz w:val="18"/>
          <w:szCs w:val="18"/>
          <w:rtl w:val="0"/>
        </w:rPr>
        <w:t xml:space="preserve">integración y despliegue continuo (CI/CD)</w:t>
      </w:r>
      <w:r w:rsidDel="00000000" w:rsidR="00000000" w:rsidRPr="00000000">
        <w:rPr>
          <w:rFonts w:ascii="Lexend" w:cs="Lexend" w:eastAsia="Lexend" w:hAnsi="Lexend"/>
          <w:sz w:val="18"/>
          <w:szCs w:val="18"/>
          <w:rtl w:val="0"/>
        </w:rPr>
        <w:t xml:space="preserve"> y gestión del código fuente en </w:t>
      </w:r>
      <w:r w:rsidDel="00000000" w:rsidR="00000000" w:rsidRPr="00000000">
        <w:rPr>
          <w:rFonts w:ascii="Lexend" w:cs="Lexend" w:eastAsia="Lexend" w:hAnsi="Lexend"/>
          <w:b w:val="1"/>
          <w:bCs w:val="1"/>
          <w:sz w:val="18"/>
          <w:szCs w:val="18"/>
          <w:rtl w:val="0"/>
        </w:rPr>
        <w:t xml:space="preserve">[GitHub / Azure DevOps]</w:t>
      </w:r>
      <w:r w:rsidDel="00000000" w:rsidR="00000000" w:rsidRPr="00000000">
        <w:rPr>
          <w:rFonts w:ascii="Lexend" w:cs="Lexend" w:eastAsia="Lexend" w:hAnsi="Lexend"/>
          <w:sz w:val="18"/>
          <w:szCs w:val="18"/>
          <w:rtl w:val="0"/>
        </w:rPr>
        <w:t xml:space="preserve">.</w:t>
        <w:br w:type="textWrapping"/>
      </w:r>
    </w:p>
    <w:p w:rsidR="00000000" w:rsidDel="00000000" w:rsidP="00000000" w:rsidRDefault="00000000" w:rsidRPr="00000000" w14:paraId="0000001B">
      <w:pPr>
        <w:numPr>
          <w:ilvl w:val="1"/>
          <w:numId w:val="13"/>
        </w:numPr>
        <w:ind w:left="144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Ambientes de </w:t>
      </w:r>
      <w:r w:rsidDel="00000000" w:rsidR="00000000" w:rsidRPr="00000000">
        <w:rPr>
          <w:rFonts w:ascii="Lexend" w:cs="Lexend" w:eastAsia="Lexend" w:hAnsi="Lexend"/>
          <w:b w:val="1"/>
          <w:bCs w:val="1"/>
          <w:sz w:val="18"/>
          <w:szCs w:val="18"/>
          <w:rtl w:val="0"/>
        </w:rPr>
        <w:t xml:space="preserve">Desarrollo, Preproducción y Producción</w:t>
      </w:r>
      <w:r w:rsidDel="00000000" w:rsidR="00000000" w:rsidRPr="00000000">
        <w:rPr>
          <w:rFonts w:ascii="Lexend" w:cs="Lexend" w:eastAsia="Lexend" w:hAnsi="Lexend"/>
          <w:sz w:val="18"/>
          <w:szCs w:val="18"/>
          <w:rtl w:val="0"/>
        </w:rPr>
        <w:t xml:space="preserve">.</w:t>
      </w:r>
    </w:p>
    <w:p w:rsidR="00000000" w:rsidDel="00000000" w:rsidP="00000000" w:rsidRDefault="00000000" w:rsidRPr="00000000" w14:paraId="0000001C">
      <w:pPr>
        <w:ind w:left="1080" w:firstLine="0"/>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1D">
      <w:pPr>
        <w:numPr>
          <w:ilvl w:val="1"/>
          <w:numId w:val="13"/>
        </w:numPr>
        <w:ind w:left="144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Los repositorios de código, pipelines CI/CD y entornos intermedios (Desarrollo y Preproducción) utilizados internamente por el Proveedor para la ejecución del proyecto son de titularidad del Proveedor. El Cliente tendrá derecho a recibir el código fuente y toda la documentación técnica en el momento y condiciones establecidas en la cláusula 7, pero no adquiere derecho alguno sobre las cuentas o infraestructuras internas del Proveedor.</w:t>
        <w:br w:type="textWrapping"/>
      </w:r>
    </w:p>
    <w:p w:rsidR="00000000" w:rsidDel="00000000" w:rsidP="00000000" w:rsidRDefault="00000000" w:rsidRPr="00000000" w14:paraId="0000001E">
      <w:pPr>
        <w:numPr>
          <w:ilvl w:val="0"/>
          <w:numId w:val="13"/>
        </w:numPr>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Entregables.</w:t>
      </w:r>
      <w:r w:rsidDel="00000000" w:rsidR="00000000" w:rsidRPr="00000000">
        <w:rPr>
          <w:rFonts w:ascii="Lexend" w:cs="Lexend" w:eastAsia="Lexend" w:hAnsi="Lexend"/>
          <w:sz w:val="18"/>
          <w:szCs w:val="18"/>
          <w:rtl w:val="0"/>
        </w:rPr>
        <w:t xml:space="preserve"> Los entregables, su </w:t>
      </w:r>
      <w:r w:rsidDel="00000000" w:rsidR="00000000" w:rsidRPr="00000000">
        <w:rPr>
          <w:rFonts w:ascii="Lexend" w:cs="Lexend" w:eastAsia="Lexend" w:hAnsi="Lexend"/>
          <w:b w:val="1"/>
          <w:bCs w:val="1"/>
          <w:sz w:val="18"/>
          <w:szCs w:val="18"/>
          <w:rtl w:val="0"/>
        </w:rPr>
        <w:t xml:space="preserve">contenido</w:t>
      </w:r>
      <w:r w:rsidDel="00000000" w:rsidR="00000000" w:rsidRPr="00000000">
        <w:rPr>
          <w:rFonts w:ascii="Lexend" w:cs="Lexend" w:eastAsia="Lexend" w:hAnsi="Lexend"/>
          <w:sz w:val="18"/>
          <w:szCs w:val="18"/>
          <w:rtl w:val="0"/>
        </w:rPr>
        <w:t xml:space="preserve">, </w:t>
      </w:r>
      <w:r w:rsidDel="00000000" w:rsidR="00000000" w:rsidRPr="00000000">
        <w:rPr>
          <w:rFonts w:ascii="Lexend" w:cs="Lexend" w:eastAsia="Lexend" w:hAnsi="Lexend"/>
          <w:b w:val="1"/>
          <w:bCs w:val="1"/>
          <w:sz w:val="18"/>
          <w:szCs w:val="18"/>
          <w:rtl w:val="0"/>
        </w:rPr>
        <w:t xml:space="preserve">criterios de aceptación</w:t>
      </w:r>
      <w:r w:rsidDel="00000000" w:rsidR="00000000" w:rsidRPr="00000000">
        <w:rPr>
          <w:rFonts w:ascii="Lexend" w:cs="Lexend" w:eastAsia="Lexend" w:hAnsi="Lexend"/>
          <w:sz w:val="18"/>
          <w:szCs w:val="18"/>
          <w:rtl w:val="0"/>
        </w:rPr>
        <w:t xml:space="preserve"> y </w:t>
      </w:r>
      <w:r w:rsidDel="00000000" w:rsidR="00000000" w:rsidRPr="00000000">
        <w:rPr>
          <w:rFonts w:ascii="Lexend" w:cs="Lexend" w:eastAsia="Lexend" w:hAnsi="Lexend"/>
          <w:b w:val="1"/>
          <w:bCs w:val="1"/>
          <w:sz w:val="18"/>
          <w:szCs w:val="18"/>
          <w:rtl w:val="0"/>
        </w:rPr>
        <w:t xml:space="preserve">planificación</w:t>
      </w:r>
      <w:r w:rsidDel="00000000" w:rsidR="00000000" w:rsidRPr="00000000">
        <w:rPr>
          <w:rFonts w:ascii="Lexend" w:cs="Lexend" w:eastAsia="Lexend" w:hAnsi="Lexend"/>
          <w:sz w:val="18"/>
          <w:szCs w:val="18"/>
          <w:rtl w:val="0"/>
        </w:rPr>
        <w:t xml:space="preserve"> se detallan en el </w:t>
      </w:r>
      <w:r w:rsidDel="00000000" w:rsidR="00000000" w:rsidRPr="00000000">
        <w:rPr>
          <w:rFonts w:ascii="Lexend" w:cs="Lexend" w:eastAsia="Lexend" w:hAnsi="Lexend"/>
          <w:b w:val="1"/>
          <w:bCs w:val="1"/>
          <w:sz w:val="18"/>
          <w:szCs w:val="18"/>
          <w:rtl w:val="0"/>
        </w:rPr>
        <w:t xml:space="preserve">Anexo II (Entregables y Cronograma)</w:t>
      </w:r>
      <w:r w:rsidDel="00000000" w:rsidR="00000000" w:rsidRPr="00000000">
        <w:rPr>
          <w:rFonts w:ascii="Lexend" w:cs="Lexend" w:eastAsia="Lexend" w:hAnsi="Lexend"/>
          <w:sz w:val="18"/>
          <w:szCs w:val="18"/>
          <w:rtl w:val="0"/>
        </w:rPr>
        <w:t xml:space="preserve">.</w:t>
        <w:br w:type="textWrapping"/>
      </w:r>
    </w:p>
    <w:p w:rsidR="00000000" w:rsidDel="00000000" w:rsidP="00000000" w:rsidRDefault="00000000" w:rsidRPr="00000000" w14:paraId="0000001F">
      <w:pPr>
        <w:numPr>
          <w:ilvl w:val="0"/>
          <w:numId w:val="13"/>
        </w:numPr>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Servicios incluidos.</w:t>
      </w:r>
      <w:r w:rsidDel="00000000" w:rsidR="00000000" w:rsidRPr="00000000">
        <w:rPr>
          <w:rFonts w:ascii="Lexend" w:cs="Lexend" w:eastAsia="Lexend" w:hAnsi="Lexend"/>
          <w:sz w:val="18"/>
          <w:szCs w:val="18"/>
          <w:rtl w:val="0"/>
        </w:rPr>
        <w:t xml:space="preserve"> Gestión de proyecto, análisis funcional y técnico, desarrollo, </w:t>
      </w:r>
      <w:r w:rsidDel="00000000" w:rsidR="00000000" w:rsidRPr="00000000">
        <w:rPr>
          <w:rFonts w:ascii="Lexend" w:cs="Lexend" w:eastAsia="Lexend" w:hAnsi="Lexend"/>
          <w:b w:val="1"/>
          <w:bCs w:val="1"/>
          <w:sz w:val="18"/>
          <w:szCs w:val="18"/>
          <w:rtl w:val="0"/>
        </w:rPr>
        <w:t xml:space="preserve">QA/Testing</w:t>
      </w:r>
      <w:r w:rsidDel="00000000" w:rsidR="00000000" w:rsidRPr="00000000">
        <w:rPr>
          <w:rFonts w:ascii="Lexend" w:cs="Lexend" w:eastAsia="Lexend" w:hAnsi="Lexend"/>
          <w:sz w:val="18"/>
          <w:szCs w:val="18"/>
          <w:rtl w:val="0"/>
        </w:rPr>
        <w:t xml:space="preserve">, apoyo al </w:t>
      </w:r>
      <w:r w:rsidDel="00000000" w:rsidR="00000000" w:rsidRPr="00000000">
        <w:rPr>
          <w:rFonts w:ascii="Lexend" w:cs="Lexend" w:eastAsia="Lexend" w:hAnsi="Lexend"/>
          <w:b w:val="1"/>
          <w:bCs w:val="1"/>
          <w:sz w:val="18"/>
          <w:szCs w:val="18"/>
          <w:rtl w:val="0"/>
        </w:rPr>
        <w:t xml:space="preserve">go-live</w:t>
      </w:r>
      <w:r w:rsidDel="00000000" w:rsidR="00000000" w:rsidRPr="00000000">
        <w:rPr>
          <w:rFonts w:ascii="Lexend" w:cs="Lexend" w:eastAsia="Lexend" w:hAnsi="Lexend"/>
          <w:sz w:val="18"/>
          <w:szCs w:val="18"/>
          <w:rtl w:val="0"/>
        </w:rPr>
        <w:t xml:space="preserve"> y </w:t>
      </w:r>
      <w:r w:rsidDel="00000000" w:rsidR="00000000" w:rsidRPr="00000000">
        <w:rPr>
          <w:rFonts w:ascii="Lexend" w:cs="Lexend" w:eastAsia="Lexend" w:hAnsi="Lexend"/>
          <w:b w:val="1"/>
          <w:bCs w:val="1"/>
          <w:sz w:val="18"/>
          <w:szCs w:val="18"/>
          <w:rtl w:val="0"/>
        </w:rPr>
        <w:t xml:space="preserve">formación</w:t>
      </w:r>
      <w:r w:rsidDel="00000000" w:rsidR="00000000" w:rsidRPr="00000000">
        <w:rPr>
          <w:rFonts w:ascii="Lexend" w:cs="Lexend" w:eastAsia="Lexend" w:hAnsi="Lexend"/>
          <w:sz w:val="18"/>
          <w:szCs w:val="18"/>
          <w:rtl w:val="0"/>
        </w:rPr>
        <w:t xml:space="preserve"> básica de uso. El </w:t>
      </w:r>
      <w:r w:rsidDel="00000000" w:rsidR="00000000" w:rsidRPr="00000000">
        <w:rPr>
          <w:rFonts w:ascii="Lexend" w:cs="Lexend" w:eastAsia="Lexend" w:hAnsi="Lexend"/>
          <w:b w:val="1"/>
          <w:bCs w:val="1"/>
          <w:sz w:val="18"/>
          <w:szCs w:val="18"/>
          <w:rtl w:val="0"/>
        </w:rPr>
        <w:t xml:space="preserve">mantenimiento/soporte</w:t>
      </w:r>
      <w:r w:rsidDel="00000000" w:rsidR="00000000" w:rsidRPr="00000000">
        <w:rPr>
          <w:rFonts w:ascii="Lexend" w:cs="Lexend" w:eastAsia="Lexend" w:hAnsi="Lexend"/>
          <w:sz w:val="18"/>
          <w:szCs w:val="18"/>
          <w:rtl w:val="0"/>
        </w:rPr>
        <w:t xml:space="preserve"> posterior, de ser contratado, se regirá por el </w:t>
      </w:r>
      <w:r w:rsidDel="00000000" w:rsidR="00000000" w:rsidRPr="00000000">
        <w:rPr>
          <w:rFonts w:ascii="Lexend" w:cs="Lexend" w:eastAsia="Lexend" w:hAnsi="Lexend"/>
          <w:b w:val="1"/>
          <w:bCs w:val="1"/>
          <w:sz w:val="18"/>
          <w:szCs w:val="18"/>
          <w:rtl w:val="0"/>
        </w:rPr>
        <w:t xml:space="preserve">Anexo V (SLA)</w:t>
      </w:r>
      <w:r w:rsidDel="00000000" w:rsidR="00000000" w:rsidRPr="00000000">
        <w:rPr>
          <w:rFonts w:ascii="Lexend" w:cs="Lexend" w:eastAsia="Lexend" w:hAnsi="Lexend"/>
          <w:sz w:val="18"/>
          <w:szCs w:val="18"/>
          <w:rtl w:val="0"/>
        </w:rPr>
        <w:t xml:space="preserve">.</w:t>
        <w:br w:type="textWrapping"/>
      </w:r>
    </w:p>
    <w:p w:rsidR="00000000" w:rsidDel="00000000" w:rsidP="00000000" w:rsidRDefault="00000000" w:rsidRPr="00000000" w14:paraId="00000020">
      <w:pPr>
        <w:numPr>
          <w:ilvl w:val="0"/>
          <w:numId w:val="13"/>
        </w:numPr>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Exclusiones y supuestos.</w:t>
      </w:r>
      <w:r w:rsidDel="00000000" w:rsidR="00000000" w:rsidRPr="00000000">
        <w:rPr>
          <w:rFonts w:ascii="Lexend" w:cs="Lexend" w:eastAsia="Lexend" w:hAnsi="Lexend"/>
          <w:sz w:val="18"/>
          <w:szCs w:val="18"/>
          <w:rtl w:val="0"/>
        </w:rPr>
        <w:t xml:space="preserve"> Quedan excluidos los elementos expresamente indicados como tales en la Propuesta (p. ej., </w:t>
      </w:r>
      <w:r w:rsidDel="00000000" w:rsidR="00000000" w:rsidRPr="00000000">
        <w:rPr>
          <w:rFonts w:ascii="Lexend" w:cs="Lexend" w:eastAsia="Lexend" w:hAnsi="Lexend"/>
          <w:b w:val="1"/>
          <w:bCs w:val="1"/>
          <w:sz w:val="18"/>
          <w:szCs w:val="18"/>
          <w:rtl w:val="0"/>
        </w:rPr>
        <w:t xml:space="preserve">costes de licencias de terceros</w:t>
      </w:r>
      <w:r w:rsidDel="00000000" w:rsidR="00000000" w:rsidRPr="00000000">
        <w:rPr>
          <w:rFonts w:ascii="Lexend" w:cs="Lexend" w:eastAsia="Lexend" w:hAnsi="Lexend"/>
          <w:sz w:val="18"/>
          <w:szCs w:val="18"/>
          <w:rtl w:val="0"/>
        </w:rPr>
        <w:t xml:space="preserve">, cuotas de </w:t>
      </w:r>
      <w:r w:rsidDel="00000000" w:rsidR="00000000" w:rsidRPr="00000000">
        <w:rPr>
          <w:rFonts w:ascii="Lexend" w:cs="Lexend" w:eastAsia="Lexend" w:hAnsi="Lexend"/>
          <w:b w:val="1"/>
          <w:bCs w:val="1"/>
          <w:sz w:val="18"/>
          <w:szCs w:val="18"/>
          <w:rtl w:val="0"/>
        </w:rPr>
        <w:t xml:space="preserve">stores</w:t>
      </w:r>
      <w:r w:rsidDel="00000000" w:rsidR="00000000" w:rsidRPr="00000000">
        <w:rPr>
          <w:rFonts w:ascii="Lexend" w:cs="Lexend" w:eastAsia="Lexend" w:hAnsi="Lexend"/>
          <w:sz w:val="18"/>
          <w:szCs w:val="18"/>
          <w:rtl w:val="0"/>
        </w:rPr>
        <w:t xml:space="preserve">, </w:t>
      </w:r>
      <w:r w:rsidDel="00000000" w:rsidR="00000000" w:rsidRPr="00000000">
        <w:rPr>
          <w:rFonts w:ascii="Lexend" w:cs="Lexend" w:eastAsia="Lexend" w:hAnsi="Lexend"/>
          <w:b w:val="1"/>
          <w:bCs w:val="1"/>
          <w:sz w:val="18"/>
          <w:szCs w:val="18"/>
          <w:rtl w:val="0"/>
        </w:rPr>
        <w:t xml:space="preserve">servicios cloud</w:t>
      </w:r>
      <w:r w:rsidDel="00000000" w:rsidR="00000000" w:rsidRPr="00000000">
        <w:rPr>
          <w:rFonts w:ascii="Lexend" w:cs="Lexend" w:eastAsia="Lexend" w:hAnsi="Lexend"/>
          <w:sz w:val="18"/>
          <w:szCs w:val="18"/>
          <w:rtl w:val="0"/>
        </w:rPr>
        <w:t xml:space="preserve">, </w:t>
      </w:r>
      <w:r w:rsidDel="00000000" w:rsidR="00000000" w:rsidRPr="00000000">
        <w:rPr>
          <w:rFonts w:ascii="Lexend" w:cs="Lexend" w:eastAsia="Lexend" w:hAnsi="Lexend"/>
          <w:b w:val="1"/>
          <w:bCs w:val="1"/>
          <w:sz w:val="18"/>
          <w:szCs w:val="18"/>
          <w:rtl w:val="0"/>
        </w:rPr>
        <w:t xml:space="preserve">SMS</w:t>
      </w:r>
      <w:r w:rsidDel="00000000" w:rsidR="00000000" w:rsidRPr="00000000">
        <w:rPr>
          <w:rFonts w:ascii="Lexend" w:cs="Lexend" w:eastAsia="Lexend" w:hAnsi="Lexend"/>
          <w:sz w:val="18"/>
          <w:szCs w:val="18"/>
          <w:rtl w:val="0"/>
        </w:rPr>
        <w:t xml:space="preserve">, </w:t>
      </w:r>
      <w:r w:rsidDel="00000000" w:rsidR="00000000" w:rsidRPr="00000000">
        <w:rPr>
          <w:rFonts w:ascii="Lexend" w:cs="Lexend" w:eastAsia="Lexend" w:hAnsi="Lexend"/>
          <w:b w:val="1"/>
          <w:bCs w:val="1"/>
          <w:sz w:val="18"/>
          <w:szCs w:val="18"/>
          <w:rtl w:val="0"/>
        </w:rPr>
        <w:t xml:space="preserve">mapas</w:t>
      </w:r>
      <w:r w:rsidDel="00000000" w:rsidR="00000000" w:rsidRPr="00000000">
        <w:rPr>
          <w:rFonts w:ascii="Lexend" w:cs="Lexend" w:eastAsia="Lexend" w:hAnsi="Lexend"/>
          <w:sz w:val="18"/>
          <w:szCs w:val="18"/>
          <w:rtl w:val="0"/>
        </w:rPr>
        <w:t xml:space="preserve">, etc.), así como </w:t>
      </w:r>
      <w:r w:rsidDel="00000000" w:rsidR="00000000" w:rsidRPr="00000000">
        <w:rPr>
          <w:rFonts w:ascii="Lexend" w:cs="Lexend" w:eastAsia="Lexend" w:hAnsi="Lexend"/>
          <w:b w:val="1"/>
          <w:bCs w:val="1"/>
          <w:sz w:val="18"/>
          <w:szCs w:val="18"/>
          <w:rtl w:val="0"/>
        </w:rPr>
        <w:t xml:space="preserve">evolutivos</w:t>
      </w:r>
      <w:r w:rsidDel="00000000" w:rsidR="00000000" w:rsidRPr="00000000">
        <w:rPr>
          <w:rFonts w:ascii="Lexend" w:cs="Lexend" w:eastAsia="Lexend" w:hAnsi="Lexend"/>
          <w:sz w:val="18"/>
          <w:szCs w:val="18"/>
          <w:rtl w:val="0"/>
        </w:rPr>
        <w:t xml:space="preserve"> no previstos, salvo acuerdo mediante </w:t>
      </w:r>
      <w:r w:rsidDel="00000000" w:rsidR="00000000" w:rsidRPr="00000000">
        <w:rPr>
          <w:rFonts w:ascii="Lexend" w:cs="Lexend" w:eastAsia="Lexend" w:hAnsi="Lexend"/>
          <w:b w:val="1"/>
          <w:bCs w:val="1"/>
          <w:sz w:val="18"/>
          <w:szCs w:val="18"/>
          <w:rtl w:val="0"/>
        </w:rPr>
        <w:t xml:space="preserve">Solicitud de Cambio (CR)</w:t>
      </w:r>
      <w:r w:rsidDel="00000000" w:rsidR="00000000" w:rsidRPr="00000000">
        <w:rPr>
          <w:rFonts w:ascii="Lexend" w:cs="Lexend" w:eastAsia="Lexend" w:hAnsi="Lexend"/>
          <w:sz w:val="18"/>
          <w:szCs w:val="18"/>
          <w:rtl w:val="0"/>
        </w:rPr>
        <w:t xml:space="preserve"> conforme al </w:t>
      </w:r>
      <w:r w:rsidDel="00000000" w:rsidR="00000000" w:rsidRPr="00000000">
        <w:rPr>
          <w:rFonts w:ascii="Lexend" w:cs="Lexend" w:eastAsia="Lexend" w:hAnsi="Lexend"/>
          <w:b w:val="1"/>
          <w:bCs w:val="1"/>
          <w:sz w:val="18"/>
          <w:szCs w:val="18"/>
          <w:rtl w:val="0"/>
        </w:rPr>
        <w:t xml:space="preserve">Anexo III</w:t>
      </w:r>
      <w:r w:rsidDel="00000000" w:rsidR="00000000" w:rsidRPr="00000000">
        <w:rPr>
          <w:rFonts w:ascii="Lexend" w:cs="Lexend" w:eastAsia="Lexend" w:hAnsi="Lexend"/>
          <w:sz w:val="18"/>
          <w:szCs w:val="18"/>
          <w:rtl w:val="0"/>
        </w:rPr>
        <w:t xml:space="preserve">.</w:t>
        <w:br w:type="textWrapping"/>
      </w:r>
    </w:p>
    <w:p w:rsidR="00000000" w:rsidDel="00000000" w:rsidP="00000000" w:rsidRDefault="00000000" w:rsidRPr="00000000" w14:paraId="00000021">
      <w:pPr>
        <w:numPr>
          <w:ilvl w:val="0"/>
          <w:numId w:val="13"/>
        </w:numPr>
        <w:spacing w:after="240" w:lineRule="auto"/>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Orden de documentos.</w:t>
      </w:r>
      <w:r w:rsidDel="00000000" w:rsidR="00000000" w:rsidRPr="00000000">
        <w:rPr>
          <w:rFonts w:ascii="Lexend" w:cs="Lexend" w:eastAsia="Lexend" w:hAnsi="Lexend"/>
          <w:sz w:val="18"/>
          <w:szCs w:val="18"/>
          <w:rtl w:val="0"/>
        </w:rPr>
        <w:t xml:space="preserve"> En caso de discrepancia, prevalecerá lo previsto en el presente contrato; para </w:t>
      </w:r>
      <w:r w:rsidDel="00000000" w:rsidR="00000000" w:rsidRPr="00000000">
        <w:rPr>
          <w:rFonts w:ascii="Lexend" w:cs="Lexend" w:eastAsia="Lexend" w:hAnsi="Lexend"/>
          <w:b w:val="1"/>
          <w:bCs w:val="1"/>
          <w:sz w:val="18"/>
          <w:szCs w:val="18"/>
          <w:rtl w:val="0"/>
        </w:rPr>
        <w:t xml:space="preserve">alcance y entregables</w:t>
      </w:r>
      <w:r w:rsidDel="00000000" w:rsidR="00000000" w:rsidRPr="00000000">
        <w:rPr>
          <w:rFonts w:ascii="Lexend" w:cs="Lexend" w:eastAsia="Lexend" w:hAnsi="Lexend"/>
          <w:sz w:val="18"/>
          <w:szCs w:val="18"/>
          <w:rtl w:val="0"/>
        </w:rPr>
        <w:t xml:space="preserve">, prevalecerá lo descrito en el </w:t>
      </w:r>
      <w:r w:rsidDel="00000000" w:rsidR="00000000" w:rsidRPr="00000000">
        <w:rPr>
          <w:rFonts w:ascii="Lexend" w:cs="Lexend" w:eastAsia="Lexend" w:hAnsi="Lexend"/>
          <w:b w:val="1"/>
          <w:bCs w:val="1"/>
          <w:sz w:val="18"/>
          <w:szCs w:val="18"/>
          <w:rtl w:val="0"/>
        </w:rPr>
        <w:t xml:space="preserve">Anexo I (Propuesta)</w:t>
      </w:r>
      <w:r w:rsidDel="00000000" w:rsidR="00000000" w:rsidRPr="00000000">
        <w:rPr>
          <w:rFonts w:ascii="Lexend" w:cs="Lexend" w:eastAsia="Lexend" w:hAnsi="Lexend"/>
          <w:sz w:val="18"/>
          <w:szCs w:val="18"/>
          <w:rtl w:val="0"/>
        </w:rPr>
        <w:t xml:space="preserve"> frente a comunicaciones o materiales comerciales no anexados.</w:t>
        <w:br w:type="textWrapping"/>
      </w:r>
    </w:p>
    <w:p w:rsidR="00000000" w:rsidDel="00000000" w:rsidP="00000000" w:rsidRDefault="00000000" w:rsidRPr="00000000" w14:paraId="00000022">
      <w:pPr>
        <w:spacing w:after="240" w:before="240" w:lineRule="auto"/>
        <w:rPr>
          <w:rFonts w:ascii="Lexend" w:cs="Lexend" w:eastAsia="Lexend" w:hAnsi="Lexend"/>
          <w:b w:val="1"/>
          <w:bCs w:val="1"/>
          <w:sz w:val="34"/>
          <w:szCs w:val="34"/>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b w:val="1"/>
          <w:bCs w:val="1"/>
          <w:sz w:val="34"/>
          <w:szCs w:val="34"/>
          <w:rtl w:val="0"/>
        </w:rPr>
        <w:t xml:space="preserve">2. Definiciones</w:t>
      </w:r>
    </w:p>
    <w:p w:rsidR="00000000" w:rsidDel="00000000" w:rsidP="00000000" w:rsidRDefault="00000000" w:rsidRPr="00000000" w14:paraId="00000023">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A efectos de interpretación y aplicación del presente contrato, los siguientes términos tendrán el significado que se indica a continuación, salvo que del contexto se desprenda lo contrario:</w:t>
      </w:r>
    </w:p>
    <w:p w:rsidR="00000000" w:rsidDel="00000000" w:rsidP="00000000" w:rsidRDefault="00000000" w:rsidRPr="00000000" w14:paraId="00000024">
      <w:pPr>
        <w:numPr>
          <w:ilvl w:val="0"/>
          <w:numId w:val="17"/>
        </w:numPr>
        <w:spacing w:before="240" w:lineRule="auto"/>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Aplicación</w:t>
      </w:r>
      <w:r w:rsidDel="00000000" w:rsidR="00000000" w:rsidRPr="00000000">
        <w:rPr>
          <w:rFonts w:ascii="Lexend" w:cs="Lexend" w:eastAsia="Lexend" w:hAnsi="Lexend"/>
          <w:sz w:val="18"/>
          <w:szCs w:val="18"/>
          <w:rtl w:val="0"/>
        </w:rPr>
        <w:t xml:space="preserve">: Se refiere a la aplicación móvil denominada provisionalmente </w:t>
      </w:r>
      <w:r w:rsidDel="00000000" w:rsidR="00000000" w:rsidRPr="00000000">
        <w:rPr>
          <w:rFonts w:ascii="Lexend" w:cs="Lexend" w:eastAsia="Lexend" w:hAnsi="Lexend"/>
          <w:b w:val="1"/>
          <w:bCs w:val="1"/>
          <w:sz w:val="18"/>
          <w:szCs w:val="18"/>
          <w:rtl w:val="0"/>
        </w:rPr>
        <w:t xml:space="preserve">“Proyecto AGRARIA”</w:t>
      </w:r>
      <w:r w:rsidDel="00000000" w:rsidR="00000000" w:rsidRPr="00000000">
        <w:rPr>
          <w:rFonts w:ascii="Lexend" w:cs="Lexend" w:eastAsia="Lexend" w:hAnsi="Lexend"/>
          <w:sz w:val="18"/>
          <w:szCs w:val="18"/>
          <w:rtl w:val="0"/>
        </w:rPr>
        <w:t xml:space="preserve">, objeto del presente contrato, desarrollada conforme a la Propuesta (Anexo I).</w:t>
        <w:br w:type="textWrapping"/>
      </w:r>
    </w:p>
    <w:p w:rsidR="00000000" w:rsidDel="00000000" w:rsidP="00000000" w:rsidRDefault="00000000" w:rsidRPr="00000000" w14:paraId="00000025">
      <w:pPr>
        <w:numPr>
          <w:ilvl w:val="0"/>
          <w:numId w:val="17"/>
        </w:numPr>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Propuesta</w:t>
      </w:r>
      <w:r w:rsidDel="00000000" w:rsidR="00000000" w:rsidRPr="00000000">
        <w:rPr>
          <w:rFonts w:ascii="Lexend" w:cs="Lexend" w:eastAsia="Lexend" w:hAnsi="Lexend"/>
          <w:sz w:val="18"/>
          <w:szCs w:val="18"/>
          <w:rtl w:val="0"/>
        </w:rPr>
        <w:t xml:space="preserve">: Documento comercial y técnico elaborado por el Proveedor con fecha </w:t>
      </w:r>
      <w:r w:rsidDel="00000000" w:rsidR="00000000" w:rsidRPr="00000000">
        <w:rPr>
          <w:rFonts w:ascii="Lexend" w:cs="Lexend" w:eastAsia="Lexend" w:hAnsi="Lexend"/>
          <w:b w:val="1"/>
          <w:bCs w:val="1"/>
          <w:sz w:val="18"/>
          <w:szCs w:val="18"/>
          <w:rtl w:val="0"/>
        </w:rPr>
        <w:t xml:space="preserve">[dd/mm/aaaa]</w:t>
      </w:r>
      <w:r w:rsidDel="00000000" w:rsidR="00000000" w:rsidRPr="00000000">
        <w:rPr>
          <w:rFonts w:ascii="Lexend" w:cs="Lexend" w:eastAsia="Lexend" w:hAnsi="Lexend"/>
          <w:sz w:val="18"/>
          <w:szCs w:val="18"/>
          <w:rtl w:val="0"/>
        </w:rPr>
        <w:t xml:space="preserve">, versión </w:t>
      </w:r>
      <w:r w:rsidDel="00000000" w:rsidR="00000000" w:rsidRPr="00000000">
        <w:rPr>
          <w:rFonts w:ascii="Lexend" w:cs="Lexend" w:eastAsia="Lexend" w:hAnsi="Lexend"/>
          <w:b w:val="1"/>
          <w:bCs w:val="1"/>
          <w:sz w:val="18"/>
          <w:szCs w:val="18"/>
          <w:rtl w:val="0"/>
        </w:rPr>
        <w:t xml:space="preserve">[vX.Y]</w:t>
      </w:r>
      <w:r w:rsidDel="00000000" w:rsidR="00000000" w:rsidRPr="00000000">
        <w:rPr>
          <w:rFonts w:ascii="Lexend" w:cs="Lexend" w:eastAsia="Lexend" w:hAnsi="Lexend"/>
          <w:sz w:val="18"/>
          <w:szCs w:val="18"/>
          <w:rtl w:val="0"/>
        </w:rPr>
        <w:t xml:space="preserve">, que detalla el alcance funcional, técnico y económico del proyecto, y que se incorpora como </w:t>
      </w:r>
      <w:r w:rsidDel="00000000" w:rsidR="00000000" w:rsidRPr="00000000">
        <w:rPr>
          <w:rFonts w:ascii="Lexend" w:cs="Lexend" w:eastAsia="Lexend" w:hAnsi="Lexend"/>
          <w:b w:val="1"/>
          <w:bCs w:val="1"/>
          <w:sz w:val="18"/>
          <w:szCs w:val="18"/>
          <w:rtl w:val="0"/>
        </w:rPr>
        <w:t xml:space="preserve">Anexo I</w:t>
      </w:r>
      <w:r w:rsidDel="00000000" w:rsidR="00000000" w:rsidRPr="00000000">
        <w:rPr>
          <w:rFonts w:ascii="Lexend" w:cs="Lexend" w:eastAsia="Lexend" w:hAnsi="Lexend"/>
          <w:sz w:val="18"/>
          <w:szCs w:val="18"/>
          <w:rtl w:val="0"/>
        </w:rPr>
        <w:t xml:space="preserve">.</w:t>
        <w:br w:type="textWrapping"/>
      </w:r>
    </w:p>
    <w:p w:rsidR="00000000" w:rsidDel="00000000" w:rsidP="00000000" w:rsidRDefault="00000000" w:rsidRPr="00000000" w14:paraId="00000026">
      <w:pPr>
        <w:numPr>
          <w:ilvl w:val="0"/>
          <w:numId w:val="17"/>
        </w:numPr>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Entregables</w:t>
      </w:r>
      <w:r w:rsidDel="00000000" w:rsidR="00000000" w:rsidRPr="00000000">
        <w:rPr>
          <w:rFonts w:ascii="Lexend" w:cs="Lexend" w:eastAsia="Lexend" w:hAnsi="Lexend"/>
          <w:sz w:val="18"/>
          <w:szCs w:val="18"/>
          <w:rtl w:val="0"/>
        </w:rPr>
        <w:t xml:space="preserve">: Resultados parciales o finales del proyecto, descritos en el </w:t>
      </w:r>
      <w:r w:rsidDel="00000000" w:rsidR="00000000" w:rsidRPr="00000000">
        <w:rPr>
          <w:rFonts w:ascii="Lexend" w:cs="Lexend" w:eastAsia="Lexend" w:hAnsi="Lexend"/>
          <w:b w:val="1"/>
          <w:bCs w:val="1"/>
          <w:sz w:val="18"/>
          <w:szCs w:val="18"/>
          <w:rtl w:val="0"/>
        </w:rPr>
        <w:t xml:space="preserve">Anexo II (Entregables y Cronograma)</w:t>
      </w:r>
      <w:r w:rsidDel="00000000" w:rsidR="00000000" w:rsidRPr="00000000">
        <w:rPr>
          <w:rFonts w:ascii="Lexend" w:cs="Lexend" w:eastAsia="Lexend" w:hAnsi="Lexend"/>
          <w:sz w:val="18"/>
          <w:szCs w:val="18"/>
          <w:rtl w:val="0"/>
        </w:rPr>
        <w:t xml:space="preserve">, que deberán cumplir los criterios de aceptación definidos en dicho anexo.</w:t>
        <w:br w:type="textWrapping"/>
      </w:r>
    </w:p>
    <w:p w:rsidR="00000000" w:rsidDel="00000000" w:rsidP="00000000" w:rsidRDefault="00000000" w:rsidRPr="00000000" w14:paraId="00000027">
      <w:pPr>
        <w:numPr>
          <w:ilvl w:val="0"/>
          <w:numId w:val="17"/>
        </w:numPr>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UAT (User Acceptance Testing)</w:t>
      </w:r>
      <w:r w:rsidDel="00000000" w:rsidR="00000000" w:rsidRPr="00000000">
        <w:rPr>
          <w:rFonts w:ascii="Lexend" w:cs="Lexend" w:eastAsia="Lexend" w:hAnsi="Lexend"/>
          <w:sz w:val="18"/>
          <w:szCs w:val="18"/>
          <w:rtl w:val="0"/>
        </w:rPr>
        <w:t xml:space="preserve"> o </w:t>
      </w:r>
      <w:r w:rsidDel="00000000" w:rsidR="00000000" w:rsidRPr="00000000">
        <w:rPr>
          <w:rFonts w:ascii="Lexend" w:cs="Lexend" w:eastAsia="Lexend" w:hAnsi="Lexend"/>
          <w:b w:val="1"/>
          <w:bCs w:val="1"/>
          <w:sz w:val="18"/>
          <w:szCs w:val="18"/>
          <w:rtl w:val="0"/>
        </w:rPr>
        <w:t xml:space="preserve">Pruebas de Aceptación de Usuario</w:t>
      </w:r>
      <w:r w:rsidDel="00000000" w:rsidR="00000000" w:rsidRPr="00000000">
        <w:rPr>
          <w:rFonts w:ascii="Lexend" w:cs="Lexend" w:eastAsia="Lexend" w:hAnsi="Lexend"/>
          <w:sz w:val="18"/>
          <w:szCs w:val="18"/>
          <w:rtl w:val="0"/>
        </w:rPr>
        <w:t xml:space="preserve">: Fase en la que el Cliente valida los Entregables mediante pruebas funcionales, verificando que cumplen con lo acordado.</w:t>
        <w:br w:type="textWrapping"/>
      </w:r>
    </w:p>
    <w:p w:rsidR="00000000" w:rsidDel="00000000" w:rsidP="00000000" w:rsidRDefault="00000000" w:rsidRPr="00000000" w14:paraId="00000028">
      <w:pPr>
        <w:numPr>
          <w:ilvl w:val="0"/>
          <w:numId w:val="17"/>
        </w:numPr>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SLA (Service Level Agreement)</w:t>
      </w:r>
      <w:r w:rsidDel="00000000" w:rsidR="00000000" w:rsidRPr="00000000">
        <w:rPr>
          <w:rFonts w:ascii="Lexend" w:cs="Lexend" w:eastAsia="Lexend" w:hAnsi="Lexend"/>
          <w:sz w:val="18"/>
          <w:szCs w:val="18"/>
          <w:rtl w:val="0"/>
        </w:rPr>
        <w:t xml:space="preserve">: Acuerdo de Niveles de Servicio que regula los tiempos de respuesta y resolución durante la fase de mantenimiento o soporte (Anexo V).</w:t>
        <w:br w:type="textWrapping"/>
      </w:r>
    </w:p>
    <w:p w:rsidR="00000000" w:rsidDel="00000000" w:rsidP="00000000" w:rsidRDefault="00000000" w:rsidRPr="00000000" w14:paraId="00000029">
      <w:pPr>
        <w:numPr>
          <w:ilvl w:val="0"/>
          <w:numId w:val="17"/>
        </w:numPr>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CR (Change Request)</w:t>
      </w:r>
      <w:r w:rsidDel="00000000" w:rsidR="00000000" w:rsidRPr="00000000">
        <w:rPr>
          <w:rFonts w:ascii="Lexend" w:cs="Lexend" w:eastAsia="Lexend" w:hAnsi="Lexend"/>
          <w:sz w:val="18"/>
          <w:szCs w:val="18"/>
          <w:rtl w:val="0"/>
        </w:rPr>
        <w:t xml:space="preserve"> o </w:t>
      </w:r>
      <w:r w:rsidDel="00000000" w:rsidR="00000000" w:rsidRPr="00000000">
        <w:rPr>
          <w:rFonts w:ascii="Lexend" w:cs="Lexend" w:eastAsia="Lexend" w:hAnsi="Lexend"/>
          <w:b w:val="1"/>
          <w:bCs w:val="1"/>
          <w:sz w:val="18"/>
          <w:szCs w:val="18"/>
          <w:rtl w:val="0"/>
        </w:rPr>
        <w:t xml:space="preserve">Solicitud de Cambio</w:t>
      </w:r>
      <w:r w:rsidDel="00000000" w:rsidR="00000000" w:rsidRPr="00000000">
        <w:rPr>
          <w:rFonts w:ascii="Lexend" w:cs="Lexend" w:eastAsia="Lexend" w:hAnsi="Lexend"/>
          <w:sz w:val="18"/>
          <w:szCs w:val="18"/>
          <w:rtl w:val="0"/>
        </w:rPr>
        <w:t xml:space="preserve">: Documento o comunicación formal mediante la cual el Cliente solicita modificaciones respecto al alcance inicial. Su gestión se regula en el </w:t>
      </w:r>
      <w:r w:rsidDel="00000000" w:rsidR="00000000" w:rsidRPr="00000000">
        <w:rPr>
          <w:rFonts w:ascii="Lexend" w:cs="Lexend" w:eastAsia="Lexend" w:hAnsi="Lexend"/>
          <w:b w:val="1"/>
          <w:bCs w:val="1"/>
          <w:sz w:val="18"/>
          <w:szCs w:val="18"/>
          <w:rtl w:val="0"/>
        </w:rPr>
        <w:t xml:space="preserve">Anexo III</w:t>
      </w:r>
      <w:r w:rsidDel="00000000" w:rsidR="00000000" w:rsidRPr="00000000">
        <w:rPr>
          <w:rFonts w:ascii="Lexend" w:cs="Lexend" w:eastAsia="Lexend" w:hAnsi="Lexend"/>
          <w:sz w:val="18"/>
          <w:szCs w:val="18"/>
          <w:rtl w:val="0"/>
        </w:rPr>
        <w:t xml:space="preserve">.</w:t>
        <w:br w:type="textWrapping"/>
      </w:r>
    </w:p>
    <w:p w:rsidR="00000000" w:rsidDel="00000000" w:rsidP="00000000" w:rsidRDefault="00000000" w:rsidRPr="00000000" w14:paraId="0000002A">
      <w:pPr>
        <w:numPr>
          <w:ilvl w:val="0"/>
          <w:numId w:val="17"/>
        </w:numPr>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Partes</w:t>
      </w:r>
      <w:r w:rsidDel="00000000" w:rsidR="00000000" w:rsidRPr="00000000">
        <w:rPr>
          <w:rFonts w:ascii="Lexend" w:cs="Lexend" w:eastAsia="Lexend" w:hAnsi="Lexend"/>
          <w:sz w:val="18"/>
          <w:szCs w:val="18"/>
          <w:rtl w:val="0"/>
        </w:rPr>
        <w:t xml:space="preserve">: El Cliente y el Proveedor conjuntamente.</w:t>
        <w:br w:type="textWrapping"/>
      </w:r>
    </w:p>
    <w:p w:rsidR="00000000" w:rsidDel="00000000" w:rsidP="00000000" w:rsidRDefault="00000000" w:rsidRPr="00000000" w14:paraId="0000002B">
      <w:pPr>
        <w:numPr>
          <w:ilvl w:val="0"/>
          <w:numId w:val="17"/>
        </w:numPr>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DPA (Data Processing Agreement)</w:t>
      </w:r>
      <w:r w:rsidDel="00000000" w:rsidR="00000000" w:rsidRPr="00000000">
        <w:rPr>
          <w:rFonts w:ascii="Lexend" w:cs="Lexend" w:eastAsia="Lexend" w:hAnsi="Lexend"/>
          <w:sz w:val="18"/>
          <w:szCs w:val="18"/>
          <w:rtl w:val="0"/>
        </w:rPr>
        <w:t xml:space="preserve"> o </w:t>
      </w:r>
      <w:r w:rsidDel="00000000" w:rsidR="00000000" w:rsidRPr="00000000">
        <w:rPr>
          <w:rFonts w:ascii="Lexend" w:cs="Lexend" w:eastAsia="Lexend" w:hAnsi="Lexend"/>
          <w:b w:val="1"/>
          <w:bCs w:val="1"/>
          <w:sz w:val="18"/>
          <w:szCs w:val="18"/>
          <w:rtl w:val="0"/>
        </w:rPr>
        <w:t xml:space="preserve">Anexo de Tratamiento de Datos</w:t>
      </w:r>
      <w:r w:rsidDel="00000000" w:rsidR="00000000" w:rsidRPr="00000000">
        <w:rPr>
          <w:rFonts w:ascii="Lexend" w:cs="Lexend" w:eastAsia="Lexend" w:hAnsi="Lexend"/>
          <w:sz w:val="18"/>
          <w:szCs w:val="18"/>
          <w:rtl w:val="0"/>
        </w:rPr>
        <w:t xml:space="preserve">: Documento que regula las obligaciones del Proveedor como Encargado del Tratamiento de datos personales, conforme al Reglamento (UE) 2016/679 (RGPD) y la Ley Orgánica 3/2018.</w:t>
        <w:br w:type="textWrapping"/>
      </w:r>
    </w:p>
    <w:p w:rsidR="00000000" w:rsidDel="00000000" w:rsidP="00000000" w:rsidRDefault="00000000" w:rsidRPr="00000000" w14:paraId="0000002C">
      <w:pPr>
        <w:numPr>
          <w:ilvl w:val="0"/>
          <w:numId w:val="17"/>
        </w:numPr>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Producción</w:t>
      </w:r>
      <w:r w:rsidDel="00000000" w:rsidR="00000000" w:rsidRPr="00000000">
        <w:rPr>
          <w:rFonts w:ascii="Lexend" w:cs="Lexend" w:eastAsia="Lexend" w:hAnsi="Lexend"/>
          <w:sz w:val="18"/>
          <w:szCs w:val="18"/>
          <w:rtl w:val="0"/>
        </w:rPr>
        <w:t xml:space="preserve">: Entorno operativo definitivo donde la Aplicación estará disponible para los usuarios finales.</w:t>
        <w:br w:type="textWrapping"/>
      </w:r>
    </w:p>
    <w:p w:rsidR="00000000" w:rsidDel="00000000" w:rsidP="00000000" w:rsidRDefault="00000000" w:rsidRPr="00000000" w14:paraId="0000002D">
      <w:pPr>
        <w:numPr>
          <w:ilvl w:val="0"/>
          <w:numId w:val="17"/>
        </w:numPr>
        <w:ind w:left="720" w:hanging="360"/>
        <w:rPr/>
      </w:pPr>
      <w:r w:rsidDel="00000000" w:rsidR="00000000" w:rsidRPr="00000000">
        <w:rPr>
          <w:rFonts w:ascii="Lexend" w:cs="Lexend" w:eastAsia="Lexend" w:hAnsi="Lexend"/>
          <w:b w:val="1"/>
          <w:bCs w:val="1"/>
          <w:sz w:val="18"/>
          <w:szCs w:val="18"/>
          <w:rtl w:val="0"/>
        </w:rPr>
        <w:t xml:space="preserve">Fuerza Mayor</w:t>
      </w:r>
      <w:r w:rsidDel="00000000" w:rsidR="00000000" w:rsidRPr="00000000">
        <w:rPr>
          <w:rFonts w:ascii="Lexend" w:cs="Lexend" w:eastAsia="Lexend" w:hAnsi="Lexend"/>
          <w:sz w:val="18"/>
          <w:szCs w:val="18"/>
          <w:rtl w:val="0"/>
        </w:rPr>
        <w:t xml:space="preserve">: Cualquier causa o circunstancia imprevisible o inevitable ajena a la voluntad de las Partes que impida total o parcialmente el cumplimiento de las obligaciones del contrato.</w:t>
        <w:br w:type="textWrapping"/>
      </w:r>
    </w:p>
    <w:p w:rsidR="00000000" w:rsidDel="00000000" w:rsidP="00000000" w:rsidRDefault="00000000" w:rsidRPr="00000000" w14:paraId="0000002E">
      <w:pPr>
        <w:numPr>
          <w:ilvl w:val="0"/>
          <w:numId w:val="17"/>
        </w:numPr>
        <w:spacing w:after="240" w:line="276" w:lineRule="auto"/>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Aceptación / Aceptación Tácita</w:t>
      </w:r>
      <w:r w:rsidDel="00000000" w:rsidR="00000000" w:rsidRPr="00000000">
        <w:rPr>
          <w:rFonts w:ascii="Lexend" w:cs="Lexend" w:eastAsia="Lexend" w:hAnsi="Lexend"/>
          <w:sz w:val="18"/>
          <w:szCs w:val="18"/>
          <w:rtl w:val="0"/>
        </w:rPr>
        <w:t xml:space="preserve">: Se entenderá por Aceptación la conformidad expresa del Cliente respecto de un Entregable o Hito. A efectos del presente contrato, también se considerará Aceptación la ausencia de objeciones escritas y motivadas por parte del Cliente transcurridos diez (10) días naturales desde la entrega formal o puesta a disposición del Entregable correspondiente.</w:t>
      </w:r>
    </w:p>
    <w:p w:rsidR="00000000" w:rsidDel="00000000" w:rsidP="00000000" w:rsidRDefault="00000000" w:rsidRPr="00000000" w14:paraId="0000002F">
      <w:pPr>
        <w:spacing w:after="240" w:lineRule="auto"/>
        <w:ind w:left="360" w:firstLine="0"/>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0">
      <w:pPr>
        <w:spacing w:after="240" w:before="2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rFonts w:ascii="Lexend" w:cs="Lexend" w:eastAsia="Lexend" w:hAnsi="Lexend"/>
          <w:b w:val="1"/>
          <w:bCs w:val="1"/>
          <w:sz w:val="34"/>
          <w:szCs w:val="34"/>
        </w:rPr>
      </w:pPr>
      <w:bookmarkStart w:colFirst="0" w:colLast="0" w:name="_heading=h.1hzjvlsciw9d" w:id="5"/>
      <w:bookmarkEnd w:id="5"/>
      <w:r w:rsidDel="00000000" w:rsidR="00000000" w:rsidRPr="00000000">
        <w:rPr>
          <w:rFonts w:ascii="Lexend" w:cs="Lexend" w:eastAsia="Lexend" w:hAnsi="Lexend"/>
          <w:b w:val="1"/>
          <w:bCs w:val="1"/>
          <w:sz w:val="34"/>
          <w:szCs w:val="34"/>
          <w:rtl w:val="0"/>
        </w:rPr>
        <w:t xml:space="preserve">3. Alcance y Metodología</w:t>
      </w:r>
    </w:p>
    <w:p w:rsidR="00000000" w:rsidDel="00000000" w:rsidP="00000000" w:rsidRDefault="00000000" w:rsidRPr="00000000" w14:paraId="00000032">
      <w:pPr>
        <w:pStyle w:val="Heading3"/>
        <w:keepNext w:val="0"/>
        <w:keepLines w:val="0"/>
        <w:spacing w:before="280" w:lineRule="auto"/>
        <w:rPr>
          <w:rFonts w:ascii="Lexend" w:cs="Lexend" w:eastAsia="Lexend" w:hAnsi="Lexend"/>
          <w:b w:val="1"/>
          <w:bCs w:val="1"/>
          <w:color w:val="000000"/>
          <w:sz w:val="26"/>
          <w:szCs w:val="26"/>
        </w:rPr>
      </w:pPr>
      <w:bookmarkStart w:colFirst="0" w:colLast="0" w:name="_heading=h.3q116arxcwux" w:id="6"/>
      <w:bookmarkEnd w:id="6"/>
      <w:r w:rsidDel="00000000" w:rsidR="00000000" w:rsidRPr="00000000">
        <w:rPr>
          <w:rFonts w:ascii="Lexend" w:cs="Lexend" w:eastAsia="Lexend" w:hAnsi="Lexend"/>
          <w:b w:val="1"/>
          <w:bCs w:val="1"/>
          <w:color w:val="000000"/>
          <w:sz w:val="26"/>
          <w:szCs w:val="26"/>
          <w:rtl w:val="0"/>
        </w:rPr>
        <w:t xml:space="preserve">3.1. Alcance del Proyecto</w:t>
      </w:r>
    </w:p>
    <w:p w:rsidR="00000000" w:rsidDel="00000000" w:rsidP="00000000" w:rsidRDefault="00000000" w:rsidRPr="00000000" w14:paraId="00000033">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El Proveedor desarrollará la </w:t>
      </w:r>
      <w:r w:rsidDel="00000000" w:rsidR="00000000" w:rsidRPr="00000000">
        <w:rPr>
          <w:rFonts w:ascii="Lexend" w:cs="Lexend" w:eastAsia="Lexend" w:hAnsi="Lexend"/>
          <w:b w:val="1"/>
          <w:bCs w:val="1"/>
          <w:sz w:val="18"/>
          <w:szCs w:val="18"/>
          <w:rtl w:val="0"/>
        </w:rPr>
        <w:t xml:space="preserve">Aplicación “Proyecto AGRARIA”</w:t>
      </w:r>
      <w:r w:rsidDel="00000000" w:rsidR="00000000" w:rsidRPr="00000000">
        <w:rPr>
          <w:rFonts w:ascii="Lexend" w:cs="Lexend" w:eastAsia="Lexend" w:hAnsi="Lexend"/>
          <w:sz w:val="18"/>
          <w:szCs w:val="18"/>
          <w:rtl w:val="0"/>
        </w:rPr>
        <w:t xml:space="preserve">, cuyo objetivo es </w:t>
      </w:r>
      <w:r w:rsidDel="00000000" w:rsidR="00000000" w:rsidRPr="00000000">
        <w:rPr>
          <w:rFonts w:ascii="Lexend" w:cs="Lexend" w:eastAsia="Lexend" w:hAnsi="Lexend"/>
          <w:b w:val="1"/>
          <w:bCs w:val="1"/>
          <w:sz w:val="18"/>
          <w:szCs w:val="18"/>
          <w:rtl w:val="0"/>
        </w:rPr>
        <w:t xml:space="preserve">conectar oferta y demanda de trabajo agrícola</w:t>
      </w:r>
      <w:r w:rsidDel="00000000" w:rsidR="00000000" w:rsidRPr="00000000">
        <w:rPr>
          <w:rFonts w:ascii="Lexend" w:cs="Lexend" w:eastAsia="Lexend" w:hAnsi="Lexend"/>
          <w:sz w:val="18"/>
          <w:szCs w:val="18"/>
          <w:rtl w:val="0"/>
        </w:rPr>
        <w:t xml:space="preserve">, facilitando la interacción entre empleadores y trabajadores del sector rural, conforme a lo definido en la </w:t>
      </w:r>
      <w:r w:rsidDel="00000000" w:rsidR="00000000" w:rsidRPr="00000000">
        <w:rPr>
          <w:rFonts w:ascii="Lexend" w:cs="Lexend" w:eastAsia="Lexend" w:hAnsi="Lexend"/>
          <w:b w:val="1"/>
          <w:bCs w:val="1"/>
          <w:sz w:val="18"/>
          <w:szCs w:val="18"/>
          <w:rtl w:val="0"/>
        </w:rPr>
        <w:t xml:space="preserve">Propuesta (Anexo I)</w:t>
      </w:r>
      <w:r w:rsidDel="00000000" w:rsidR="00000000" w:rsidRPr="00000000">
        <w:rPr>
          <w:rFonts w:ascii="Lexend" w:cs="Lexend" w:eastAsia="Lexend" w:hAnsi="Lexend"/>
          <w:sz w:val="18"/>
          <w:szCs w:val="18"/>
          <w:rtl w:val="0"/>
        </w:rPr>
        <w:t xml:space="preserve">.</w:t>
      </w:r>
    </w:p>
    <w:p w:rsidR="00000000" w:rsidDel="00000000" w:rsidP="00000000" w:rsidRDefault="00000000" w:rsidRPr="00000000" w14:paraId="00000034">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El alcance funcional y técnico comprenderá, de forma general:</w:t>
      </w:r>
    </w:p>
    <w:p w:rsidR="00000000" w:rsidDel="00000000" w:rsidP="00000000" w:rsidRDefault="00000000" w:rsidRPr="00000000" w14:paraId="00000035">
      <w:pPr>
        <w:numPr>
          <w:ilvl w:val="0"/>
          <w:numId w:val="6"/>
        </w:numPr>
        <w:spacing w:before="240" w:lineRule="auto"/>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Desarrollo de </w:t>
      </w:r>
      <w:r w:rsidDel="00000000" w:rsidR="00000000" w:rsidRPr="00000000">
        <w:rPr>
          <w:rFonts w:ascii="Lexend" w:cs="Lexend" w:eastAsia="Lexend" w:hAnsi="Lexend"/>
          <w:b w:val="1"/>
          <w:bCs w:val="1"/>
          <w:sz w:val="18"/>
          <w:szCs w:val="18"/>
          <w:rtl w:val="0"/>
        </w:rPr>
        <w:t xml:space="preserve">aplicación móvil multiplataforma (iOS y Android)</w:t>
      </w:r>
      <w:r w:rsidDel="00000000" w:rsidR="00000000" w:rsidRPr="00000000">
        <w:rPr>
          <w:rFonts w:ascii="Lexend" w:cs="Lexend" w:eastAsia="Lexend" w:hAnsi="Lexend"/>
          <w:sz w:val="18"/>
          <w:szCs w:val="18"/>
          <w:rtl w:val="0"/>
        </w:rPr>
        <w:t xml:space="preserve"> con </w:t>
      </w:r>
      <w:r w:rsidDel="00000000" w:rsidR="00000000" w:rsidRPr="00000000">
        <w:rPr>
          <w:rFonts w:ascii="Lexend" w:cs="Lexend" w:eastAsia="Lexend" w:hAnsi="Lexend"/>
          <w:b w:val="1"/>
          <w:bCs w:val="1"/>
          <w:sz w:val="18"/>
          <w:szCs w:val="18"/>
          <w:rtl w:val="0"/>
        </w:rPr>
        <w:t xml:space="preserve">React Native</w:t>
      </w:r>
      <w:r w:rsidDel="00000000" w:rsidR="00000000" w:rsidRPr="00000000">
        <w:rPr>
          <w:rFonts w:ascii="Lexend" w:cs="Lexend" w:eastAsia="Lexend" w:hAnsi="Lexend"/>
          <w:sz w:val="18"/>
          <w:szCs w:val="18"/>
          <w:rtl w:val="0"/>
        </w:rPr>
        <w:t xml:space="preserve">.</w:t>
        <w:br w:type="textWrapping"/>
      </w:r>
    </w:p>
    <w:p w:rsidR="00000000" w:rsidDel="00000000" w:rsidP="00000000" w:rsidRDefault="00000000" w:rsidRPr="00000000" w14:paraId="00000036">
      <w:pPr>
        <w:numPr>
          <w:ilvl w:val="0"/>
          <w:numId w:val="6"/>
        </w:numPr>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Desarrollo de </w:t>
      </w:r>
      <w:r w:rsidDel="00000000" w:rsidR="00000000" w:rsidRPr="00000000">
        <w:rPr>
          <w:rFonts w:ascii="Lexend" w:cs="Lexend" w:eastAsia="Lexend" w:hAnsi="Lexend"/>
          <w:b w:val="1"/>
          <w:bCs w:val="1"/>
          <w:sz w:val="18"/>
          <w:szCs w:val="18"/>
          <w:rtl w:val="0"/>
        </w:rPr>
        <w:t xml:space="preserve">backend</w:t>
      </w:r>
      <w:r w:rsidDel="00000000" w:rsidR="00000000" w:rsidRPr="00000000">
        <w:rPr>
          <w:rFonts w:ascii="Lexend" w:cs="Lexend" w:eastAsia="Lexend" w:hAnsi="Lexend"/>
          <w:sz w:val="18"/>
          <w:szCs w:val="18"/>
          <w:rtl w:val="0"/>
        </w:rPr>
        <w:t xml:space="preserve"> en </w:t>
      </w:r>
      <w:r w:rsidDel="00000000" w:rsidR="00000000" w:rsidRPr="00000000">
        <w:rPr>
          <w:rFonts w:ascii="Lexend" w:cs="Lexend" w:eastAsia="Lexend" w:hAnsi="Lexend"/>
          <w:b w:val="1"/>
          <w:bCs w:val="1"/>
          <w:sz w:val="18"/>
          <w:szCs w:val="18"/>
          <w:rtl w:val="0"/>
        </w:rPr>
        <w:t xml:space="preserve">.NET</w:t>
      </w:r>
      <w:r w:rsidDel="00000000" w:rsidR="00000000" w:rsidRPr="00000000">
        <w:rPr>
          <w:rFonts w:ascii="Lexend" w:cs="Lexend" w:eastAsia="Lexend" w:hAnsi="Lexend"/>
          <w:sz w:val="18"/>
          <w:szCs w:val="18"/>
          <w:rtl w:val="0"/>
        </w:rPr>
        <w:t xml:space="preserve">, con base de datos </w:t>
      </w:r>
      <w:r w:rsidDel="00000000" w:rsidR="00000000" w:rsidRPr="00000000">
        <w:rPr>
          <w:rFonts w:ascii="Lexend" w:cs="Lexend" w:eastAsia="Lexend" w:hAnsi="Lexend"/>
          <w:b w:val="1"/>
          <w:bCs w:val="1"/>
          <w:sz w:val="18"/>
          <w:szCs w:val="18"/>
          <w:rtl w:val="0"/>
        </w:rPr>
        <w:t xml:space="preserve">SQL Server o MySQL</w:t>
      </w:r>
      <w:r w:rsidDel="00000000" w:rsidR="00000000" w:rsidRPr="00000000">
        <w:rPr>
          <w:rFonts w:ascii="Lexend" w:cs="Lexend" w:eastAsia="Lexend" w:hAnsi="Lexend"/>
          <w:sz w:val="18"/>
          <w:szCs w:val="18"/>
          <w:rtl w:val="0"/>
        </w:rPr>
        <w:t xml:space="preserve">, según se confirme con el Cliente.</w:t>
        <w:br w:type="textWrapping"/>
      </w:r>
    </w:p>
    <w:p w:rsidR="00000000" w:rsidDel="00000000" w:rsidP="00000000" w:rsidRDefault="00000000" w:rsidRPr="00000000" w14:paraId="00000037">
      <w:pPr>
        <w:numPr>
          <w:ilvl w:val="0"/>
          <w:numId w:val="6"/>
        </w:numPr>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Implementación de una </w:t>
      </w:r>
      <w:r w:rsidDel="00000000" w:rsidR="00000000" w:rsidRPr="00000000">
        <w:rPr>
          <w:rFonts w:ascii="Lexend" w:cs="Lexend" w:eastAsia="Lexend" w:hAnsi="Lexend"/>
          <w:b w:val="1"/>
          <w:bCs w:val="1"/>
          <w:sz w:val="18"/>
          <w:szCs w:val="18"/>
          <w:rtl w:val="0"/>
        </w:rPr>
        <w:t xml:space="preserve">API REST</w:t>
      </w:r>
      <w:r w:rsidDel="00000000" w:rsidR="00000000" w:rsidRPr="00000000">
        <w:rPr>
          <w:rFonts w:ascii="Lexend" w:cs="Lexend" w:eastAsia="Lexend" w:hAnsi="Lexend"/>
          <w:sz w:val="18"/>
          <w:szCs w:val="18"/>
          <w:rtl w:val="0"/>
        </w:rPr>
        <w:t xml:space="preserve"> segura para la comunicación entre el frontend y el backend.</w:t>
        <w:br w:type="textWrapping"/>
      </w:r>
    </w:p>
    <w:p w:rsidR="00000000" w:rsidDel="00000000" w:rsidP="00000000" w:rsidRDefault="00000000" w:rsidRPr="00000000" w14:paraId="00000038">
      <w:pPr>
        <w:numPr>
          <w:ilvl w:val="0"/>
          <w:numId w:val="6"/>
        </w:numPr>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Diseño e integración de </w:t>
      </w:r>
      <w:r w:rsidDel="00000000" w:rsidR="00000000" w:rsidRPr="00000000">
        <w:rPr>
          <w:rFonts w:ascii="Lexend" w:cs="Lexend" w:eastAsia="Lexend" w:hAnsi="Lexend"/>
          <w:b w:val="1"/>
          <w:bCs w:val="1"/>
          <w:sz w:val="18"/>
          <w:szCs w:val="18"/>
          <w:rtl w:val="0"/>
        </w:rPr>
        <w:t xml:space="preserve">interfaces de usuario (UI/UX)</w:t>
      </w:r>
      <w:r w:rsidDel="00000000" w:rsidR="00000000" w:rsidRPr="00000000">
        <w:rPr>
          <w:rFonts w:ascii="Lexend" w:cs="Lexend" w:eastAsia="Lexend" w:hAnsi="Lexend"/>
          <w:sz w:val="18"/>
          <w:szCs w:val="18"/>
          <w:rtl w:val="0"/>
        </w:rPr>
        <w:t xml:space="preserve"> conforme a los prototipos aprobados.</w:t>
        <w:br w:type="textWrapping"/>
      </w:r>
    </w:p>
    <w:p w:rsidR="00000000" w:rsidDel="00000000" w:rsidP="00000000" w:rsidRDefault="00000000" w:rsidRPr="00000000" w14:paraId="00000039">
      <w:pPr>
        <w:numPr>
          <w:ilvl w:val="0"/>
          <w:numId w:val="6"/>
        </w:numPr>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Configuración de </w:t>
      </w:r>
      <w:r w:rsidDel="00000000" w:rsidR="00000000" w:rsidRPr="00000000">
        <w:rPr>
          <w:rFonts w:ascii="Lexend" w:cs="Lexend" w:eastAsia="Lexend" w:hAnsi="Lexend"/>
          <w:b w:val="1"/>
          <w:bCs w:val="1"/>
          <w:sz w:val="18"/>
          <w:szCs w:val="18"/>
          <w:rtl w:val="0"/>
        </w:rPr>
        <w:t xml:space="preserve">entornos de desarrollo, preproducción y producción</w:t>
      </w:r>
      <w:r w:rsidDel="00000000" w:rsidR="00000000" w:rsidRPr="00000000">
        <w:rPr>
          <w:rFonts w:ascii="Lexend" w:cs="Lexend" w:eastAsia="Lexend" w:hAnsi="Lexend"/>
          <w:sz w:val="18"/>
          <w:szCs w:val="18"/>
          <w:rtl w:val="0"/>
        </w:rPr>
        <w:t xml:space="preserve">, con mecanismos de </w:t>
      </w:r>
      <w:r w:rsidDel="00000000" w:rsidR="00000000" w:rsidRPr="00000000">
        <w:rPr>
          <w:rFonts w:ascii="Lexend" w:cs="Lexend" w:eastAsia="Lexend" w:hAnsi="Lexend"/>
          <w:b w:val="1"/>
          <w:bCs w:val="1"/>
          <w:sz w:val="18"/>
          <w:szCs w:val="18"/>
          <w:rtl w:val="0"/>
        </w:rPr>
        <w:t xml:space="preserve">CI/CD</w:t>
      </w:r>
      <w:r w:rsidDel="00000000" w:rsidR="00000000" w:rsidRPr="00000000">
        <w:rPr>
          <w:rFonts w:ascii="Lexend" w:cs="Lexend" w:eastAsia="Lexend" w:hAnsi="Lexend"/>
          <w:sz w:val="18"/>
          <w:szCs w:val="18"/>
          <w:rtl w:val="0"/>
        </w:rPr>
        <w:t xml:space="preserve"> (integración y despliegue continuo).</w:t>
        <w:br w:type="textWrapping"/>
      </w:r>
    </w:p>
    <w:p w:rsidR="00000000" w:rsidDel="00000000" w:rsidP="00000000" w:rsidRDefault="00000000" w:rsidRPr="00000000" w14:paraId="0000003A">
      <w:pPr>
        <w:numPr>
          <w:ilvl w:val="0"/>
          <w:numId w:val="6"/>
        </w:numPr>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Funcionalidades básicas de </w:t>
      </w:r>
      <w:r w:rsidDel="00000000" w:rsidR="00000000" w:rsidRPr="00000000">
        <w:rPr>
          <w:rFonts w:ascii="Lexend" w:cs="Lexend" w:eastAsia="Lexend" w:hAnsi="Lexend"/>
          <w:b w:val="1"/>
          <w:bCs w:val="1"/>
          <w:sz w:val="18"/>
          <w:szCs w:val="18"/>
          <w:rtl w:val="0"/>
        </w:rPr>
        <w:t xml:space="preserve">autenticación, gestión de usuarios, perfiles, ofertas de empleo, postulaciones, mensajería y notificaciones</w:t>
      </w:r>
      <w:r w:rsidDel="00000000" w:rsidR="00000000" w:rsidRPr="00000000">
        <w:rPr>
          <w:rFonts w:ascii="Lexend" w:cs="Lexend" w:eastAsia="Lexend" w:hAnsi="Lexend"/>
          <w:sz w:val="18"/>
          <w:szCs w:val="18"/>
          <w:rtl w:val="0"/>
        </w:rPr>
        <w:t xml:space="preserve">.</w:t>
        <w:br w:type="textWrapping"/>
      </w:r>
    </w:p>
    <w:p w:rsidR="00000000" w:rsidDel="00000000" w:rsidP="00000000" w:rsidRDefault="00000000" w:rsidRPr="00000000" w14:paraId="0000003B">
      <w:pPr>
        <w:numPr>
          <w:ilvl w:val="0"/>
          <w:numId w:val="6"/>
        </w:numPr>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Panel de administración web</w:t>
      </w:r>
      <w:r w:rsidDel="00000000" w:rsidR="00000000" w:rsidRPr="00000000">
        <w:rPr>
          <w:rFonts w:ascii="Lexend" w:cs="Lexend" w:eastAsia="Lexend" w:hAnsi="Lexend"/>
          <w:sz w:val="18"/>
          <w:szCs w:val="18"/>
          <w:rtl w:val="0"/>
        </w:rPr>
        <w:t xml:space="preserve"> (si está incluido en la Propuesta) para la gestión de contenidos, usuarios y ofertas.</w:t>
        <w:br w:type="textWrapping"/>
      </w:r>
    </w:p>
    <w:p w:rsidR="00000000" w:rsidDel="00000000" w:rsidP="00000000" w:rsidRDefault="00000000" w:rsidRPr="00000000" w14:paraId="0000003C">
      <w:pPr>
        <w:numPr>
          <w:ilvl w:val="0"/>
          <w:numId w:val="6"/>
        </w:numPr>
        <w:spacing w:after="240" w:lineRule="auto"/>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Documentación técnica y manual de uso.</w:t>
        <w:br w:type="textWrapping"/>
      </w:r>
    </w:p>
    <w:p w:rsidR="00000000" w:rsidDel="00000000" w:rsidP="00000000" w:rsidRDefault="00000000" w:rsidRPr="00000000" w14:paraId="0000003D">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Cualquier elemento no expresamente indicado en la Propuesta se considerará </w:t>
      </w:r>
      <w:r w:rsidDel="00000000" w:rsidR="00000000" w:rsidRPr="00000000">
        <w:rPr>
          <w:rFonts w:ascii="Lexend" w:cs="Lexend" w:eastAsia="Lexend" w:hAnsi="Lexend"/>
          <w:b w:val="1"/>
          <w:bCs w:val="1"/>
          <w:sz w:val="18"/>
          <w:szCs w:val="18"/>
          <w:rtl w:val="0"/>
        </w:rPr>
        <w:t xml:space="preserve">fuera de alcance</w:t>
      </w:r>
      <w:r w:rsidDel="00000000" w:rsidR="00000000" w:rsidRPr="00000000">
        <w:rPr>
          <w:rFonts w:ascii="Lexend" w:cs="Lexend" w:eastAsia="Lexend" w:hAnsi="Lexend"/>
          <w:sz w:val="18"/>
          <w:szCs w:val="18"/>
          <w:rtl w:val="0"/>
        </w:rPr>
        <w:t xml:space="preserve">, y su incorporación requerirá la aprobación de un </w:t>
      </w:r>
      <w:r w:rsidDel="00000000" w:rsidR="00000000" w:rsidRPr="00000000">
        <w:rPr>
          <w:rFonts w:ascii="Lexend" w:cs="Lexend" w:eastAsia="Lexend" w:hAnsi="Lexend"/>
          <w:b w:val="1"/>
          <w:bCs w:val="1"/>
          <w:sz w:val="18"/>
          <w:szCs w:val="18"/>
          <w:rtl w:val="0"/>
        </w:rPr>
        <w:t xml:space="preserve">Cambio de Alcance (CR)</w:t>
      </w:r>
      <w:r w:rsidDel="00000000" w:rsidR="00000000" w:rsidRPr="00000000">
        <w:rPr>
          <w:rFonts w:ascii="Lexend" w:cs="Lexend" w:eastAsia="Lexend" w:hAnsi="Lexend"/>
          <w:sz w:val="18"/>
          <w:szCs w:val="18"/>
          <w:rtl w:val="0"/>
        </w:rPr>
        <w:t xml:space="preserve"> conforme al </w:t>
      </w:r>
      <w:r w:rsidDel="00000000" w:rsidR="00000000" w:rsidRPr="00000000">
        <w:rPr>
          <w:rFonts w:ascii="Lexend" w:cs="Lexend" w:eastAsia="Lexend" w:hAnsi="Lexend"/>
          <w:b w:val="1"/>
          <w:bCs w:val="1"/>
          <w:sz w:val="18"/>
          <w:szCs w:val="18"/>
          <w:rtl w:val="0"/>
        </w:rPr>
        <w:t xml:space="preserve">Anexo III</w:t>
      </w:r>
      <w:r w:rsidDel="00000000" w:rsidR="00000000" w:rsidRPr="00000000">
        <w:rPr>
          <w:rFonts w:ascii="Lexend" w:cs="Lexend" w:eastAsia="Lexend" w:hAnsi="Lexend"/>
          <w:sz w:val="18"/>
          <w:szCs w:val="18"/>
          <w:rtl w:val="0"/>
        </w:rPr>
        <w:t xml:space="preserve">.</w:t>
      </w:r>
    </w:p>
    <w:p w:rsidR="00000000" w:rsidDel="00000000" w:rsidP="00000000" w:rsidRDefault="00000000" w:rsidRPr="00000000" w14:paraId="0000003E">
      <w:pPr>
        <w:spacing w:after="240" w:before="2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rFonts w:ascii="Lexend" w:cs="Lexend" w:eastAsia="Lexend" w:hAnsi="Lexend"/>
          <w:b w:val="1"/>
          <w:bCs w:val="1"/>
          <w:color w:val="000000"/>
          <w:sz w:val="26"/>
          <w:szCs w:val="26"/>
        </w:rPr>
      </w:pPr>
      <w:bookmarkStart w:colFirst="0" w:colLast="0" w:name="_heading=h.l61zw1ar0pzg" w:id="7"/>
      <w:bookmarkEnd w:id="7"/>
      <w:r w:rsidDel="00000000" w:rsidR="00000000" w:rsidRPr="00000000">
        <w:rPr>
          <w:rFonts w:ascii="Lexend" w:cs="Lexend" w:eastAsia="Lexend" w:hAnsi="Lexend"/>
          <w:b w:val="1"/>
          <w:bCs w:val="1"/>
          <w:color w:val="000000"/>
          <w:sz w:val="26"/>
          <w:szCs w:val="26"/>
          <w:rtl w:val="0"/>
        </w:rPr>
        <w:t xml:space="preserve">3.2. Metodología de Trabajo</w:t>
      </w:r>
    </w:p>
    <w:p w:rsidR="00000000" w:rsidDel="00000000" w:rsidP="00000000" w:rsidRDefault="00000000" w:rsidRPr="00000000" w14:paraId="00000040">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El desarrollo se llevará a cabo siguiendo una </w:t>
      </w:r>
      <w:r w:rsidDel="00000000" w:rsidR="00000000" w:rsidRPr="00000000">
        <w:rPr>
          <w:rFonts w:ascii="Lexend" w:cs="Lexend" w:eastAsia="Lexend" w:hAnsi="Lexend"/>
          <w:b w:val="1"/>
          <w:bCs w:val="1"/>
          <w:sz w:val="18"/>
          <w:szCs w:val="18"/>
          <w:rtl w:val="0"/>
        </w:rPr>
        <w:t xml:space="preserve">metodología ágil</w:t>
      </w:r>
      <w:r w:rsidDel="00000000" w:rsidR="00000000" w:rsidRPr="00000000">
        <w:rPr>
          <w:rFonts w:ascii="Lexend" w:cs="Lexend" w:eastAsia="Lexend" w:hAnsi="Lexend"/>
          <w:sz w:val="18"/>
          <w:szCs w:val="18"/>
          <w:rtl w:val="0"/>
        </w:rPr>
        <w:t xml:space="preserve">, basada en iteraciones y revisiones continuas, que permitirá al Cliente </w:t>
      </w:r>
      <w:r w:rsidDel="00000000" w:rsidR="00000000" w:rsidRPr="00000000">
        <w:rPr>
          <w:rFonts w:ascii="Lexend" w:cs="Lexend" w:eastAsia="Lexend" w:hAnsi="Lexend"/>
          <w:b w:val="1"/>
          <w:bCs w:val="1"/>
          <w:sz w:val="18"/>
          <w:szCs w:val="18"/>
          <w:rtl w:val="0"/>
        </w:rPr>
        <w:t xml:space="preserve">ver avances funcionales de forma periódica</w:t>
      </w:r>
      <w:r w:rsidDel="00000000" w:rsidR="00000000" w:rsidRPr="00000000">
        <w:rPr>
          <w:rFonts w:ascii="Lexend" w:cs="Lexend" w:eastAsia="Lexend" w:hAnsi="Lexend"/>
          <w:sz w:val="18"/>
          <w:szCs w:val="18"/>
          <w:rtl w:val="0"/>
        </w:rPr>
        <w:t xml:space="preserve">.</w:t>
      </w:r>
    </w:p>
    <w:p w:rsidR="00000000" w:rsidDel="00000000" w:rsidP="00000000" w:rsidRDefault="00000000" w:rsidRPr="00000000" w14:paraId="00000041">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Las fases principales del proyecto serán:</w:t>
      </w:r>
    </w:p>
    <w:p w:rsidR="00000000" w:rsidDel="00000000" w:rsidP="00000000" w:rsidRDefault="00000000" w:rsidRPr="00000000" w14:paraId="00000042">
      <w:pPr>
        <w:numPr>
          <w:ilvl w:val="0"/>
          <w:numId w:val="12"/>
        </w:numPr>
        <w:spacing w:before="240" w:lineRule="auto"/>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Análisis funcional y técnico detallado</w:t>
      </w:r>
      <w:r w:rsidDel="00000000" w:rsidR="00000000" w:rsidRPr="00000000">
        <w:rPr>
          <w:rFonts w:ascii="Lexend" w:cs="Lexend" w:eastAsia="Lexend" w:hAnsi="Lexend"/>
          <w:sz w:val="18"/>
          <w:szCs w:val="18"/>
          <w:rtl w:val="0"/>
        </w:rPr>
        <w:t xml:space="preserve">.</w:t>
        <w:br w:type="textWrapping"/>
      </w:r>
    </w:p>
    <w:p w:rsidR="00000000" w:rsidDel="00000000" w:rsidP="00000000" w:rsidRDefault="00000000" w:rsidRPr="00000000" w14:paraId="00000043">
      <w:pPr>
        <w:numPr>
          <w:ilvl w:val="0"/>
          <w:numId w:val="12"/>
        </w:numPr>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Diseño UI/UX y validación de prototipos</w:t>
      </w:r>
      <w:r w:rsidDel="00000000" w:rsidR="00000000" w:rsidRPr="00000000">
        <w:rPr>
          <w:rFonts w:ascii="Lexend" w:cs="Lexend" w:eastAsia="Lexend" w:hAnsi="Lexend"/>
          <w:sz w:val="18"/>
          <w:szCs w:val="18"/>
          <w:rtl w:val="0"/>
        </w:rPr>
        <w:t xml:space="preserve">.</w:t>
        <w:br w:type="textWrapping"/>
      </w:r>
    </w:p>
    <w:p w:rsidR="00000000" w:rsidDel="00000000" w:rsidP="00000000" w:rsidRDefault="00000000" w:rsidRPr="00000000" w14:paraId="00000044">
      <w:pPr>
        <w:numPr>
          <w:ilvl w:val="0"/>
          <w:numId w:val="12"/>
        </w:numPr>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Desarrollo iterativo del frontend y backend</w:t>
      </w:r>
      <w:r w:rsidDel="00000000" w:rsidR="00000000" w:rsidRPr="00000000">
        <w:rPr>
          <w:rFonts w:ascii="Lexend" w:cs="Lexend" w:eastAsia="Lexend" w:hAnsi="Lexend"/>
          <w:sz w:val="18"/>
          <w:szCs w:val="18"/>
          <w:rtl w:val="0"/>
        </w:rPr>
        <w:t xml:space="preserve">.</w:t>
        <w:br w:type="textWrapping"/>
      </w:r>
    </w:p>
    <w:p w:rsidR="00000000" w:rsidDel="00000000" w:rsidP="00000000" w:rsidRDefault="00000000" w:rsidRPr="00000000" w14:paraId="00000045">
      <w:pPr>
        <w:numPr>
          <w:ilvl w:val="0"/>
          <w:numId w:val="12"/>
        </w:numPr>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Pruebas internas del Proveedor (QA)</w:t>
      </w:r>
      <w:r w:rsidDel="00000000" w:rsidR="00000000" w:rsidRPr="00000000">
        <w:rPr>
          <w:rFonts w:ascii="Lexend" w:cs="Lexend" w:eastAsia="Lexend" w:hAnsi="Lexend"/>
          <w:sz w:val="18"/>
          <w:szCs w:val="18"/>
          <w:rtl w:val="0"/>
        </w:rPr>
        <w:t xml:space="preserve">.</w:t>
        <w:br w:type="textWrapping"/>
      </w:r>
    </w:p>
    <w:p w:rsidR="00000000" w:rsidDel="00000000" w:rsidP="00000000" w:rsidRDefault="00000000" w:rsidRPr="00000000" w14:paraId="00000046">
      <w:pPr>
        <w:numPr>
          <w:ilvl w:val="0"/>
          <w:numId w:val="12"/>
        </w:numPr>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Demostración funcional al Cliente</w:t>
      </w:r>
      <w:r w:rsidDel="00000000" w:rsidR="00000000" w:rsidRPr="00000000">
        <w:rPr>
          <w:rFonts w:ascii="Lexend" w:cs="Lexend" w:eastAsia="Lexend" w:hAnsi="Lexend"/>
          <w:sz w:val="18"/>
          <w:szCs w:val="18"/>
          <w:rtl w:val="0"/>
        </w:rPr>
        <w:t xml:space="preserve"> (primer hito de avance con pago del 30%).</w:t>
        <w:br w:type="textWrapping"/>
      </w:r>
    </w:p>
    <w:p w:rsidR="00000000" w:rsidDel="00000000" w:rsidP="00000000" w:rsidRDefault="00000000" w:rsidRPr="00000000" w14:paraId="00000047">
      <w:pPr>
        <w:numPr>
          <w:ilvl w:val="0"/>
          <w:numId w:val="12"/>
        </w:numPr>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Entrega de versión Beta y pruebas de aceptación (UAT)</w:t>
      </w:r>
      <w:r w:rsidDel="00000000" w:rsidR="00000000" w:rsidRPr="00000000">
        <w:rPr>
          <w:rFonts w:ascii="Lexend" w:cs="Lexend" w:eastAsia="Lexend" w:hAnsi="Lexend"/>
          <w:sz w:val="18"/>
          <w:szCs w:val="18"/>
          <w:rtl w:val="0"/>
        </w:rPr>
        <w:t xml:space="preserve">.</w:t>
        <w:br w:type="textWrapping"/>
      </w:r>
    </w:p>
    <w:p w:rsidR="00000000" w:rsidDel="00000000" w:rsidP="00000000" w:rsidRDefault="00000000" w:rsidRPr="00000000" w14:paraId="00000048">
      <w:pPr>
        <w:numPr>
          <w:ilvl w:val="0"/>
          <w:numId w:val="12"/>
        </w:numPr>
        <w:spacing w:after="240" w:lineRule="auto"/>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Corrección de incidencias y entrega final para puesta en producción.</w:t>
        <w:br w:type="textWrapping"/>
      </w:r>
      <w:r w:rsidDel="00000000" w:rsidR="00000000" w:rsidRPr="00000000">
        <w:rPr>
          <w:rtl w:val="0"/>
        </w:rPr>
      </w:r>
    </w:p>
    <w:p w:rsidR="00000000" w:rsidDel="00000000" w:rsidP="00000000" w:rsidRDefault="00000000" w:rsidRPr="00000000" w14:paraId="00000049">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Cada entrega intermedia que se ponga a disposición del Cliente (incluyendo demo funcional, versiones Beta y Release Candidate) será objeto de validación por parte del Cliente en el plazo máximo de diez (10) días naturales. Transcurrido dicho plazo sin notificación escrita y detallada de incidencias bloqueantes, la entrega se considerará aceptada a todos los efectos contractuales (Aceptación Tácita), habilitando la facturación del hito asociado.</w:t>
      </w:r>
    </w:p>
    <w:p w:rsidR="00000000" w:rsidDel="00000000" w:rsidP="00000000" w:rsidRDefault="00000000" w:rsidRPr="00000000" w14:paraId="0000004A">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El Cliente podrá solicitar </w:t>
      </w:r>
      <w:r w:rsidDel="00000000" w:rsidR="00000000" w:rsidRPr="00000000">
        <w:rPr>
          <w:rFonts w:ascii="Lexend" w:cs="Lexend" w:eastAsia="Lexend" w:hAnsi="Lexend"/>
          <w:b w:val="1"/>
          <w:bCs w:val="1"/>
          <w:sz w:val="18"/>
          <w:szCs w:val="18"/>
          <w:rtl w:val="0"/>
        </w:rPr>
        <w:t xml:space="preserve">revisiones o feedback</w:t>
      </w:r>
      <w:r w:rsidDel="00000000" w:rsidR="00000000" w:rsidRPr="00000000">
        <w:rPr>
          <w:rFonts w:ascii="Lexend" w:cs="Lexend" w:eastAsia="Lexend" w:hAnsi="Lexend"/>
          <w:sz w:val="18"/>
          <w:szCs w:val="18"/>
          <w:rtl w:val="0"/>
        </w:rPr>
        <w:t xml:space="preserve"> durante las fases intermedias. Los comentarios aceptados se incorporarán dentro del alcance previsto, siempre que no alteren la funcionalidad acordada.</w:t>
      </w:r>
    </w:p>
    <w:p w:rsidR="00000000" w:rsidDel="00000000" w:rsidP="00000000" w:rsidRDefault="00000000" w:rsidRPr="00000000" w14:paraId="0000004B">
      <w:pPr>
        <w:spacing w:after="240" w:before="2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rFonts w:ascii="Lexend" w:cs="Lexend" w:eastAsia="Lexend" w:hAnsi="Lexend"/>
          <w:b w:val="1"/>
          <w:bCs w:val="1"/>
          <w:color w:val="000000"/>
          <w:sz w:val="26"/>
          <w:szCs w:val="26"/>
        </w:rPr>
      </w:pPr>
      <w:bookmarkStart w:colFirst="0" w:colLast="0" w:name="_heading=h.6xg7qq7i8qc6" w:id="8"/>
      <w:bookmarkEnd w:id="8"/>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rFonts w:ascii="Lexend" w:cs="Lexend" w:eastAsia="Lexend" w:hAnsi="Lexend"/>
          <w:b w:val="1"/>
          <w:bCs w:val="1"/>
          <w:color w:val="000000"/>
          <w:sz w:val="26"/>
          <w:szCs w:val="26"/>
        </w:rPr>
      </w:pPr>
      <w:bookmarkStart w:colFirst="0" w:colLast="0" w:name="_heading=h.5lic55t3shpi" w:id="9"/>
      <w:bookmarkEnd w:id="9"/>
      <w:r w:rsidDel="00000000" w:rsidR="00000000" w:rsidRPr="00000000">
        <w:rPr>
          <w:rFonts w:ascii="Lexend" w:cs="Lexend" w:eastAsia="Lexend" w:hAnsi="Lexend"/>
          <w:b w:val="1"/>
          <w:bCs w:val="1"/>
          <w:color w:val="000000"/>
          <w:sz w:val="26"/>
          <w:szCs w:val="26"/>
          <w:rtl w:val="0"/>
        </w:rPr>
        <w:t xml:space="preserve">3.3. Responsabilidades del Cliente</w:t>
      </w:r>
    </w:p>
    <w:p w:rsidR="00000000" w:rsidDel="00000000" w:rsidP="00000000" w:rsidRDefault="00000000" w:rsidRPr="00000000" w14:paraId="0000004E">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El Cliente se compromete a colaborar activamente con el Proveedor para el correcto desarrollo del proyecto, facilitando en tiempo y forma toda la información, documentación y materiales necesarios.</w:t>
      </w:r>
    </w:p>
    <w:p w:rsidR="00000000" w:rsidDel="00000000" w:rsidP="00000000" w:rsidRDefault="00000000" w:rsidRPr="00000000" w14:paraId="0000004F">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En particular, el Cliente deberá:</w:t>
      </w:r>
    </w:p>
    <w:p w:rsidR="00000000" w:rsidDel="00000000" w:rsidP="00000000" w:rsidRDefault="00000000" w:rsidRPr="00000000" w14:paraId="00000050">
      <w:pPr>
        <w:numPr>
          <w:ilvl w:val="0"/>
          <w:numId w:val="14"/>
        </w:numPr>
        <w:spacing w:before="240" w:lineRule="auto"/>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Designar un </w:t>
      </w:r>
      <w:r w:rsidDel="00000000" w:rsidR="00000000" w:rsidRPr="00000000">
        <w:rPr>
          <w:rFonts w:ascii="Lexend" w:cs="Lexend" w:eastAsia="Lexend" w:hAnsi="Lexend"/>
          <w:b w:val="1"/>
          <w:bCs w:val="1"/>
          <w:sz w:val="18"/>
          <w:szCs w:val="18"/>
          <w:rtl w:val="0"/>
        </w:rPr>
        <w:t xml:space="preserve">interlocutor único</w:t>
      </w:r>
      <w:r w:rsidDel="00000000" w:rsidR="00000000" w:rsidRPr="00000000">
        <w:rPr>
          <w:rFonts w:ascii="Lexend" w:cs="Lexend" w:eastAsia="Lexend" w:hAnsi="Lexend"/>
          <w:sz w:val="18"/>
          <w:szCs w:val="18"/>
          <w:rtl w:val="0"/>
        </w:rPr>
        <w:t xml:space="preserve"> con capacidad de decisión técnica y funcional.</w:t>
        <w:br w:type="textWrapping"/>
      </w:r>
    </w:p>
    <w:p w:rsidR="00000000" w:rsidDel="00000000" w:rsidP="00000000" w:rsidRDefault="00000000" w:rsidRPr="00000000" w14:paraId="00000051">
      <w:pPr>
        <w:numPr>
          <w:ilvl w:val="0"/>
          <w:numId w:val="14"/>
        </w:numPr>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Validar las propuestas de diseño, maquetas y entregables dentro de los </w:t>
      </w:r>
      <w:r w:rsidDel="00000000" w:rsidR="00000000" w:rsidRPr="00000000">
        <w:rPr>
          <w:rFonts w:ascii="Lexend" w:cs="Lexend" w:eastAsia="Lexend" w:hAnsi="Lexend"/>
          <w:b w:val="1"/>
          <w:bCs w:val="1"/>
          <w:sz w:val="18"/>
          <w:szCs w:val="18"/>
          <w:rtl w:val="0"/>
        </w:rPr>
        <w:t xml:space="preserve">plazos acordados</w:t>
      </w:r>
      <w:r w:rsidDel="00000000" w:rsidR="00000000" w:rsidRPr="00000000">
        <w:rPr>
          <w:rFonts w:ascii="Lexend" w:cs="Lexend" w:eastAsia="Lexend" w:hAnsi="Lexend"/>
          <w:sz w:val="18"/>
          <w:szCs w:val="18"/>
          <w:rtl w:val="0"/>
        </w:rPr>
        <w:t xml:space="preserve">, aportando feedback claro y completo.</w:t>
        <w:br w:type="textWrapping"/>
      </w:r>
    </w:p>
    <w:p w:rsidR="00000000" w:rsidDel="00000000" w:rsidP="00000000" w:rsidRDefault="00000000" w:rsidRPr="00000000" w14:paraId="00000052">
      <w:pPr>
        <w:numPr>
          <w:ilvl w:val="0"/>
          <w:numId w:val="14"/>
        </w:numPr>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Facilitar, cuando proceda, </w:t>
      </w:r>
      <w:r w:rsidDel="00000000" w:rsidR="00000000" w:rsidRPr="00000000">
        <w:rPr>
          <w:rFonts w:ascii="Lexend" w:cs="Lexend" w:eastAsia="Lexend" w:hAnsi="Lexend"/>
          <w:b w:val="1"/>
          <w:bCs w:val="1"/>
          <w:sz w:val="18"/>
          <w:szCs w:val="18"/>
          <w:rtl w:val="0"/>
        </w:rPr>
        <w:t xml:space="preserve">textos, imágenes, traducciones, credenciales de acceso, licencias o datos</w:t>
      </w:r>
      <w:r w:rsidDel="00000000" w:rsidR="00000000" w:rsidRPr="00000000">
        <w:rPr>
          <w:rFonts w:ascii="Lexend" w:cs="Lexend" w:eastAsia="Lexend" w:hAnsi="Lexend"/>
          <w:sz w:val="18"/>
          <w:szCs w:val="18"/>
          <w:rtl w:val="0"/>
        </w:rPr>
        <w:t xml:space="preserve"> requeridos para el desarrollo o integración de la Aplicación.</w:t>
        <w:br w:type="textWrapping"/>
      </w:r>
    </w:p>
    <w:p w:rsidR="00000000" w:rsidDel="00000000" w:rsidP="00000000" w:rsidRDefault="00000000" w:rsidRPr="00000000" w14:paraId="00000053">
      <w:pPr>
        <w:numPr>
          <w:ilvl w:val="0"/>
          <w:numId w:val="14"/>
        </w:numPr>
        <w:spacing w:after="240" w:lineRule="auto"/>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Comunicar con antelación cualquier circunstancia que pueda afectar al calendario del proyecto.</w:t>
        <w:br w:type="textWrapping"/>
      </w:r>
    </w:p>
    <w:p w:rsidR="00000000" w:rsidDel="00000000" w:rsidP="00000000" w:rsidRDefault="00000000" w:rsidRPr="00000000" w14:paraId="00000054">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Los </w:t>
      </w:r>
      <w:r w:rsidDel="00000000" w:rsidR="00000000" w:rsidRPr="00000000">
        <w:rPr>
          <w:rFonts w:ascii="Lexend" w:cs="Lexend" w:eastAsia="Lexend" w:hAnsi="Lexend"/>
          <w:b w:val="1"/>
          <w:bCs w:val="1"/>
          <w:sz w:val="18"/>
          <w:szCs w:val="18"/>
          <w:rtl w:val="0"/>
        </w:rPr>
        <w:t xml:space="preserve">retrasos o falta de colaboración</w:t>
      </w:r>
      <w:r w:rsidDel="00000000" w:rsidR="00000000" w:rsidRPr="00000000">
        <w:rPr>
          <w:rFonts w:ascii="Lexend" w:cs="Lexend" w:eastAsia="Lexend" w:hAnsi="Lexend"/>
          <w:sz w:val="18"/>
          <w:szCs w:val="18"/>
          <w:rtl w:val="0"/>
        </w:rPr>
        <w:t xml:space="preserve"> que impidan la evolución normal del desarrollo podrán suponer </w:t>
      </w:r>
      <w:r w:rsidDel="00000000" w:rsidR="00000000" w:rsidRPr="00000000">
        <w:rPr>
          <w:rFonts w:ascii="Lexend" w:cs="Lexend" w:eastAsia="Lexend" w:hAnsi="Lexend"/>
          <w:b w:val="1"/>
          <w:bCs w:val="1"/>
          <w:sz w:val="18"/>
          <w:szCs w:val="18"/>
          <w:rtl w:val="0"/>
        </w:rPr>
        <w:t xml:space="preserve">ajustes en los plazos de entrega</w:t>
      </w:r>
      <w:r w:rsidDel="00000000" w:rsidR="00000000" w:rsidRPr="00000000">
        <w:rPr>
          <w:rFonts w:ascii="Lexend" w:cs="Lexend" w:eastAsia="Lexend" w:hAnsi="Lexend"/>
          <w:sz w:val="18"/>
          <w:szCs w:val="18"/>
          <w:rtl w:val="0"/>
        </w:rPr>
        <w:t xml:space="preserve"> y, en su caso, en la planificación de pagos, previa notificación por parte del Proveedor.</w:t>
      </w:r>
    </w:p>
    <w:p w:rsidR="00000000" w:rsidDel="00000000" w:rsidP="00000000" w:rsidRDefault="00000000" w:rsidRPr="00000000" w14:paraId="00000055">
      <w:pPr>
        <w:spacing w:after="240" w:before="240" w:line="276"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En caso de retraso por parte del Cliente en la entrega de información, aprobaciones, contenidos, accesos o validaciones necesarios para la continuidad del proyecto durante más de diez (10) días naturales, el Proveedor podrá: (i) replanificar los hitos y fechas de entrega; (ii) emitir la factura correspondiente al trabajo efectivamente realizado hasta ese momento con base en el grado de avance real; y/o (iii) suspender temporalmente los trabajos hasta la subsanación del retraso, sin que tal suspensión constituya incumplimiento del Proveedor.</w:t>
      </w:r>
    </w:p>
    <w:p w:rsidR="00000000" w:rsidDel="00000000" w:rsidP="00000000" w:rsidRDefault="00000000" w:rsidRPr="00000000" w14:paraId="00000056">
      <w:pPr>
        <w:spacing w:after="240" w:before="24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57">
      <w:pPr>
        <w:spacing w:after="240" w:before="2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rFonts w:ascii="Lexend" w:cs="Lexend" w:eastAsia="Lexend" w:hAnsi="Lexend"/>
          <w:b w:val="1"/>
          <w:bCs w:val="1"/>
          <w:color w:val="000000"/>
          <w:sz w:val="26"/>
          <w:szCs w:val="26"/>
        </w:rPr>
      </w:pPr>
      <w:bookmarkStart w:colFirst="0" w:colLast="0" w:name="_heading=h.67ce67cwpci5" w:id="10"/>
      <w:bookmarkEnd w:id="10"/>
      <w:r w:rsidDel="00000000" w:rsidR="00000000" w:rsidRPr="00000000">
        <w:rPr>
          <w:rFonts w:ascii="Lexend" w:cs="Lexend" w:eastAsia="Lexend" w:hAnsi="Lexend"/>
          <w:b w:val="1"/>
          <w:bCs w:val="1"/>
          <w:color w:val="000000"/>
          <w:sz w:val="26"/>
          <w:szCs w:val="26"/>
          <w:rtl w:val="0"/>
        </w:rPr>
        <w:t xml:space="preserve">3.4. Cronograma y Entregables</w:t>
      </w:r>
    </w:p>
    <w:p w:rsidR="00000000" w:rsidDel="00000000" w:rsidP="00000000" w:rsidRDefault="00000000" w:rsidRPr="00000000" w14:paraId="00000059">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El detalle de los </w:t>
      </w:r>
      <w:r w:rsidDel="00000000" w:rsidR="00000000" w:rsidRPr="00000000">
        <w:rPr>
          <w:rFonts w:ascii="Lexend" w:cs="Lexend" w:eastAsia="Lexend" w:hAnsi="Lexend"/>
          <w:b w:val="1"/>
          <w:bCs w:val="1"/>
          <w:sz w:val="18"/>
          <w:szCs w:val="18"/>
          <w:rtl w:val="0"/>
        </w:rPr>
        <w:t xml:space="preserve">entregables</w:t>
      </w:r>
      <w:r w:rsidDel="00000000" w:rsidR="00000000" w:rsidRPr="00000000">
        <w:rPr>
          <w:rFonts w:ascii="Lexend" w:cs="Lexend" w:eastAsia="Lexend" w:hAnsi="Lexend"/>
          <w:sz w:val="18"/>
          <w:szCs w:val="18"/>
          <w:rtl w:val="0"/>
        </w:rPr>
        <w:t xml:space="preserve">, sus </w:t>
      </w:r>
      <w:r w:rsidDel="00000000" w:rsidR="00000000" w:rsidRPr="00000000">
        <w:rPr>
          <w:rFonts w:ascii="Lexend" w:cs="Lexend" w:eastAsia="Lexend" w:hAnsi="Lexend"/>
          <w:b w:val="1"/>
          <w:bCs w:val="1"/>
          <w:sz w:val="18"/>
          <w:szCs w:val="18"/>
          <w:rtl w:val="0"/>
        </w:rPr>
        <w:t xml:space="preserve">criterios de aceptación</w:t>
      </w:r>
      <w:r w:rsidDel="00000000" w:rsidR="00000000" w:rsidRPr="00000000">
        <w:rPr>
          <w:rFonts w:ascii="Lexend" w:cs="Lexend" w:eastAsia="Lexend" w:hAnsi="Lexend"/>
          <w:sz w:val="18"/>
          <w:szCs w:val="18"/>
          <w:rtl w:val="0"/>
        </w:rPr>
        <w:t xml:space="preserve"> y el </w:t>
      </w:r>
      <w:r w:rsidDel="00000000" w:rsidR="00000000" w:rsidRPr="00000000">
        <w:rPr>
          <w:rFonts w:ascii="Lexend" w:cs="Lexend" w:eastAsia="Lexend" w:hAnsi="Lexend"/>
          <w:b w:val="1"/>
          <w:bCs w:val="1"/>
          <w:sz w:val="18"/>
          <w:szCs w:val="18"/>
          <w:rtl w:val="0"/>
        </w:rPr>
        <w:t xml:space="preserve">cronograma estimado</w:t>
      </w:r>
      <w:r w:rsidDel="00000000" w:rsidR="00000000" w:rsidRPr="00000000">
        <w:rPr>
          <w:rFonts w:ascii="Lexend" w:cs="Lexend" w:eastAsia="Lexend" w:hAnsi="Lexend"/>
          <w:sz w:val="18"/>
          <w:szCs w:val="18"/>
          <w:rtl w:val="0"/>
        </w:rPr>
        <w:t xml:space="preserve"> se incluyen en el </w:t>
      </w:r>
      <w:r w:rsidDel="00000000" w:rsidR="00000000" w:rsidRPr="00000000">
        <w:rPr>
          <w:rFonts w:ascii="Lexend" w:cs="Lexend" w:eastAsia="Lexend" w:hAnsi="Lexend"/>
          <w:b w:val="1"/>
          <w:bCs w:val="1"/>
          <w:sz w:val="18"/>
          <w:szCs w:val="18"/>
          <w:rtl w:val="0"/>
        </w:rPr>
        <w:t xml:space="preserve">Anexo II (Entregables y Cronograma)</w:t>
      </w:r>
      <w:r w:rsidDel="00000000" w:rsidR="00000000" w:rsidRPr="00000000">
        <w:rPr>
          <w:rFonts w:ascii="Lexend" w:cs="Lexend" w:eastAsia="Lexend" w:hAnsi="Lexend"/>
          <w:sz w:val="18"/>
          <w:szCs w:val="18"/>
          <w:rtl w:val="0"/>
        </w:rPr>
        <w:t xml:space="preserve">, que podrá actualizarse de mutuo acuerdo entre las Partes según la evolución del proyecto.</w:t>
      </w:r>
    </w:p>
    <w:p w:rsidR="00000000" w:rsidDel="00000000" w:rsidP="00000000" w:rsidRDefault="00000000" w:rsidRPr="00000000" w14:paraId="0000005A">
      <w:pPr>
        <w:spacing w:after="240" w:before="2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rFonts w:ascii="Lexend" w:cs="Lexend" w:eastAsia="Lexend" w:hAnsi="Lexend"/>
          <w:b w:val="1"/>
          <w:bCs w:val="1"/>
          <w:sz w:val="34"/>
          <w:szCs w:val="34"/>
        </w:rPr>
      </w:pPr>
      <w:bookmarkStart w:colFirst="0" w:colLast="0" w:name="_heading=h.twalsvg3ph47" w:id="11"/>
      <w:bookmarkEnd w:id="11"/>
      <w:r w:rsidDel="00000000" w:rsidR="00000000" w:rsidRPr="00000000">
        <w:rPr>
          <w:rFonts w:ascii="Lexend" w:cs="Lexend" w:eastAsia="Lexend" w:hAnsi="Lexend"/>
          <w:b w:val="1"/>
          <w:bCs w:val="1"/>
          <w:sz w:val="34"/>
          <w:szCs w:val="34"/>
          <w:rtl w:val="0"/>
        </w:rPr>
        <w:t xml:space="preserve">4. Criterios de Aceptación y Validación de Entregas (UAT)</w:t>
      </w:r>
    </w:p>
    <w:p w:rsidR="00000000" w:rsidDel="00000000" w:rsidP="00000000" w:rsidRDefault="00000000" w:rsidRPr="00000000" w14:paraId="0000005C">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4.1. </w:t>
      </w:r>
      <w:r w:rsidDel="00000000" w:rsidR="00000000" w:rsidRPr="00000000">
        <w:rPr>
          <w:rFonts w:ascii="Lexend" w:cs="Lexend" w:eastAsia="Lexend" w:hAnsi="Lexend"/>
          <w:b w:val="1"/>
          <w:bCs w:val="1"/>
          <w:sz w:val="18"/>
          <w:szCs w:val="18"/>
          <w:rtl w:val="0"/>
        </w:rPr>
        <w:t xml:space="preserve">Validación por hitos.</w:t>
        <w:br w:type="textWrapping"/>
      </w:r>
      <w:r w:rsidDel="00000000" w:rsidR="00000000" w:rsidRPr="00000000">
        <w:rPr>
          <w:rFonts w:ascii="Lexend" w:cs="Lexend" w:eastAsia="Lexend" w:hAnsi="Lexend"/>
          <w:sz w:val="18"/>
          <w:szCs w:val="18"/>
          <w:rtl w:val="0"/>
        </w:rPr>
        <w:t xml:space="preserve">El proyecto se desarrollará conforme a los hitos establecidos en el </w:t>
      </w:r>
      <w:r w:rsidDel="00000000" w:rsidR="00000000" w:rsidRPr="00000000">
        <w:rPr>
          <w:rFonts w:ascii="Lexend" w:cs="Lexend" w:eastAsia="Lexend" w:hAnsi="Lexend"/>
          <w:b w:val="1"/>
          <w:bCs w:val="1"/>
          <w:sz w:val="18"/>
          <w:szCs w:val="18"/>
          <w:rtl w:val="0"/>
        </w:rPr>
        <w:t xml:space="preserve">Anexo II (Entregables y Cronograma)</w:t>
      </w:r>
      <w:r w:rsidDel="00000000" w:rsidR="00000000" w:rsidRPr="00000000">
        <w:rPr>
          <w:rFonts w:ascii="Lexend" w:cs="Lexend" w:eastAsia="Lexend" w:hAnsi="Lexend"/>
          <w:sz w:val="18"/>
          <w:szCs w:val="18"/>
          <w:rtl w:val="0"/>
        </w:rPr>
        <w:t xml:space="preserve">, y cada hito incluirá la entrega de uno o varios componentes funcionales de la aplicación.</w:t>
      </w:r>
    </w:p>
    <w:p w:rsidR="00000000" w:rsidDel="00000000" w:rsidP="00000000" w:rsidRDefault="00000000" w:rsidRPr="00000000" w14:paraId="0000005D">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4.2. </w:t>
      </w:r>
      <w:r w:rsidDel="00000000" w:rsidR="00000000" w:rsidRPr="00000000">
        <w:rPr>
          <w:rFonts w:ascii="Lexend" w:cs="Lexend" w:eastAsia="Lexend" w:hAnsi="Lexend"/>
          <w:b w:val="1"/>
          <w:bCs w:val="1"/>
          <w:sz w:val="18"/>
          <w:szCs w:val="18"/>
          <w:rtl w:val="0"/>
        </w:rPr>
        <w:t xml:space="preserve">Hito de demostración funcional.</w:t>
        <w:br w:type="textWrapping"/>
      </w:r>
      <w:r w:rsidDel="00000000" w:rsidR="00000000" w:rsidRPr="00000000">
        <w:rPr>
          <w:rFonts w:ascii="Lexend" w:cs="Lexend" w:eastAsia="Lexend" w:hAnsi="Lexend"/>
          <w:sz w:val="18"/>
          <w:szCs w:val="18"/>
          <w:rtl w:val="0"/>
        </w:rPr>
        <w:t xml:space="preserve">Una vez completada una versión con funcionalidades principales operativas y navegación real, el Proveedor realizará una </w:t>
      </w:r>
      <w:r w:rsidDel="00000000" w:rsidR="00000000" w:rsidRPr="00000000">
        <w:rPr>
          <w:rFonts w:ascii="Lexend" w:cs="Lexend" w:eastAsia="Lexend" w:hAnsi="Lexend"/>
          <w:b w:val="1"/>
          <w:bCs w:val="1"/>
          <w:sz w:val="18"/>
          <w:szCs w:val="18"/>
          <w:rtl w:val="0"/>
        </w:rPr>
        <w:t xml:space="preserve">demostración funcional</w:t>
      </w:r>
      <w:r w:rsidDel="00000000" w:rsidR="00000000" w:rsidRPr="00000000">
        <w:rPr>
          <w:rFonts w:ascii="Lexend" w:cs="Lexend" w:eastAsia="Lexend" w:hAnsi="Lexend"/>
          <w:sz w:val="18"/>
          <w:szCs w:val="18"/>
          <w:rtl w:val="0"/>
        </w:rPr>
        <w:t xml:space="preserve"> al Cliente, que permitirá verificar el </w:t>
      </w:r>
      <w:r w:rsidDel="00000000" w:rsidR="00000000" w:rsidRPr="00000000">
        <w:rPr>
          <w:rFonts w:ascii="Lexend" w:cs="Lexend" w:eastAsia="Lexend" w:hAnsi="Lexend"/>
          <w:b w:val="1"/>
          <w:bCs w:val="1"/>
          <w:sz w:val="18"/>
          <w:szCs w:val="18"/>
          <w:rtl w:val="0"/>
        </w:rPr>
        <w:t xml:space="preserve">avance real y tangible del desarrollo</w:t>
      </w:r>
      <w:r w:rsidDel="00000000" w:rsidR="00000000" w:rsidRPr="00000000">
        <w:rPr>
          <w:rFonts w:ascii="Lexend" w:cs="Lexend" w:eastAsia="Lexend" w:hAnsi="Lexend"/>
          <w:sz w:val="18"/>
          <w:szCs w:val="18"/>
          <w:rtl w:val="0"/>
        </w:rPr>
        <w:t xml:space="preserve">.</w:t>
        <w:br w:type="textWrapping"/>
        <w:t xml:space="preserve">Este hito, constituirá Entregable a efectos de facturación y activará el pago del porcentaje correspondiente según la cláusula 6, sin perjuicio de que no implique todavía la aceptación final del proyecto.</w:t>
      </w:r>
    </w:p>
    <w:p w:rsidR="00000000" w:rsidDel="00000000" w:rsidP="00000000" w:rsidRDefault="00000000" w:rsidRPr="00000000" w14:paraId="0000005E">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4.3. </w:t>
      </w:r>
      <w:r w:rsidDel="00000000" w:rsidR="00000000" w:rsidRPr="00000000">
        <w:rPr>
          <w:rFonts w:ascii="Lexend" w:cs="Lexend" w:eastAsia="Lexend" w:hAnsi="Lexend"/>
          <w:b w:val="1"/>
          <w:bCs w:val="1"/>
          <w:sz w:val="18"/>
          <w:szCs w:val="18"/>
          <w:rtl w:val="0"/>
        </w:rPr>
        <w:t xml:space="preserve">Pruebas de aceptación (UAT).</w:t>
        <w:br w:type="textWrapping"/>
      </w:r>
      <w:r w:rsidDel="00000000" w:rsidR="00000000" w:rsidRPr="00000000">
        <w:rPr>
          <w:rFonts w:ascii="Lexend" w:cs="Lexend" w:eastAsia="Lexend" w:hAnsi="Lexend"/>
          <w:sz w:val="18"/>
          <w:szCs w:val="18"/>
          <w:rtl w:val="0"/>
        </w:rPr>
        <w:t xml:space="preserve">Completado el desarrollo completo, el Proveedor pondrá a disposición del Cliente una </w:t>
      </w:r>
      <w:r w:rsidDel="00000000" w:rsidR="00000000" w:rsidRPr="00000000">
        <w:rPr>
          <w:rFonts w:ascii="Lexend" w:cs="Lexend" w:eastAsia="Lexend" w:hAnsi="Lexend"/>
          <w:b w:val="1"/>
          <w:bCs w:val="1"/>
          <w:sz w:val="18"/>
          <w:szCs w:val="18"/>
          <w:rtl w:val="0"/>
        </w:rPr>
        <w:t xml:space="preserve">versión candidata (Release Candidate)</w:t>
      </w:r>
      <w:r w:rsidDel="00000000" w:rsidR="00000000" w:rsidRPr="00000000">
        <w:rPr>
          <w:rFonts w:ascii="Lexend" w:cs="Lexend" w:eastAsia="Lexend" w:hAnsi="Lexend"/>
          <w:sz w:val="18"/>
          <w:szCs w:val="18"/>
          <w:rtl w:val="0"/>
        </w:rPr>
        <w:t xml:space="preserve"> para realizar las </w:t>
      </w:r>
      <w:r w:rsidDel="00000000" w:rsidR="00000000" w:rsidRPr="00000000">
        <w:rPr>
          <w:rFonts w:ascii="Lexend" w:cs="Lexend" w:eastAsia="Lexend" w:hAnsi="Lexend"/>
          <w:b w:val="1"/>
          <w:bCs w:val="1"/>
          <w:sz w:val="18"/>
          <w:szCs w:val="18"/>
          <w:rtl w:val="0"/>
        </w:rPr>
        <w:t xml:space="preserve">Pruebas de Aceptación de Usuario (UAT)</w:t>
      </w:r>
      <w:r w:rsidDel="00000000" w:rsidR="00000000" w:rsidRPr="00000000">
        <w:rPr>
          <w:rFonts w:ascii="Lexend" w:cs="Lexend" w:eastAsia="Lexend" w:hAnsi="Lexend"/>
          <w:sz w:val="18"/>
          <w:szCs w:val="18"/>
          <w:rtl w:val="0"/>
        </w:rPr>
        <w:t xml:space="preserve">.</w:t>
        <w:br w:type="textWrapping"/>
        <w:t xml:space="preserve">El Cliente dispondrá de un plazo de diez (10) días naturales desde la notificación para realizar las pruebas y comunicar por escrito su aceptación o, en su caso, una relación detallada de incidencias clasificadas como bloqueantes. </w:t>
        <w:br w:type="textWrapping"/>
        <w:t xml:space="preserve">Transcurrido dicho plazo sin comunicación, se entenderá otorgada la Aceptación Tácita a todos los efectos.</w:t>
      </w:r>
    </w:p>
    <w:p w:rsidR="00000000" w:rsidDel="00000000" w:rsidP="00000000" w:rsidRDefault="00000000" w:rsidRPr="00000000" w14:paraId="0000005F">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4.4. </w:t>
      </w:r>
      <w:r w:rsidDel="00000000" w:rsidR="00000000" w:rsidRPr="00000000">
        <w:rPr>
          <w:rFonts w:ascii="Lexend" w:cs="Lexend" w:eastAsia="Lexend" w:hAnsi="Lexend"/>
          <w:b w:val="1"/>
          <w:bCs w:val="1"/>
          <w:sz w:val="18"/>
          <w:szCs w:val="18"/>
          <w:rtl w:val="0"/>
        </w:rPr>
        <w:t xml:space="preserve">Criterios de aceptación.</w:t>
        <w:br w:type="textWrapping"/>
      </w:r>
      <w:r w:rsidDel="00000000" w:rsidR="00000000" w:rsidRPr="00000000">
        <w:rPr>
          <w:rFonts w:ascii="Lexend" w:cs="Lexend" w:eastAsia="Lexend" w:hAnsi="Lexend"/>
          <w:sz w:val="18"/>
          <w:szCs w:val="18"/>
          <w:rtl w:val="0"/>
        </w:rPr>
        <w:t xml:space="preserve">Se considerará que un entregable ha sido aceptado cuando:</w:t>
      </w:r>
    </w:p>
    <w:p w:rsidR="00000000" w:rsidDel="00000000" w:rsidP="00000000" w:rsidRDefault="00000000" w:rsidRPr="00000000" w14:paraId="00000060">
      <w:pPr>
        <w:numPr>
          <w:ilvl w:val="0"/>
          <w:numId w:val="5"/>
        </w:numPr>
        <w:spacing w:before="240" w:lineRule="auto"/>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Cumpla los requisitos funcionales y técnicos descritos en la Propuesta (Anexo I).</w:t>
        <w:br w:type="textWrapping"/>
      </w:r>
    </w:p>
    <w:p w:rsidR="00000000" w:rsidDel="00000000" w:rsidP="00000000" w:rsidRDefault="00000000" w:rsidRPr="00000000" w14:paraId="00000061">
      <w:pPr>
        <w:numPr>
          <w:ilvl w:val="0"/>
          <w:numId w:val="5"/>
        </w:numPr>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Las incidencias comunicadas sean </w:t>
      </w:r>
      <w:r w:rsidDel="00000000" w:rsidR="00000000" w:rsidRPr="00000000">
        <w:rPr>
          <w:rFonts w:ascii="Lexend" w:cs="Lexend" w:eastAsia="Lexend" w:hAnsi="Lexend"/>
          <w:b w:val="1"/>
          <w:bCs w:val="1"/>
          <w:sz w:val="18"/>
          <w:szCs w:val="18"/>
          <w:rtl w:val="0"/>
        </w:rPr>
        <w:t xml:space="preserve">menores o no bloqueantes</w:t>
      </w:r>
      <w:r w:rsidDel="00000000" w:rsidR="00000000" w:rsidRPr="00000000">
        <w:rPr>
          <w:rFonts w:ascii="Lexend" w:cs="Lexend" w:eastAsia="Lexend" w:hAnsi="Lexend"/>
          <w:sz w:val="18"/>
          <w:szCs w:val="18"/>
          <w:rtl w:val="0"/>
        </w:rPr>
        <w:t xml:space="preserve">, no impidiendo el uso general de la Aplicación.</w:t>
        <w:br w:type="textWrapping"/>
      </w:r>
    </w:p>
    <w:p w:rsidR="00000000" w:rsidDel="00000000" w:rsidP="00000000" w:rsidRDefault="00000000" w:rsidRPr="00000000" w14:paraId="00000062">
      <w:pPr>
        <w:numPr>
          <w:ilvl w:val="0"/>
          <w:numId w:val="5"/>
        </w:numPr>
        <w:spacing w:after="240" w:lineRule="auto"/>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El Cliente emita su conformidad expresa, o transcurrido el plazo de validación sin comunicación de incidencias, se entenderá la </w:t>
      </w:r>
      <w:r w:rsidDel="00000000" w:rsidR="00000000" w:rsidRPr="00000000">
        <w:rPr>
          <w:rFonts w:ascii="Lexend" w:cs="Lexend" w:eastAsia="Lexend" w:hAnsi="Lexend"/>
          <w:b w:val="1"/>
          <w:bCs w:val="1"/>
          <w:sz w:val="18"/>
          <w:szCs w:val="18"/>
          <w:rtl w:val="0"/>
        </w:rPr>
        <w:t xml:space="preserve">aceptación tácita</w:t>
      </w:r>
      <w:r w:rsidDel="00000000" w:rsidR="00000000" w:rsidRPr="00000000">
        <w:rPr>
          <w:rFonts w:ascii="Lexend" w:cs="Lexend" w:eastAsia="Lexend" w:hAnsi="Lexend"/>
          <w:sz w:val="18"/>
          <w:szCs w:val="18"/>
          <w:rtl w:val="0"/>
        </w:rPr>
        <w:t xml:space="preserve"> del entregable.</w:t>
        <w:br w:type="textWrapping"/>
      </w:r>
    </w:p>
    <w:p w:rsidR="00000000" w:rsidDel="00000000" w:rsidP="00000000" w:rsidRDefault="00000000" w:rsidRPr="00000000" w14:paraId="00000063">
      <w:pPr>
        <w:spacing w:after="240" w:before="240" w:line="276"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4.5. </w:t>
      </w:r>
      <w:r w:rsidDel="00000000" w:rsidR="00000000" w:rsidRPr="00000000">
        <w:rPr>
          <w:rFonts w:ascii="Lexend" w:cs="Lexend" w:eastAsia="Lexend" w:hAnsi="Lexend"/>
          <w:b w:val="1"/>
          <w:bCs w:val="1"/>
          <w:sz w:val="18"/>
          <w:szCs w:val="18"/>
          <w:rtl w:val="0"/>
        </w:rPr>
        <w:t xml:space="preserve">Corrección de incidencias.</w:t>
        <w:br w:type="textWrapping"/>
      </w:r>
      <w:r w:rsidDel="00000000" w:rsidR="00000000" w:rsidRPr="00000000">
        <w:rPr>
          <w:rFonts w:ascii="Lexend" w:cs="Lexend" w:eastAsia="Lexend" w:hAnsi="Lexend"/>
          <w:sz w:val="18"/>
          <w:szCs w:val="18"/>
          <w:rtl w:val="0"/>
        </w:rPr>
        <w:t xml:space="preserve">El Proveedor corregirá las incidencias clasificadas como </w:t>
      </w:r>
      <w:r w:rsidDel="00000000" w:rsidR="00000000" w:rsidRPr="00000000">
        <w:rPr>
          <w:rFonts w:ascii="Lexend" w:cs="Lexend" w:eastAsia="Lexend" w:hAnsi="Lexend"/>
          <w:b w:val="1"/>
          <w:bCs w:val="1"/>
          <w:sz w:val="18"/>
          <w:szCs w:val="18"/>
          <w:rtl w:val="0"/>
        </w:rPr>
        <w:t xml:space="preserve">bloqueantes o críticas</w:t>
      </w:r>
      <w:r w:rsidDel="00000000" w:rsidR="00000000" w:rsidRPr="00000000">
        <w:rPr>
          <w:rFonts w:ascii="Lexend" w:cs="Lexend" w:eastAsia="Lexend" w:hAnsi="Lexend"/>
          <w:sz w:val="18"/>
          <w:szCs w:val="18"/>
          <w:rtl w:val="0"/>
        </w:rPr>
        <w:t xml:space="preserve"> dentro del plazo razonable acordado entre las Partes. Una vez solventadas, el Cliente realizará una </w:t>
      </w:r>
      <w:r w:rsidDel="00000000" w:rsidR="00000000" w:rsidRPr="00000000">
        <w:rPr>
          <w:rFonts w:ascii="Lexend" w:cs="Lexend" w:eastAsia="Lexend" w:hAnsi="Lexend"/>
          <w:b w:val="1"/>
          <w:bCs w:val="1"/>
          <w:sz w:val="18"/>
          <w:szCs w:val="18"/>
          <w:rtl w:val="0"/>
        </w:rPr>
        <w:t xml:space="preserve">revisión final</w:t>
      </w:r>
      <w:r w:rsidDel="00000000" w:rsidR="00000000" w:rsidRPr="00000000">
        <w:rPr>
          <w:rFonts w:ascii="Lexend" w:cs="Lexend" w:eastAsia="Lexend" w:hAnsi="Lexend"/>
          <w:sz w:val="18"/>
          <w:szCs w:val="18"/>
          <w:rtl w:val="0"/>
        </w:rPr>
        <w:t xml:space="preserve"> para confirmar la aceptación del entregable. </w:t>
        <w:br w:type="textWrapping"/>
        <w:t xml:space="preserve">Quedan excluidas de esta obligación de corrección las observaciones meramente estéticas, de contenido, de textos, de cambios de criterio funcional posterior o de solicitudes de nueva funcionalidad no prevista en el alcance aprobado en el Anexo I, que se gestionarán como Solicitud de Cambio (CR) conforme a la cláusula 5.</w:t>
      </w:r>
    </w:p>
    <w:p w:rsidR="00000000" w:rsidDel="00000000" w:rsidP="00000000" w:rsidRDefault="00000000" w:rsidRPr="00000000" w14:paraId="00000064">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4.6. </w:t>
      </w:r>
      <w:r w:rsidDel="00000000" w:rsidR="00000000" w:rsidRPr="00000000">
        <w:rPr>
          <w:rFonts w:ascii="Lexend" w:cs="Lexend" w:eastAsia="Lexend" w:hAnsi="Lexend"/>
          <w:b w:val="1"/>
          <w:bCs w:val="1"/>
          <w:sz w:val="18"/>
          <w:szCs w:val="18"/>
          <w:rtl w:val="0"/>
        </w:rPr>
        <w:t xml:space="preserve">Entrega final y puesta en producción.</w:t>
        <w:br w:type="textWrapping"/>
      </w:r>
      <w:r w:rsidDel="00000000" w:rsidR="00000000" w:rsidRPr="00000000">
        <w:rPr>
          <w:rFonts w:ascii="Lexend" w:cs="Lexend" w:eastAsia="Lexend" w:hAnsi="Lexend"/>
          <w:sz w:val="18"/>
          <w:szCs w:val="18"/>
          <w:rtl w:val="0"/>
        </w:rPr>
        <w:t xml:space="preserve">Una vez aceptados los entregables finales, se procederá a la </w:t>
      </w:r>
      <w:r w:rsidDel="00000000" w:rsidR="00000000" w:rsidRPr="00000000">
        <w:rPr>
          <w:rFonts w:ascii="Lexend" w:cs="Lexend" w:eastAsia="Lexend" w:hAnsi="Lexend"/>
          <w:b w:val="1"/>
          <w:bCs w:val="1"/>
          <w:sz w:val="18"/>
          <w:szCs w:val="18"/>
          <w:rtl w:val="0"/>
        </w:rPr>
        <w:t xml:space="preserve">puesta en producción</w:t>
      </w:r>
      <w:r w:rsidDel="00000000" w:rsidR="00000000" w:rsidRPr="00000000">
        <w:rPr>
          <w:rFonts w:ascii="Lexend" w:cs="Lexend" w:eastAsia="Lexend" w:hAnsi="Lexend"/>
          <w:sz w:val="18"/>
          <w:szCs w:val="18"/>
          <w:rtl w:val="0"/>
        </w:rPr>
        <w:t xml:space="preserve"> o publicación de la Aplicación en los entornos correspondientes. Este momento marcará el </w:t>
      </w:r>
      <w:r w:rsidDel="00000000" w:rsidR="00000000" w:rsidRPr="00000000">
        <w:rPr>
          <w:rFonts w:ascii="Lexend" w:cs="Lexend" w:eastAsia="Lexend" w:hAnsi="Lexend"/>
          <w:b w:val="1"/>
          <w:bCs w:val="1"/>
          <w:sz w:val="18"/>
          <w:szCs w:val="18"/>
          <w:rtl w:val="0"/>
        </w:rPr>
        <w:t xml:space="preserve">inicio de la garantía</w:t>
      </w:r>
      <w:r w:rsidDel="00000000" w:rsidR="00000000" w:rsidRPr="00000000">
        <w:rPr>
          <w:rFonts w:ascii="Lexend" w:cs="Lexend" w:eastAsia="Lexend" w:hAnsi="Lexend"/>
          <w:sz w:val="18"/>
          <w:szCs w:val="18"/>
          <w:rtl w:val="0"/>
        </w:rPr>
        <w:t xml:space="preserve"> y, en su caso, del </w:t>
      </w:r>
      <w:r w:rsidDel="00000000" w:rsidR="00000000" w:rsidRPr="00000000">
        <w:rPr>
          <w:rFonts w:ascii="Lexend" w:cs="Lexend" w:eastAsia="Lexend" w:hAnsi="Lexend"/>
          <w:b w:val="1"/>
          <w:bCs w:val="1"/>
          <w:sz w:val="18"/>
          <w:szCs w:val="18"/>
          <w:rtl w:val="0"/>
        </w:rPr>
        <w:t xml:space="preserve">servicio de mantenimiento o soporte</w:t>
      </w:r>
      <w:r w:rsidDel="00000000" w:rsidR="00000000" w:rsidRPr="00000000">
        <w:rPr>
          <w:rFonts w:ascii="Lexend" w:cs="Lexend" w:eastAsia="Lexend" w:hAnsi="Lexend"/>
          <w:sz w:val="18"/>
          <w:szCs w:val="18"/>
          <w:rtl w:val="0"/>
        </w:rPr>
        <w:t xml:space="preserve">, conforme a los Anexos IV y V.</w:t>
      </w:r>
    </w:p>
    <w:p w:rsidR="00000000" w:rsidDel="00000000" w:rsidP="00000000" w:rsidRDefault="00000000" w:rsidRPr="00000000" w14:paraId="00000065">
      <w:pPr>
        <w:spacing w:after="240" w:before="2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rFonts w:ascii="Lexend" w:cs="Lexend" w:eastAsia="Lexend" w:hAnsi="Lexend"/>
          <w:b w:val="1"/>
          <w:bCs w:val="1"/>
          <w:sz w:val="34"/>
          <w:szCs w:val="34"/>
        </w:rPr>
      </w:pPr>
      <w:bookmarkStart w:colFirst="0" w:colLast="0" w:name="_heading=h.4o7a4psvnwjz" w:id="12"/>
      <w:bookmarkEnd w:id="12"/>
      <w:r w:rsidDel="00000000" w:rsidR="00000000" w:rsidRPr="00000000">
        <w:rPr>
          <w:rFonts w:ascii="Lexend" w:cs="Lexend" w:eastAsia="Lexend" w:hAnsi="Lexend"/>
          <w:b w:val="1"/>
          <w:bCs w:val="1"/>
          <w:sz w:val="34"/>
          <w:szCs w:val="34"/>
          <w:rtl w:val="0"/>
        </w:rPr>
        <w:t xml:space="preserve">5. Control de Cambios</w:t>
      </w:r>
    </w:p>
    <w:p w:rsidR="00000000" w:rsidDel="00000000" w:rsidP="00000000" w:rsidRDefault="00000000" w:rsidRPr="00000000" w14:paraId="00000067">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5.1. </w:t>
      </w:r>
      <w:r w:rsidDel="00000000" w:rsidR="00000000" w:rsidRPr="00000000">
        <w:rPr>
          <w:rFonts w:ascii="Lexend" w:cs="Lexend" w:eastAsia="Lexend" w:hAnsi="Lexend"/>
          <w:b w:val="1"/>
          <w:bCs w:val="1"/>
          <w:sz w:val="18"/>
          <w:szCs w:val="18"/>
          <w:rtl w:val="0"/>
        </w:rPr>
        <w:t xml:space="preserve">Alcance cerrado.</w:t>
        <w:br w:type="textWrapping"/>
      </w:r>
      <w:r w:rsidDel="00000000" w:rsidR="00000000" w:rsidRPr="00000000">
        <w:rPr>
          <w:rFonts w:ascii="Lexend" w:cs="Lexend" w:eastAsia="Lexend" w:hAnsi="Lexend"/>
          <w:sz w:val="18"/>
          <w:szCs w:val="18"/>
          <w:rtl w:val="0"/>
        </w:rPr>
        <w:t xml:space="preserve">El proyecto se ejecutará conforme al alcance funcional, técnico y visual descrito en la </w:t>
      </w:r>
      <w:r w:rsidDel="00000000" w:rsidR="00000000" w:rsidRPr="00000000">
        <w:rPr>
          <w:rFonts w:ascii="Lexend" w:cs="Lexend" w:eastAsia="Lexend" w:hAnsi="Lexend"/>
          <w:b w:val="1"/>
          <w:bCs w:val="1"/>
          <w:sz w:val="18"/>
          <w:szCs w:val="18"/>
          <w:rtl w:val="0"/>
        </w:rPr>
        <w:t xml:space="preserve">Propuesta  Comercial </w:t>
      </w:r>
      <w:r w:rsidDel="00000000" w:rsidR="00000000" w:rsidRPr="00000000">
        <w:rPr>
          <w:rFonts w:ascii="Lexend" w:cs="Lexend" w:eastAsia="Lexend" w:hAnsi="Lexend"/>
          <w:sz w:val="18"/>
          <w:szCs w:val="18"/>
          <w:rtl w:val="0"/>
        </w:rPr>
        <w:t xml:space="preserve">incorporada como</w:t>
      </w:r>
      <w:r w:rsidDel="00000000" w:rsidR="00000000" w:rsidRPr="00000000">
        <w:rPr>
          <w:rFonts w:ascii="Lexend" w:cs="Lexend" w:eastAsia="Lexend" w:hAnsi="Lexend"/>
          <w:b w:val="1"/>
          <w:bCs w:val="1"/>
          <w:sz w:val="18"/>
          <w:szCs w:val="18"/>
          <w:rtl w:val="0"/>
        </w:rPr>
        <w:t xml:space="preserve"> Anexo I</w:t>
      </w:r>
      <w:r w:rsidDel="00000000" w:rsidR="00000000" w:rsidRPr="00000000">
        <w:rPr>
          <w:rFonts w:ascii="Lexend" w:cs="Lexend" w:eastAsia="Lexend" w:hAnsi="Lexend"/>
          <w:sz w:val="18"/>
          <w:szCs w:val="18"/>
          <w:rtl w:val="0"/>
        </w:rPr>
        <w:t xml:space="preserve">.</w:t>
        <w:br w:type="textWrapping"/>
        <w:t xml:space="preserve">No se admitirán modificaciones, ampliaciones o ajustes de ningún tipo sobre dicho alcance una vez iniciado el desarrollo, salvo que se formalicen mediante un nuevo contrato o adenda económica independiente firmada por ambas Partes.</w:t>
      </w:r>
    </w:p>
    <w:p w:rsidR="00000000" w:rsidDel="00000000" w:rsidP="00000000" w:rsidRDefault="00000000" w:rsidRPr="00000000" w14:paraId="00000068">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5.2. </w:t>
      </w:r>
      <w:r w:rsidDel="00000000" w:rsidR="00000000" w:rsidRPr="00000000">
        <w:rPr>
          <w:rFonts w:ascii="Lexend" w:cs="Lexend" w:eastAsia="Lexend" w:hAnsi="Lexend"/>
          <w:b w:val="1"/>
          <w:bCs w:val="1"/>
          <w:sz w:val="18"/>
          <w:szCs w:val="18"/>
          <w:rtl w:val="0"/>
        </w:rPr>
        <w:t xml:space="preserve">No aceptación de cambios no pactados.</w:t>
        <w:br w:type="textWrapping"/>
      </w:r>
      <w:r w:rsidDel="00000000" w:rsidR="00000000" w:rsidRPr="00000000">
        <w:rPr>
          <w:rFonts w:ascii="Lexend" w:cs="Lexend" w:eastAsia="Lexend" w:hAnsi="Lexend"/>
          <w:sz w:val="18"/>
          <w:szCs w:val="18"/>
          <w:rtl w:val="0"/>
        </w:rPr>
        <w:t xml:space="preserve">Cualquier petición, sugerencia o comentario del Cliente que implique alteración, ampliación o sustitución de funcionalidades, flujos, pantallas, textos o comportamiento de la Aplicación respecto a lo definido en el Anexo I, será considerada </w:t>
      </w:r>
      <w:r w:rsidDel="00000000" w:rsidR="00000000" w:rsidRPr="00000000">
        <w:rPr>
          <w:rFonts w:ascii="Lexend" w:cs="Lexend" w:eastAsia="Lexend" w:hAnsi="Lexend"/>
          <w:b w:val="1"/>
          <w:bCs w:val="1"/>
          <w:sz w:val="18"/>
          <w:szCs w:val="18"/>
          <w:rtl w:val="0"/>
        </w:rPr>
        <w:t xml:space="preserve">fuera del alcance contractual</w:t>
      </w:r>
      <w:r w:rsidDel="00000000" w:rsidR="00000000" w:rsidRPr="00000000">
        <w:rPr>
          <w:rFonts w:ascii="Lexend" w:cs="Lexend" w:eastAsia="Lexend" w:hAnsi="Lexend"/>
          <w:sz w:val="18"/>
          <w:szCs w:val="18"/>
          <w:rtl w:val="0"/>
        </w:rPr>
        <w:t xml:space="preserve">, aunque el Cliente la califique como “ajuste menor”, “optimización” o “mejora sin impacto”.</w:t>
      </w:r>
    </w:p>
    <w:p w:rsidR="00000000" w:rsidDel="00000000" w:rsidP="00000000" w:rsidRDefault="00000000" w:rsidRPr="00000000" w14:paraId="00000069">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5.3. </w:t>
      </w:r>
      <w:r w:rsidDel="00000000" w:rsidR="00000000" w:rsidRPr="00000000">
        <w:rPr>
          <w:rFonts w:ascii="Lexend" w:cs="Lexend" w:eastAsia="Lexend" w:hAnsi="Lexend"/>
          <w:b w:val="1"/>
          <w:bCs w:val="1"/>
          <w:sz w:val="18"/>
          <w:szCs w:val="18"/>
          <w:rtl w:val="0"/>
        </w:rPr>
        <w:t xml:space="preserve">Modificaciones por nuevo acuerdo.</w:t>
        <w:br w:type="textWrapping"/>
      </w:r>
      <w:r w:rsidDel="00000000" w:rsidR="00000000" w:rsidRPr="00000000">
        <w:rPr>
          <w:rFonts w:ascii="Lexend" w:cs="Lexend" w:eastAsia="Lexend" w:hAnsi="Lexend"/>
          <w:sz w:val="18"/>
          <w:szCs w:val="18"/>
          <w:rtl w:val="0"/>
        </w:rPr>
        <w:t xml:space="preserve">Solo mediante la firma de una adenda contractual específica se podrán incorporar nuevos requerimientos o modificaciones. Dicha adenda deberá detallar expresamente los cambios, su impacto técnico, económico y en plazos, y no generará obligación alguna para el Proveedor hasta su aceptación formal.</w:t>
      </w:r>
    </w:p>
    <w:p w:rsidR="00000000" w:rsidDel="00000000" w:rsidP="00000000" w:rsidRDefault="00000000" w:rsidRPr="00000000" w14:paraId="0000006A">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5.4. </w:t>
      </w:r>
      <w:r w:rsidDel="00000000" w:rsidR="00000000" w:rsidRPr="00000000">
        <w:rPr>
          <w:rFonts w:ascii="Lexend" w:cs="Lexend" w:eastAsia="Lexend" w:hAnsi="Lexend"/>
          <w:b w:val="1"/>
          <w:bCs w:val="1"/>
          <w:sz w:val="18"/>
          <w:szCs w:val="18"/>
          <w:rtl w:val="0"/>
        </w:rPr>
        <w:t xml:space="preserve">Documentación de cambios.</w:t>
        <w:br w:type="textWrapping"/>
      </w:r>
      <w:r w:rsidDel="00000000" w:rsidR="00000000" w:rsidRPr="00000000">
        <w:rPr>
          <w:rFonts w:ascii="Lexend" w:cs="Lexend" w:eastAsia="Lexend" w:hAnsi="Lexend"/>
          <w:sz w:val="18"/>
          <w:szCs w:val="18"/>
          <w:rtl w:val="0"/>
        </w:rPr>
        <w:t xml:space="preserve">En caso de que las Partes acuerden modificaciones, éstas se documentarán mediante adenda al contrato y se anexarán como </w:t>
      </w:r>
      <w:r w:rsidDel="00000000" w:rsidR="00000000" w:rsidRPr="00000000">
        <w:rPr>
          <w:rFonts w:ascii="Lexend" w:cs="Lexend" w:eastAsia="Lexend" w:hAnsi="Lexend"/>
          <w:b w:val="1"/>
          <w:bCs w:val="1"/>
          <w:sz w:val="18"/>
          <w:szCs w:val="18"/>
          <w:rtl w:val="0"/>
        </w:rPr>
        <w:t xml:space="preserve">Anexo III – Registro de Cambios Autorizados</w:t>
      </w:r>
      <w:r w:rsidDel="00000000" w:rsidR="00000000" w:rsidRPr="00000000">
        <w:rPr>
          <w:rFonts w:ascii="Lexend" w:cs="Lexend" w:eastAsia="Lexend" w:hAnsi="Lexend"/>
          <w:sz w:val="18"/>
          <w:szCs w:val="18"/>
          <w:rtl w:val="0"/>
        </w:rPr>
        <w:t xml:space="preserve">, quedando sin efecto cualquier comunicación informal o verbal.</w:t>
      </w:r>
    </w:p>
    <w:p w:rsidR="00000000" w:rsidDel="00000000" w:rsidP="00000000" w:rsidRDefault="00000000" w:rsidRPr="00000000" w14:paraId="0000006B">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5.5. </w:t>
      </w:r>
      <w:r w:rsidDel="00000000" w:rsidR="00000000" w:rsidRPr="00000000">
        <w:rPr>
          <w:rFonts w:ascii="Lexend" w:cs="Lexend" w:eastAsia="Lexend" w:hAnsi="Lexend"/>
          <w:b w:val="1"/>
          <w:bCs w:val="1"/>
          <w:sz w:val="18"/>
          <w:szCs w:val="18"/>
          <w:rtl w:val="0"/>
        </w:rPr>
        <w:t xml:space="preserve">Prohibición de ejecución sin aprobación.</w:t>
        <w:br w:type="textWrapping"/>
      </w:r>
      <w:r w:rsidDel="00000000" w:rsidR="00000000" w:rsidRPr="00000000">
        <w:rPr>
          <w:rFonts w:ascii="Lexend" w:cs="Lexend" w:eastAsia="Lexend" w:hAnsi="Lexend"/>
          <w:sz w:val="18"/>
          <w:szCs w:val="18"/>
          <w:rtl w:val="0"/>
        </w:rPr>
        <w:t xml:space="preserve">El Proveedor no estará obligado a iniciar el desarrollo de ningún cambio o ajuste solicitado hasta recibir la aprobación expresa y por escrito del Cliente tanto del coste como del plazo adicional que conlleve.</w:t>
      </w:r>
    </w:p>
    <w:p w:rsidR="00000000" w:rsidDel="00000000" w:rsidP="00000000" w:rsidRDefault="00000000" w:rsidRPr="00000000" w14:paraId="0000006C">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5.6. </w:t>
      </w:r>
      <w:r w:rsidDel="00000000" w:rsidR="00000000" w:rsidRPr="00000000">
        <w:rPr>
          <w:rFonts w:ascii="Lexend" w:cs="Lexend" w:eastAsia="Lexend" w:hAnsi="Lexend"/>
          <w:b w:val="1"/>
          <w:bCs w:val="1"/>
          <w:sz w:val="18"/>
          <w:szCs w:val="18"/>
          <w:rtl w:val="0"/>
        </w:rPr>
        <w:t xml:space="preserve">Salvaguarda de alcance original.</w:t>
        <w:br w:type="textWrapping"/>
      </w:r>
      <w:r w:rsidDel="00000000" w:rsidR="00000000" w:rsidRPr="00000000">
        <w:rPr>
          <w:rFonts w:ascii="Lexend" w:cs="Lexend" w:eastAsia="Lexend" w:hAnsi="Lexend"/>
          <w:sz w:val="18"/>
          <w:szCs w:val="18"/>
          <w:rtl w:val="0"/>
        </w:rPr>
        <w:t xml:space="preserve">La no aceptación o no ejecución de un cambio por parte del Proveedor no podrá ser considerada incumplimiento contractual, siempre que el desarrollo cumpla íntegramente las funcionalidades, características y entregables especificados en el Anexo I.</w:t>
      </w:r>
    </w:p>
    <w:p w:rsidR="00000000" w:rsidDel="00000000" w:rsidP="00000000" w:rsidRDefault="00000000" w:rsidRPr="00000000" w14:paraId="0000006D">
      <w:pPr>
        <w:pStyle w:val="Heading2"/>
        <w:keepNext w:val="0"/>
        <w:keepLines w:val="0"/>
        <w:spacing w:after="80" w:lineRule="auto"/>
        <w:rPr>
          <w:rFonts w:ascii="Lexend" w:cs="Lexend" w:eastAsia="Lexend" w:hAnsi="Lexend"/>
          <w:b w:val="1"/>
          <w:bCs w:val="1"/>
          <w:sz w:val="34"/>
          <w:szCs w:val="34"/>
        </w:rPr>
      </w:pPr>
      <w:bookmarkStart w:colFirst="0" w:colLast="0" w:name="_heading=h.loyccw3867bm" w:id="13"/>
      <w:bookmarkEnd w:id="13"/>
      <w:r w:rsidDel="00000000" w:rsidR="00000000" w:rsidRPr="00000000">
        <w:rPr>
          <w:rFonts w:ascii="Lexend" w:cs="Lexend" w:eastAsia="Lexend" w:hAnsi="Lexend"/>
          <w:b w:val="1"/>
          <w:bCs w:val="1"/>
          <w:sz w:val="34"/>
          <w:szCs w:val="34"/>
          <w:rtl w:val="0"/>
        </w:rPr>
        <w:t xml:space="preserve">6. Precio y Forma de Pago</w:t>
      </w:r>
    </w:p>
    <w:p w:rsidR="00000000" w:rsidDel="00000000" w:rsidP="00000000" w:rsidRDefault="00000000" w:rsidRPr="00000000" w14:paraId="0000006E">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6.1. </w:t>
      </w:r>
      <w:r w:rsidDel="00000000" w:rsidR="00000000" w:rsidRPr="00000000">
        <w:rPr>
          <w:rFonts w:ascii="Lexend" w:cs="Lexend" w:eastAsia="Lexend" w:hAnsi="Lexend"/>
          <w:b w:val="1"/>
          <w:bCs w:val="1"/>
          <w:sz w:val="18"/>
          <w:szCs w:val="18"/>
          <w:rtl w:val="0"/>
        </w:rPr>
        <w:t xml:space="preserve">Precio total.</w:t>
        <w:br w:type="textWrapping"/>
      </w:r>
      <w:r w:rsidDel="00000000" w:rsidR="00000000" w:rsidRPr="00000000">
        <w:rPr>
          <w:rFonts w:ascii="Lexend" w:cs="Lexend" w:eastAsia="Lexend" w:hAnsi="Lexend"/>
          <w:sz w:val="18"/>
          <w:szCs w:val="18"/>
          <w:rtl w:val="0"/>
        </w:rPr>
        <w:t xml:space="preserve">El precio total del proyecto asciende a </w:t>
      </w:r>
      <w:r w:rsidDel="00000000" w:rsidR="00000000" w:rsidRPr="00000000">
        <w:rPr>
          <w:rFonts w:ascii="Lexend" w:cs="Lexend" w:eastAsia="Lexend" w:hAnsi="Lexend"/>
          <w:b w:val="1"/>
          <w:bCs w:val="1"/>
          <w:sz w:val="18"/>
          <w:szCs w:val="18"/>
          <w:rtl w:val="0"/>
        </w:rPr>
        <w:t xml:space="preserve">[importe total en euros]</w:t>
      </w:r>
      <w:r w:rsidDel="00000000" w:rsidR="00000000" w:rsidRPr="00000000">
        <w:rPr>
          <w:rFonts w:ascii="Lexend" w:cs="Lexend" w:eastAsia="Lexend" w:hAnsi="Lexend"/>
          <w:sz w:val="18"/>
          <w:szCs w:val="18"/>
          <w:rtl w:val="0"/>
        </w:rPr>
        <w:t xml:space="preserve">, impuestos no incluidos, conforme al presupuesto detallado en la </w:t>
      </w:r>
      <w:r w:rsidDel="00000000" w:rsidR="00000000" w:rsidRPr="00000000">
        <w:rPr>
          <w:rFonts w:ascii="Lexend" w:cs="Lexend" w:eastAsia="Lexend" w:hAnsi="Lexend"/>
          <w:b w:val="1"/>
          <w:bCs w:val="1"/>
          <w:sz w:val="18"/>
          <w:szCs w:val="18"/>
          <w:rtl w:val="0"/>
        </w:rPr>
        <w:t xml:space="preserve">Propuesta Comercial / Presupuesto (Anexo I)</w:t>
      </w:r>
      <w:r w:rsidDel="00000000" w:rsidR="00000000" w:rsidRPr="00000000">
        <w:rPr>
          <w:rFonts w:ascii="Lexend" w:cs="Lexend" w:eastAsia="Lexend" w:hAnsi="Lexend"/>
          <w:sz w:val="18"/>
          <w:szCs w:val="18"/>
          <w:rtl w:val="0"/>
        </w:rPr>
        <w:t xml:space="preserve">.</w:t>
      </w:r>
    </w:p>
    <w:p w:rsidR="00000000" w:rsidDel="00000000" w:rsidP="00000000" w:rsidRDefault="00000000" w:rsidRPr="00000000" w14:paraId="0000006F">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6.2. </w:t>
      </w:r>
      <w:r w:rsidDel="00000000" w:rsidR="00000000" w:rsidRPr="00000000">
        <w:rPr>
          <w:rFonts w:ascii="Lexend" w:cs="Lexend" w:eastAsia="Lexend" w:hAnsi="Lexend"/>
          <w:b w:val="1"/>
          <w:bCs w:val="1"/>
          <w:sz w:val="18"/>
          <w:szCs w:val="18"/>
          <w:rtl w:val="0"/>
        </w:rPr>
        <w:t xml:space="preserve">Estructura de pagos por hitos.</w:t>
        <w:br w:type="textWrapping"/>
      </w:r>
      <w:r w:rsidDel="00000000" w:rsidR="00000000" w:rsidRPr="00000000">
        <w:rPr>
          <w:rFonts w:ascii="Lexend" w:cs="Lexend" w:eastAsia="Lexend" w:hAnsi="Lexend"/>
          <w:sz w:val="18"/>
          <w:szCs w:val="18"/>
          <w:rtl w:val="0"/>
        </w:rPr>
        <w:t xml:space="preserve">Las Partes acuerdan que los pagos se efectuarán en función del </w:t>
      </w:r>
      <w:r w:rsidDel="00000000" w:rsidR="00000000" w:rsidRPr="00000000">
        <w:rPr>
          <w:rFonts w:ascii="Lexend" w:cs="Lexend" w:eastAsia="Lexend" w:hAnsi="Lexend"/>
          <w:b w:val="1"/>
          <w:bCs w:val="1"/>
          <w:sz w:val="18"/>
          <w:szCs w:val="18"/>
          <w:rtl w:val="0"/>
        </w:rPr>
        <w:t xml:space="preserve">avance real del desarrollo</w:t>
      </w:r>
      <w:r w:rsidDel="00000000" w:rsidR="00000000" w:rsidRPr="00000000">
        <w:rPr>
          <w:rFonts w:ascii="Lexend" w:cs="Lexend" w:eastAsia="Lexend" w:hAnsi="Lexend"/>
          <w:sz w:val="18"/>
          <w:szCs w:val="18"/>
          <w:rtl w:val="0"/>
        </w:rPr>
        <w:t xml:space="preserve">, conforme a los siguientes hitos:</w:t>
      </w:r>
    </w:p>
    <w:tbl>
      <w:tblPr>
        <w:tblStyle w:val="Table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7"/>
        <w:gridCol w:w="4792"/>
        <w:gridCol w:w="737"/>
        <w:gridCol w:w="2869"/>
        <w:tblGridChange w:id="0">
          <w:tblGrid>
            <w:gridCol w:w="627"/>
            <w:gridCol w:w="4792"/>
            <w:gridCol w:w="737"/>
            <w:gridCol w:w="286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0">
            <w:pPr>
              <w:spacing w:after="240" w:before="240" w:lineRule="auto"/>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Hito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1">
            <w:pPr>
              <w:spacing w:after="240" w:before="240" w:lineRule="auto"/>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2">
            <w:pPr>
              <w:spacing w:after="240" w:before="240" w:lineRule="auto"/>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 Pago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3">
            <w:pPr>
              <w:spacing w:after="240" w:before="240" w:lineRule="auto"/>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Momento de Facturación</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4">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5">
            <w:pPr>
              <w:spacing w:after="240" w:before="240" w:lineRule="auto"/>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Demostración funcional:</w:t>
            </w:r>
            <w:r w:rsidDel="00000000" w:rsidR="00000000" w:rsidRPr="00000000">
              <w:rPr>
                <w:rFonts w:ascii="Lexend" w:cs="Lexend" w:eastAsia="Lexend" w:hAnsi="Lexend"/>
                <w:sz w:val="18"/>
                <w:szCs w:val="18"/>
                <w:rtl w:val="0"/>
              </w:rPr>
              <w:t xml:space="preserve"> versión operativa que muestre las principales pantallas y flujos de la aplicación, evidenciando el avance real del desarrollo (sin ser la versión final ni UAT).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6">
            <w:pPr>
              <w:spacing w:after="240" w:before="240" w:lineRule="auto"/>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30 %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7">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Tras la presentación de la versión funcional al Cliente.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8">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9">
            <w:pPr>
              <w:spacing w:after="240" w:before="240" w:lineRule="auto"/>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Versión Beta completa:</w:t>
            </w:r>
            <w:r w:rsidDel="00000000" w:rsidR="00000000" w:rsidRPr="00000000">
              <w:rPr>
                <w:rFonts w:ascii="Lexend" w:cs="Lexend" w:eastAsia="Lexend" w:hAnsi="Lexend"/>
                <w:sz w:val="18"/>
                <w:szCs w:val="18"/>
                <w:rtl w:val="0"/>
              </w:rPr>
              <w:t xml:space="preserve"> incluye todas las funcionalidades previstas en la Propuesta, lista para pruebas de aceptación (UAT).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A">
            <w:pPr>
              <w:spacing w:after="240" w:before="240" w:lineRule="auto"/>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40 %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B">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Tras la entrega de la versión Beta y la puesta a disposición para la fase UAT.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C">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D">
            <w:pPr>
              <w:spacing w:after="240" w:before="240" w:lineRule="auto"/>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Entrega final / Puesta en producción:</w:t>
            </w:r>
            <w:r w:rsidDel="00000000" w:rsidR="00000000" w:rsidRPr="00000000">
              <w:rPr>
                <w:rFonts w:ascii="Lexend" w:cs="Lexend" w:eastAsia="Lexend" w:hAnsi="Lexend"/>
                <w:sz w:val="18"/>
                <w:szCs w:val="18"/>
                <w:rtl w:val="0"/>
              </w:rPr>
              <w:t xml:space="preserve"> aplicación validada y aceptada (o aceptada tácitamente) conforme a los criterios definidos en el contrato.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E">
            <w:pPr>
              <w:spacing w:after="240" w:before="240" w:lineRule="auto"/>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30 %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F">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Tras la aceptación final o Aceptación Tácita del proyecto por parte del Cliente, y antes de la entrega definitiva del código fuente conforme a la cláusula 7.</w:t>
            </w:r>
          </w:p>
        </w:tc>
      </w:tr>
    </w:tbl>
    <w:p w:rsidR="00000000" w:rsidDel="00000000" w:rsidP="00000000" w:rsidRDefault="00000000" w:rsidRPr="00000000" w14:paraId="00000080">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6.3. </w:t>
      </w:r>
      <w:r w:rsidDel="00000000" w:rsidR="00000000" w:rsidRPr="00000000">
        <w:rPr>
          <w:rFonts w:ascii="Lexend" w:cs="Lexend" w:eastAsia="Lexend" w:hAnsi="Lexend"/>
          <w:b w:val="1"/>
          <w:bCs w:val="1"/>
          <w:sz w:val="18"/>
          <w:szCs w:val="18"/>
          <w:rtl w:val="0"/>
        </w:rPr>
        <w:t xml:space="preserve">Ausencia de anticipo.</w:t>
        <w:br w:type="textWrapping"/>
      </w:r>
      <w:r w:rsidDel="00000000" w:rsidR="00000000" w:rsidRPr="00000000">
        <w:rPr>
          <w:rFonts w:ascii="Lexend" w:cs="Lexend" w:eastAsia="Lexend" w:hAnsi="Lexend"/>
          <w:sz w:val="18"/>
          <w:szCs w:val="18"/>
          <w:rtl w:val="0"/>
        </w:rPr>
        <w:t xml:space="preserve">No se establece ningún pago inicial a la firma del presente contrato.</w:t>
        <w:br w:type="textWrapping"/>
        <w:t xml:space="preserve">El primer pago (30 %) se efectuará una vez presentada la </w:t>
      </w:r>
      <w:r w:rsidDel="00000000" w:rsidR="00000000" w:rsidRPr="00000000">
        <w:rPr>
          <w:rFonts w:ascii="Lexend" w:cs="Lexend" w:eastAsia="Lexend" w:hAnsi="Lexend"/>
          <w:b w:val="1"/>
          <w:bCs w:val="1"/>
          <w:sz w:val="18"/>
          <w:szCs w:val="18"/>
          <w:rtl w:val="0"/>
        </w:rPr>
        <w:t xml:space="preserve">demostración funcional</w:t>
      </w:r>
      <w:r w:rsidDel="00000000" w:rsidR="00000000" w:rsidRPr="00000000">
        <w:rPr>
          <w:rFonts w:ascii="Lexend" w:cs="Lexend" w:eastAsia="Lexend" w:hAnsi="Lexend"/>
          <w:sz w:val="18"/>
          <w:szCs w:val="18"/>
          <w:rtl w:val="0"/>
        </w:rPr>
        <w:t xml:space="preserve">, como indicado en el punto 1 anterior, de forma que el Cliente pueda comprobar </w:t>
      </w:r>
      <w:r w:rsidDel="00000000" w:rsidR="00000000" w:rsidRPr="00000000">
        <w:rPr>
          <w:rFonts w:ascii="Lexend" w:cs="Lexend" w:eastAsia="Lexend" w:hAnsi="Lexend"/>
          <w:b w:val="1"/>
          <w:bCs w:val="1"/>
          <w:sz w:val="18"/>
          <w:szCs w:val="18"/>
          <w:rtl w:val="0"/>
        </w:rPr>
        <w:t xml:space="preserve">de manera tangible</w:t>
      </w:r>
      <w:r w:rsidDel="00000000" w:rsidR="00000000" w:rsidRPr="00000000">
        <w:rPr>
          <w:rFonts w:ascii="Lexend" w:cs="Lexend" w:eastAsia="Lexend" w:hAnsi="Lexend"/>
          <w:sz w:val="18"/>
          <w:szCs w:val="18"/>
          <w:rtl w:val="0"/>
        </w:rPr>
        <w:t xml:space="preserve"> el avance del desarrollo.</w:t>
      </w:r>
    </w:p>
    <w:p w:rsidR="00000000" w:rsidDel="00000000" w:rsidP="00000000" w:rsidRDefault="00000000" w:rsidRPr="00000000" w14:paraId="00000081">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6.4. </w:t>
      </w:r>
      <w:r w:rsidDel="00000000" w:rsidR="00000000" w:rsidRPr="00000000">
        <w:rPr>
          <w:rFonts w:ascii="Lexend" w:cs="Lexend" w:eastAsia="Lexend" w:hAnsi="Lexend"/>
          <w:b w:val="1"/>
          <w:bCs w:val="1"/>
          <w:sz w:val="18"/>
          <w:szCs w:val="18"/>
          <w:rtl w:val="0"/>
        </w:rPr>
        <w:t xml:space="preserve">Forma de facturación y plazo.</w:t>
        <w:br w:type="textWrapping"/>
      </w:r>
      <w:r w:rsidDel="00000000" w:rsidR="00000000" w:rsidRPr="00000000">
        <w:rPr>
          <w:rFonts w:ascii="Lexend" w:cs="Lexend" w:eastAsia="Lexend" w:hAnsi="Lexend"/>
          <w:sz w:val="18"/>
          <w:szCs w:val="18"/>
          <w:rtl w:val="0"/>
        </w:rPr>
        <w:t xml:space="preserve">Cada hito será facturado por el Proveedor una vez cumplido el criterio correspondiente  y puesta a disposición del Cliente la entrega asociada.</w:t>
        <w:br w:type="textWrapping"/>
        <w:t xml:space="preserve">El Cliente dispondrá de un plazo máximo de diez (10) días naturales para formular objeciones motivadas de carácter bloqueante. Transcurrido dicho plazo sin objeción escrita se entenderá aceptado el hito (Aceptación Tácita) y la factura será plenamente exigible. </w:t>
        <w:br w:type="textWrapping"/>
        <w:t xml:space="preserve">Las facturas serán pagaderas en un plazo máximo de </w:t>
      </w:r>
      <w:r w:rsidDel="00000000" w:rsidR="00000000" w:rsidRPr="00000000">
        <w:rPr>
          <w:rFonts w:ascii="Lexend" w:cs="Lexend" w:eastAsia="Lexend" w:hAnsi="Lexend"/>
          <w:b w:val="1"/>
          <w:bCs w:val="1"/>
          <w:sz w:val="18"/>
          <w:szCs w:val="18"/>
          <w:rtl w:val="0"/>
        </w:rPr>
        <w:t xml:space="preserve">treinta</w:t>
      </w:r>
      <w:r w:rsidDel="00000000" w:rsidR="00000000" w:rsidRPr="00000000">
        <w:rPr>
          <w:rFonts w:ascii="Lexend" w:cs="Lexend" w:eastAsia="Lexend" w:hAnsi="Lexend"/>
          <w:sz w:val="18"/>
          <w:szCs w:val="18"/>
          <w:rtl w:val="0"/>
        </w:rPr>
        <w:t xml:space="preserve"> (</w:t>
      </w:r>
      <w:r w:rsidDel="00000000" w:rsidR="00000000" w:rsidRPr="00000000">
        <w:rPr>
          <w:rFonts w:ascii="Lexend" w:cs="Lexend" w:eastAsia="Lexend" w:hAnsi="Lexend"/>
          <w:b w:val="1"/>
          <w:bCs w:val="1"/>
          <w:sz w:val="18"/>
          <w:szCs w:val="18"/>
          <w:rtl w:val="0"/>
        </w:rPr>
        <w:t xml:space="preserve">30) días naturales</w:t>
      </w:r>
      <w:r w:rsidDel="00000000" w:rsidR="00000000" w:rsidRPr="00000000">
        <w:rPr>
          <w:rFonts w:ascii="Lexend" w:cs="Lexend" w:eastAsia="Lexend" w:hAnsi="Lexend"/>
          <w:sz w:val="18"/>
          <w:szCs w:val="18"/>
          <w:rtl w:val="0"/>
        </w:rPr>
        <w:t xml:space="preserve"> desde su fecha de emisión.</w:t>
      </w:r>
    </w:p>
    <w:p w:rsidR="00000000" w:rsidDel="00000000" w:rsidP="00000000" w:rsidRDefault="00000000" w:rsidRPr="00000000" w14:paraId="00000082">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6.5. </w:t>
      </w:r>
      <w:r w:rsidDel="00000000" w:rsidR="00000000" w:rsidRPr="00000000">
        <w:rPr>
          <w:rFonts w:ascii="Lexend" w:cs="Lexend" w:eastAsia="Lexend" w:hAnsi="Lexend"/>
          <w:b w:val="1"/>
          <w:bCs w:val="1"/>
          <w:sz w:val="18"/>
          <w:szCs w:val="18"/>
          <w:rtl w:val="0"/>
        </w:rPr>
        <w:t xml:space="preserve">Retrasos en el pago.</w:t>
        <w:br w:type="textWrapping"/>
      </w:r>
      <w:r w:rsidDel="00000000" w:rsidR="00000000" w:rsidRPr="00000000">
        <w:rPr>
          <w:rFonts w:ascii="Lexend" w:cs="Lexend" w:eastAsia="Lexend" w:hAnsi="Lexend"/>
          <w:sz w:val="18"/>
          <w:szCs w:val="18"/>
          <w:rtl w:val="0"/>
        </w:rPr>
        <w:t xml:space="preserve">El retraso en el pago de una factura superior a </w:t>
      </w:r>
      <w:r w:rsidDel="00000000" w:rsidR="00000000" w:rsidRPr="00000000">
        <w:rPr>
          <w:rFonts w:ascii="Lexend" w:cs="Lexend" w:eastAsia="Lexend" w:hAnsi="Lexend"/>
          <w:b w:val="1"/>
          <w:bCs w:val="1"/>
          <w:sz w:val="18"/>
          <w:szCs w:val="18"/>
          <w:rtl w:val="0"/>
        </w:rPr>
        <w:t xml:space="preserve">15 días naturales</w:t>
      </w:r>
      <w:r w:rsidDel="00000000" w:rsidR="00000000" w:rsidRPr="00000000">
        <w:rPr>
          <w:rFonts w:ascii="Lexend" w:cs="Lexend" w:eastAsia="Lexend" w:hAnsi="Lexend"/>
          <w:sz w:val="18"/>
          <w:szCs w:val="18"/>
          <w:rtl w:val="0"/>
        </w:rPr>
        <w:t xml:space="preserve"> sobre la fecha de vencimiento facultará al Proveedor a </w:t>
      </w:r>
      <w:r w:rsidDel="00000000" w:rsidR="00000000" w:rsidRPr="00000000">
        <w:rPr>
          <w:rFonts w:ascii="Lexend" w:cs="Lexend" w:eastAsia="Lexend" w:hAnsi="Lexend"/>
          <w:b w:val="1"/>
          <w:bCs w:val="1"/>
          <w:sz w:val="18"/>
          <w:szCs w:val="18"/>
          <w:rtl w:val="0"/>
        </w:rPr>
        <w:t xml:space="preserve">suspender temporalmente los trabajos y retener los entregables</w:t>
      </w:r>
      <w:r w:rsidDel="00000000" w:rsidR="00000000" w:rsidRPr="00000000">
        <w:rPr>
          <w:rFonts w:ascii="Lexend" w:cs="Lexend" w:eastAsia="Lexend" w:hAnsi="Lexend"/>
          <w:sz w:val="18"/>
          <w:szCs w:val="18"/>
          <w:rtl w:val="0"/>
        </w:rPr>
        <w:t xml:space="preserve"> hasta la regularización del pago, sin que ello suponga incumplimiento por su parte.</w:t>
        <w:br w:type="textWrapping"/>
        <w:t xml:space="preserve">Los importes impagados devengarán el </w:t>
      </w:r>
      <w:r w:rsidDel="00000000" w:rsidR="00000000" w:rsidRPr="00000000">
        <w:rPr>
          <w:rFonts w:ascii="Lexend" w:cs="Lexend" w:eastAsia="Lexend" w:hAnsi="Lexend"/>
          <w:b w:val="1"/>
          <w:bCs w:val="1"/>
          <w:sz w:val="18"/>
          <w:szCs w:val="18"/>
          <w:rtl w:val="0"/>
        </w:rPr>
        <w:t xml:space="preserve">interés legal del dinero incrementado en dos (2) puntos porcentuales</w:t>
      </w:r>
      <w:r w:rsidDel="00000000" w:rsidR="00000000" w:rsidRPr="00000000">
        <w:rPr>
          <w:rFonts w:ascii="Lexend" w:cs="Lexend" w:eastAsia="Lexend" w:hAnsi="Lexend"/>
          <w:sz w:val="18"/>
          <w:szCs w:val="18"/>
          <w:rtl w:val="0"/>
        </w:rPr>
        <w:t xml:space="preserve">.</w:t>
      </w:r>
    </w:p>
    <w:p w:rsidR="00000000" w:rsidDel="00000000" w:rsidP="00000000" w:rsidRDefault="00000000" w:rsidRPr="00000000" w14:paraId="00000083">
      <w:pPr>
        <w:pStyle w:val="Heading3"/>
        <w:keepNext w:val="0"/>
        <w:keepLines w:val="0"/>
        <w:spacing w:before="280" w:lineRule="auto"/>
        <w:rPr>
          <w:rFonts w:ascii="Lexend" w:cs="Lexend" w:eastAsia="Lexend" w:hAnsi="Lexend"/>
          <w:color w:val="000000"/>
          <w:sz w:val="18"/>
          <w:szCs w:val="18"/>
        </w:rPr>
      </w:pPr>
      <w:bookmarkStart w:colFirst="0" w:colLast="0" w:name="_heading=h.hd44awchlach" w:id="14"/>
      <w:bookmarkEnd w:id="14"/>
      <w:r w:rsidDel="00000000" w:rsidR="00000000" w:rsidRPr="00000000">
        <w:rPr>
          <w:rFonts w:ascii="Lexend" w:cs="Lexend" w:eastAsia="Lexend" w:hAnsi="Lexend"/>
          <w:color w:val="000000"/>
          <w:sz w:val="18"/>
          <w:szCs w:val="18"/>
          <w:rtl w:val="0"/>
        </w:rPr>
        <w:t xml:space="preserve">6.6. </w:t>
      </w:r>
      <w:r w:rsidDel="00000000" w:rsidR="00000000" w:rsidRPr="00000000">
        <w:rPr>
          <w:rFonts w:ascii="Lexend" w:cs="Lexend" w:eastAsia="Lexend" w:hAnsi="Lexend"/>
          <w:b w:val="1"/>
          <w:bCs w:val="1"/>
          <w:color w:val="000000"/>
          <w:sz w:val="18"/>
          <w:szCs w:val="18"/>
          <w:rtl w:val="0"/>
        </w:rPr>
        <w:t xml:space="preserve">Costes adicionales y servicios Cloud.</w:t>
      </w:r>
      <w:r w:rsidDel="00000000" w:rsidR="00000000" w:rsidRPr="00000000">
        <w:rPr>
          <w:rtl w:val="0"/>
        </w:rPr>
      </w:r>
    </w:p>
    <w:p w:rsidR="00000000" w:rsidDel="00000000" w:rsidP="00000000" w:rsidRDefault="00000000" w:rsidRPr="00000000" w14:paraId="00000084">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Quedan excluidos del precio total del proyecto los gastos derivados de servicios o recursos externos necesarios para el despliegue o funcionamiento de la Aplicación, incluyendo, entre otros:</w:t>
      </w:r>
    </w:p>
    <w:p w:rsidR="00000000" w:rsidDel="00000000" w:rsidP="00000000" w:rsidRDefault="00000000" w:rsidRPr="00000000" w14:paraId="00000085">
      <w:pPr>
        <w:numPr>
          <w:ilvl w:val="0"/>
          <w:numId w:val="8"/>
        </w:numPr>
        <w:spacing w:before="240" w:lineRule="auto"/>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Infraestructura Cloud</w:t>
      </w:r>
      <w:r w:rsidDel="00000000" w:rsidR="00000000" w:rsidRPr="00000000">
        <w:rPr>
          <w:rFonts w:ascii="Lexend" w:cs="Lexend" w:eastAsia="Lexend" w:hAnsi="Lexend"/>
          <w:sz w:val="18"/>
          <w:szCs w:val="18"/>
          <w:rtl w:val="0"/>
        </w:rPr>
        <w:t xml:space="preserve"> para el alojamiento de la </w:t>
      </w:r>
      <w:r w:rsidDel="00000000" w:rsidR="00000000" w:rsidRPr="00000000">
        <w:rPr>
          <w:rFonts w:ascii="Lexend" w:cs="Lexend" w:eastAsia="Lexend" w:hAnsi="Lexend"/>
          <w:b w:val="1"/>
          <w:bCs w:val="1"/>
          <w:sz w:val="18"/>
          <w:szCs w:val="18"/>
          <w:rtl w:val="0"/>
        </w:rPr>
        <w:t xml:space="preserve">API</w:t>
      </w:r>
      <w:r w:rsidDel="00000000" w:rsidR="00000000" w:rsidRPr="00000000">
        <w:rPr>
          <w:rFonts w:ascii="Lexend" w:cs="Lexend" w:eastAsia="Lexend" w:hAnsi="Lexend"/>
          <w:sz w:val="18"/>
          <w:szCs w:val="18"/>
          <w:rtl w:val="0"/>
        </w:rPr>
        <w:t xml:space="preserve"> y la </w:t>
      </w:r>
      <w:r w:rsidDel="00000000" w:rsidR="00000000" w:rsidRPr="00000000">
        <w:rPr>
          <w:rFonts w:ascii="Lexend" w:cs="Lexend" w:eastAsia="Lexend" w:hAnsi="Lexend"/>
          <w:b w:val="1"/>
          <w:bCs w:val="1"/>
          <w:sz w:val="18"/>
          <w:szCs w:val="18"/>
          <w:rtl w:val="0"/>
        </w:rPr>
        <w:t xml:space="preserve">base de datos</w:t>
      </w:r>
      <w:r w:rsidDel="00000000" w:rsidR="00000000" w:rsidRPr="00000000">
        <w:rPr>
          <w:rFonts w:ascii="Lexend" w:cs="Lexend" w:eastAsia="Lexend" w:hAnsi="Lexend"/>
          <w:sz w:val="18"/>
          <w:szCs w:val="18"/>
          <w:rtl w:val="0"/>
        </w:rPr>
        <w:t xml:space="preserve">, que se realizará en un servicio de </w:t>
      </w:r>
      <w:r w:rsidDel="00000000" w:rsidR="00000000" w:rsidRPr="00000000">
        <w:rPr>
          <w:rFonts w:ascii="Lexend" w:cs="Lexend" w:eastAsia="Lexend" w:hAnsi="Lexend"/>
          <w:b w:val="1"/>
          <w:bCs w:val="1"/>
          <w:sz w:val="18"/>
          <w:szCs w:val="18"/>
          <w:rtl w:val="0"/>
        </w:rPr>
        <w:t xml:space="preserve">Cloud pública</w:t>
      </w:r>
      <w:r w:rsidDel="00000000" w:rsidR="00000000" w:rsidRPr="00000000">
        <w:rPr>
          <w:rFonts w:ascii="Lexend" w:cs="Lexend" w:eastAsia="Lexend" w:hAnsi="Lexend"/>
          <w:sz w:val="18"/>
          <w:szCs w:val="18"/>
          <w:rtl w:val="0"/>
        </w:rPr>
        <w:t xml:space="preserve"> (AWS, Google Cloud o Microsoft Azure), cuya plataforma definitiva se determinará de común acuerdo entre las Partes.</w:t>
        <w:br w:type="textWrapping"/>
      </w:r>
    </w:p>
    <w:p w:rsidR="00000000" w:rsidDel="00000000" w:rsidP="00000000" w:rsidRDefault="00000000" w:rsidRPr="00000000" w14:paraId="00000086">
      <w:pPr>
        <w:numPr>
          <w:ilvl w:val="0"/>
          <w:numId w:val="8"/>
        </w:numPr>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Licencias o suscripciones de terceros</w:t>
      </w:r>
      <w:r w:rsidDel="00000000" w:rsidR="00000000" w:rsidRPr="00000000">
        <w:rPr>
          <w:rFonts w:ascii="Lexend" w:cs="Lexend" w:eastAsia="Lexend" w:hAnsi="Lexend"/>
          <w:sz w:val="18"/>
          <w:szCs w:val="18"/>
          <w:rtl w:val="0"/>
        </w:rPr>
        <w:t xml:space="preserve">, como librerías, frameworks, servicios de mensajería, correo electrónico, SMS, geolocalización o pasarelas de pago.</w:t>
        <w:br w:type="textWrapping"/>
      </w:r>
    </w:p>
    <w:p w:rsidR="00000000" w:rsidDel="00000000" w:rsidP="00000000" w:rsidRDefault="00000000" w:rsidRPr="00000000" w14:paraId="00000087">
      <w:pPr>
        <w:numPr>
          <w:ilvl w:val="0"/>
          <w:numId w:val="8"/>
        </w:numPr>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Cuotas de publicación</w:t>
      </w:r>
      <w:r w:rsidDel="00000000" w:rsidR="00000000" w:rsidRPr="00000000">
        <w:rPr>
          <w:rFonts w:ascii="Lexend" w:cs="Lexend" w:eastAsia="Lexend" w:hAnsi="Lexend"/>
          <w:sz w:val="18"/>
          <w:szCs w:val="18"/>
          <w:rtl w:val="0"/>
        </w:rPr>
        <w:t xml:space="preserve"> o </w:t>
      </w:r>
      <w:r w:rsidDel="00000000" w:rsidR="00000000" w:rsidRPr="00000000">
        <w:rPr>
          <w:rFonts w:ascii="Lexend" w:cs="Lexend" w:eastAsia="Lexend" w:hAnsi="Lexend"/>
          <w:b w:val="1"/>
          <w:bCs w:val="1"/>
          <w:sz w:val="18"/>
          <w:szCs w:val="18"/>
          <w:rtl w:val="0"/>
        </w:rPr>
        <w:t xml:space="preserve">tasas</w:t>
      </w:r>
      <w:r w:rsidDel="00000000" w:rsidR="00000000" w:rsidRPr="00000000">
        <w:rPr>
          <w:rFonts w:ascii="Lexend" w:cs="Lexend" w:eastAsia="Lexend" w:hAnsi="Lexend"/>
          <w:sz w:val="18"/>
          <w:szCs w:val="18"/>
          <w:rtl w:val="0"/>
        </w:rPr>
        <w:t xml:space="preserve"> asociadas a tiendas de aplicaciones (App Store, Google Play).</w:t>
        <w:br w:type="textWrapping"/>
      </w:r>
    </w:p>
    <w:p w:rsidR="00000000" w:rsidDel="00000000" w:rsidP="00000000" w:rsidRDefault="00000000" w:rsidRPr="00000000" w14:paraId="00000088">
      <w:pPr>
        <w:numPr>
          <w:ilvl w:val="0"/>
          <w:numId w:val="8"/>
        </w:numPr>
        <w:spacing w:after="240" w:lineRule="auto"/>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Servicios de hosting, monitorización, backups o almacenamiento adicional</w:t>
      </w:r>
      <w:r w:rsidDel="00000000" w:rsidR="00000000" w:rsidRPr="00000000">
        <w:rPr>
          <w:rFonts w:ascii="Lexend" w:cs="Lexend" w:eastAsia="Lexend" w:hAnsi="Lexend"/>
          <w:sz w:val="18"/>
          <w:szCs w:val="18"/>
          <w:rtl w:val="0"/>
        </w:rPr>
        <w:t xml:space="preserve"> no incluidos en la Propuesta.</w:t>
        <w:br w:type="textWrapping"/>
      </w:r>
    </w:p>
    <w:p w:rsidR="00000000" w:rsidDel="00000000" w:rsidP="00000000" w:rsidRDefault="00000000" w:rsidRPr="00000000" w14:paraId="00000089">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Los costes asociados a dichos servicios serán </w:t>
      </w:r>
      <w:r w:rsidDel="00000000" w:rsidR="00000000" w:rsidRPr="00000000">
        <w:rPr>
          <w:rFonts w:ascii="Lexend" w:cs="Lexend" w:eastAsia="Lexend" w:hAnsi="Lexend"/>
          <w:b w:val="1"/>
          <w:bCs w:val="1"/>
          <w:sz w:val="18"/>
          <w:szCs w:val="18"/>
          <w:rtl w:val="0"/>
        </w:rPr>
        <w:t xml:space="preserve">asumidos directamente por el Cliente</w:t>
      </w:r>
      <w:r w:rsidDel="00000000" w:rsidR="00000000" w:rsidRPr="00000000">
        <w:rPr>
          <w:rFonts w:ascii="Lexend" w:cs="Lexend" w:eastAsia="Lexend" w:hAnsi="Lexend"/>
          <w:sz w:val="18"/>
          <w:szCs w:val="18"/>
          <w:rtl w:val="0"/>
        </w:rPr>
        <w:t xml:space="preserve"> o </w:t>
      </w:r>
      <w:r w:rsidDel="00000000" w:rsidR="00000000" w:rsidRPr="00000000">
        <w:rPr>
          <w:rFonts w:ascii="Lexend" w:cs="Lexend" w:eastAsia="Lexend" w:hAnsi="Lexend"/>
          <w:b w:val="1"/>
          <w:bCs w:val="1"/>
          <w:sz w:val="18"/>
          <w:szCs w:val="18"/>
          <w:rtl w:val="0"/>
        </w:rPr>
        <w:t xml:space="preserve">repercutidos</w:t>
      </w:r>
      <w:r w:rsidDel="00000000" w:rsidR="00000000" w:rsidRPr="00000000">
        <w:rPr>
          <w:rFonts w:ascii="Lexend" w:cs="Lexend" w:eastAsia="Lexend" w:hAnsi="Lexend"/>
          <w:sz w:val="18"/>
          <w:szCs w:val="18"/>
          <w:rtl w:val="0"/>
        </w:rPr>
        <w:t xml:space="preserve"> por el Proveedor previa </w:t>
      </w:r>
      <w:r w:rsidDel="00000000" w:rsidR="00000000" w:rsidRPr="00000000">
        <w:rPr>
          <w:rFonts w:ascii="Lexend" w:cs="Lexend" w:eastAsia="Lexend" w:hAnsi="Lexend"/>
          <w:b w:val="1"/>
          <w:bCs w:val="1"/>
          <w:sz w:val="18"/>
          <w:szCs w:val="18"/>
          <w:rtl w:val="0"/>
        </w:rPr>
        <w:t xml:space="preserve">autorización expresa</w:t>
      </w:r>
      <w:r w:rsidDel="00000000" w:rsidR="00000000" w:rsidRPr="00000000">
        <w:rPr>
          <w:rFonts w:ascii="Lexend" w:cs="Lexend" w:eastAsia="Lexend" w:hAnsi="Lexend"/>
          <w:sz w:val="18"/>
          <w:szCs w:val="18"/>
          <w:rtl w:val="0"/>
        </w:rPr>
        <w:t xml:space="preserve">.</w:t>
      </w:r>
    </w:p>
    <w:p w:rsidR="00000000" w:rsidDel="00000000" w:rsidP="00000000" w:rsidRDefault="00000000" w:rsidRPr="00000000" w14:paraId="0000008A">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El Proveedor se compromete a </w:t>
      </w:r>
      <w:r w:rsidDel="00000000" w:rsidR="00000000" w:rsidRPr="00000000">
        <w:rPr>
          <w:rFonts w:ascii="Lexend" w:cs="Lexend" w:eastAsia="Lexend" w:hAnsi="Lexend"/>
          <w:b w:val="1"/>
          <w:bCs w:val="1"/>
          <w:sz w:val="18"/>
          <w:szCs w:val="18"/>
          <w:rtl w:val="0"/>
        </w:rPr>
        <w:t xml:space="preserve">asesorar al Cliente</w:t>
      </w:r>
      <w:r w:rsidDel="00000000" w:rsidR="00000000" w:rsidRPr="00000000">
        <w:rPr>
          <w:rFonts w:ascii="Lexend" w:cs="Lexend" w:eastAsia="Lexend" w:hAnsi="Lexend"/>
          <w:sz w:val="18"/>
          <w:szCs w:val="18"/>
          <w:rtl w:val="0"/>
        </w:rPr>
        <w:t xml:space="preserve"> en la selección del servicio Cloud más adecuado y a </w:t>
      </w:r>
      <w:r w:rsidDel="00000000" w:rsidR="00000000" w:rsidRPr="00000000">
        <w:rPr>
          <w:rFonts w:ascii="Lexend" w:cs="Lexend" w:eastAsia="Lexend" w:hAnsi="Lexend"/>
          <w:b w:val="1"/>
          <w:bCs w:val="1"/>
          <w:sz w:val="18"/>
          <w:szCs w:val="18"/>
          <w:rtl w:val="0"/>
        </w:rPr>
        <w:t xml:space="preserve">configurar la infraestructura</w:t>
      </w:r>
      <w:r w:rsidDel="00000000" w:rsidR="00000000" w:rsidRPr="00000000">
        <w:rPr>
          <w:rFonts w:ascii="Lexend" w:cs="Lexend" w:eastAsia="Lexend" w:hAnsi="Lexend"/>
          <w:sz w:val="18"/>
          <w:szCs w:val="18"/>
          <w:rtl w:val="0"/>
        </w:rPr>
        <w:t xml:space="preserve"> siguiendo buenas prácticas de seguridad, escalabilidad y disponibilidad, garantizando que los datos permanezcan alojados dentro del </w:t>
      </w:r>
      <w:r w:rsidDel="00000000" w:rsidR="00000000" w:rsidRPr="00000000">
        <w:rPr>
          <w:rFonts w:ascii="Lexend" w:cs="Lexend" w:eastAsia="Lexend" w:hAnsi="Lexend"/>
          <w:b w:val="1"/>
          <w:bCs w:val="1"/>
          <w:sz w:val="18"/>
          <w:szCs w:val="18"/>
          <w:rtl w:val="0"/>
        </w:rPr>
        <w:t xml:space="preserve">Espacio Económico Europeo (EEE)</w:t>
      </w:r>
      <w:r w:rsidDel="00000000" w:rsidR="00000000" w:rsidRPr="00000000">
        <w:rPr>
          <w:rFonts w:ascii="Lexend" w:cs="Lexend" w:eastAsia="Lexend" w:hAnsi="Lexend"/>
          <w:sz w:val="18"/>
          <w:szCs w:val="18"/>
          <w:rtl w:val="0"/>
        </w:rPr>
        <w:t xml:space="preserve"> o bajo las debidas garantías legales de transferencia internacional conforme al RGPD.</w:t>
      </w:r>
    </w:p>
    <w:p w:rsidR="00000000" w:rsidDel="00000000" w:rsidP="00000000" w:rsidRDefault="00000000" w:rsidRPr="00000000" w14:paraId="0000008B">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El Cliente reconoce que el rendimiento, disponibilidad, niveles de servicio y costes de dichos servicios externos (infraestructura Cloud, mensajería, geolocalización, pasarelas de pago, etc.) dependen de terceros ajenos al control del Proveedor. En consecuencia, el Proveedor no asume responsabilidad alguna por interrupciones, incidencias, rechazos de servicio o cambios de precio que deriven de dichos servicios de terceros.</w:t>
      </w:r>
    </w:p>
    <w:p w:rsidR="00000000" w:rsidDel="00000000" w:rsidP="00000000" w:rsidRDefault="00000000" w:rsidRPr="00000000" w14:paraId="0000008C">
      <w:pPr>
        <w:spacing w:after="240" w:before="2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after="240" w:before="24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rFonts w:ascii="Lexend" w:cs="Lexend" w:eastAsia="Lexend" w:hAnsi="Lexend"/>
          <w:b w:val="1"/>
          <w:bCs w:val="1"/>
          <w:sz w:val="34"/>
          <w:szCs w:val="34"/>
        </w:rPr>
      </w:pPr>
      <w:bookmarkStart w:colFirst="0" w:colLast="0" w:name="_heading=h.ljow07q8hdcb" w:id="15"/>
      <w:bookmarkEnd w:id="15"/>
      <w:r w:rsidDel="00000000" w:rsidR="00000000" w:rsidRPr="00000000">
        <w:rPr>
          <w:rFonts w:ascii="Lexend" w:cs="Lexend" w:eastAsia="Lexend" w:hAnsi="Lexend"/>
          <w:b w:val="1"/>
          <w:bCs w:val="1"/>
          <w:sz w:val="34"/>
          <w:szCs w:val="34"/>
          <w:rtl w:val="0"/>
        </w:rPr>
        <w:t xml:space="preserve">7. Propiedad Intelectual y Licencias</w:t>
      </w:r>
    </w:p>
    <w:p w:rsidR="00000000" w:rsidDel="00000000" w:rsidP="00000000" w:rsidRDefault="00000000" w:rsidRPr="00000000" w14:paraId="0000008F">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7.1. </w:t>
      </w:r>
      <w:r w:rsidDel="00000000" w:rsidR="00000000" w:rsidRPr="00000000">
        <w:rPr>
          <w:rFonts w:ascii="Lexend" w:cs="Lexend" w:eastAsia="Lexend" w:hAnsi="Lexend"/>
          <w:b w:val="1"/>
          <w:bCs w:val="1"/>
          <w:sz w:val="18"/>
          <w:szCs w:val="18"/>
          <w:rtl w:val="0"/>
        </w:rPr>
        <w:t xml:space="preserve">Titularidad del desarrollo.</w:t>
        <w:br w:type="textWrapping"/>
      </w:r>
      <w:r w:rsidDel="00000000" w:rsidR="00000000" w:rsidRPr="00000000">
        <w:rPr>
          <w:rFonts w:ascii="Lexend" w:cs="Lexend" w:eastAsia="Lexend" w:hAnsi="Lexend"/>
          <w:sz w:val="18"/>
          <w:szCs w:val="18"/>
          <w:rtl w:val="0"/>
        </w:rPr>
        <w:t xml:space="preserve">Todo el software, código fuente, documentación técnica, interfaces, diseños, materiales y demás entregables desarrollados específicamente por el Proveedor en el marco del presente contrato serán propiedad intelectual exclusiva del Proveedor hasta el pago íntegro del proyecto conforme a la cláusula 6.</w:t>
      </w:r>
    </w:p>
    <w:p w:rsidR="00000000" w:rsidDel="00000000" w:rsidP="00000000" w:rsidRDefault="00000000" w:rsidRPr="00000000" w14:paraId="00000090">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Una vez abonado el 100% del importe acordado, el Proveedor otorgará al Cliente una </w:t>
      </w:r>
      <w:r w:rsidDel="00000000" w:rsidR="00000000" w:rsidRPr="00000000">
        <w:rPr>
          <w:rFonts w:ascii="Lexend" w:cs="Lexend" w:eastAsia="Lexend" w:hAnsi="Lexend"/>
          <w:b w:val="1"/>
          <w:bCs w:val="1"/>
          <w:sz w:val="18"/>
          <w:szCs w:val="18"/>
          <w:rtl w:val="0"/>
        </w:rPr>
        <w:t xml:space="preserve">licencia no exclusiva, indefinida y libre de regalías</w:t>
      </w:r>
      <w:r w:rsidDel="00000000" w:rsidR="00000000" w:rsidRPr="00000000">
        <w:rPr>
          <w:rFonts w:ascii="Lexend" w:cs="Lexend" w:eastAsia="Lexend" w:hAnsi="Lexend"/>
          <w:sz w:val="18"/>
          <w:szCs w:val="18"/>
          <w:rtl w:val="0"/>
        </w:rPr>
        <w:t xml:space="preserve"> para el uso y explotación del software desarrollado </w:t>
      </w:r>
      <w:r w:rsidDel="00000000" w:rsidR="00000000" w:rsidRPr="00000000">
        <w:rPr>
          <w:rFonts w:ascii="Lexend" w:cs="Lexend" w:eastAsia="Lexend" w:hAnsi="Lexend"/>
          <w:b w:val="1"/>
          <w:bCs w:val="1"/>
          <w:sz w:val="18"/>
          <w:szCs w:val="18"/>
          <w:rtl w:val="0"/>
        </w:rPr>
        <w:t xml:space="preserve">exclusivamente en el marco de su propia actividad empresarial</w:t>
      </w:r>
      <w:r w:rsidDel="00000000" w:rsidR="00000000" w:rsidRPr="00000000">
        <w:rPr>
          <w:rFonts w:ascii="Lexend" w:cs="Lexend" w:eastAsia="Lexend" w:hAnsi="Lexend"/>
          <w:sz w:val="18"/>
          <w:szCs w:val="18"/>
          <w:rtl w:val="0"/>
        </w:rPr>
        <w:t xml:space="preserve">, incluyendo su ejecución, despliegue y utilización por sus usuarios finales.</w:t>
      </w:r>
    </w:p>
    <w:p w:rsidR="00000000" w:rsidDel="00000000" w:rsidP="00000000" w:rsidRDefault="00000000" w:rsidRPr="00000000" w14:paraId="00000091">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La presente licencia </w:t>
      </w:r>
      <w:r w:rsidDel="00000000" w:rsidR="00000000" w:rsidRPr="00000000">
        <w:rPr>
          <w:rFonts w:ascii="Lexend" w:cs="Lexend" w:eastAsia="Lexend" w:hAnsi="Lexend"/>
          <w:b w:val="1"/>
          <w:bCs w:val="1"/>
          <w:sz w:val="18"/>
          <w:szCs w:val="18"/>
          <w:rtl w:val="0"/>
        </w:rPr>
        <w:t xml:space="preserve">no incluye los derechos de modificación, transformación, mantenimiento ni creación de obras derivadas</w:t>
      </w:r>
      <w:r w:rsidDel="00000000" w:rsidR="00000000" w:rsidRPr="00000000">
        <w:rPr>
          <w:rFonts w:ascii="Lexend" w:cs="Lexend" w:eastAsia="Lexend" w:hAnsi="Lexend"/>
          <w:sz w:val="18"/>
          <w:szCs w:val="18"/>
          <w:rtl w:val="0"/>
        </w:rPr>
        <w:t xml:space="preserve"> sobre el código fuente o sus componentes, salvo autorización previa y por escrito del Proveedor.</w:t>
      </w:r>
    </w:p>
    <w:p w:rsidR="00000000" w:rsidDel="00000000" w:rsidP="00000000" w:rsidRDefault="00000000" w:rsidRPr="00000000" w14:paraId="00000092">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Cualquier intervención técnica de mantenimiento, actualización o evolución sobre el software se realizará por el Proveedor o bajo su supervisión, en las condiciones que se establezcan en los acuerdos de mantenimiento posteriores (Anexo V o contrato independiente).</w:t>
      </w:r>
    </w:p>
    <w:p w:rsidR="00000000" w:rsidDel="00000000" w:rsidP="00000000" w:rsidRDefault="00000000" w:rsidRPr="00000000" w14:paraId="00000093">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La cesión de derechos de uso y explotación no será efectiva ni el Cliente podrá explotar el software en entornos productivos hasta que el pago íntegro haya sido realizado.</w:t>
      </w:r>
    </w:p>
    <w:p w:rsidR="00000000" w:rsidDel="00000000" w:rsidP="00000000" w:rsidRDefault="00000000" w:rsidRPr="00000000" w14:paraId="00000094">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El Proveedor conservará, en todo caso, la propiedad del código fuente original, sin perjuicio de la licencia de uso concedida al Cliente.</w:t>
      </w:r>
    </w:p>
    <w:p w:rsidR="00000000" w:rsidDel="00000000" w:rsidP="00000000" w:rsidRDefault="00000000" w:rsidRPr="00000000" w14:paraId="00000095">
      <w:pPr>
        <w:spacing w:after="240" w:before="2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7.2. </w:t>
      </w:r>
      <w:r w:rsidDel="00000000" w:rsidR="00000000" w:rsidRPr="00000000">
        <w:rPr>
          <w:rFonts w:ascii="Lexend" w:cs="Lexend" w:eastAsia="Lexend" w:hAnsi="Lexend"/>
          <w:b w:val="1"/>
          <w:bCs w:val="1"/>
          <w:sz w:val="18"/>
          <w:szCs w:val="18"/>
          <w:rtl w:val="0"/>
        </w:rPr>
        <w:t xml:space="preserve">Conservación del know-how del Proveedor.</w:t>
        <w:br w:type="textWrapping"/>
      </w:r>
      <w:r w:rsidDel="00000000" w:rsidR="00000000" w:rsidRPr="00000000">
        <w:rPr>
          <w:rFonts w:ascii="Lexend" w:cs="Lexend" w:eastAsia="Lexend" w:hAnsi="Lexend"/>
          <w:sz w:val="18"/>
          <w:szCs w:val="18"/>
          <w:rtl w:val="0"/>
        </w:rPr>
        <w:t xml:space="preserve">El Proveedor conservará la plena titularidad sobre:</w:t>
      </w:r>
    </w:p>
    <w:p w:rsidR="00000000" w:rsidDel="00000000" w:rsidP="00000000" w:rsidRDefault="00000000" w:rsidRPr="00000000" w14:paraId="00000097">
      <w:pPr>
        <w:numPr>
          <w:ilvl w:val="0"/>
          <w:numId w:val="7"/>
        </w:numPr>
        <w:spacing w:before="240" w:lineRule="auto"/>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Su </w:t>
      </w:r>
      <w:r w:rsidDel="00000000" w:rsidR="00000000" w:rsidRPr="00000000">
        <w:rPr>
          <w:rFonts w:ascii="Lexend" w:cs="Lexend" w:eastAsia="Lexend" w:hAnsi="Lexend"/>
          <w:b w:val="1"/>
          <w:bCs w:val="1"/>
          <w:sz w:val="18"/>
          <w:szCs w:val="18"/>
          <w:rtl w:val="0"/>
        </w:rPr>
        <w:t xml:space="preserve">know-how</w:t>
      </w:r>
      <w:r w:rsidDel="00000000" w:rsidR="00000000" w:rsidRPr="00000000">
        <w:rPr>
          <w:rFonts w:ascii="Lexend" w:cs="Lexend" w:eastAsia="Lexend" w:hAnsi="Lexend"/>
          <w:sz w:val="18"/>
          <w:szCs w:val="18"/>
          <w:rtl w:val="0"/>
        </w:rPr>
        <w:t xml:space="preserve">, metodologías, utilidades, frameworks, plantillas, librerías, arquitecturas base, componentes genéricos y cualquier otra herramienta o fragmento de código preexistente o desarrollado de forma no exclusiva para la ejecución del presente proyecto.</w:t>
        <w:br w:type="textWrapping"/>
      </w:r>
    </w:p>
    <w:p w:rsidR="00000000" w:rsidDel="00000000" w:rsidP="00000000" w:rsidRDefault="00000000" w:rsidRPr="00000000" w14:paraId="00000098">
      <w:pPr>
        <w:numPr>
          <w:ilvl w:val="0"/>
          <w:numId w:val="7"/>
        </w:numPr>
        <w:spacing w:after="240" w:lineRule="auto"/>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La </w:t>
      </w:r>
      <w:r w:rsidDel="00000000" w:rsidR="00000000" w:rsidRPr="00000000">
        <w:rPr>
          <w:rFonts w:ascii="Lexend" w:cs="Lexend" w:eastAsia="Lexend" w:hAnsi="Lexend"/>
          <w:b w:val="1"/>
          <w:bCs w:val="1"/>
          <w:sz w:val="18"/>
          <w:szCs w:val="18"/>
          <w:rtl w:val="0"/>
        </w:rPr>
        <w:t xml:space="preserve">arquitectura técnica y estructura base del código</w:t>
      </w:r>
      <w:r w:rsidDel="00000000" w:rsidR="00000000" w:rsidRPr="00000000">
        <w:rPr>
          <w:rFonts w:ascii="Lexend" w:cs="Lexend" w:eastAsia="Lexend" w:hAnsi="Lexend"/>
          <w:sz w:val="18"/>
          <w:szCs w:val="18"/>
          <w:rtl w:val="0"/>
        </w:rPr>
        <w:t xml:space="preserve"> empleada como estándar interno.</w:t>
        <w:br w:type="textWrapping"/>
      </w:r>
    </w:p>
    <w:p w:rsidR="00000000" w:rsidDel="00000000" w:rsidP="00000000" w:rsidRDefault="00000000" w:rsidRPr="00000000" w14:paraId="00000099">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Sobre dichos elementos, el Proveedor concede al Cliente, una vez abonado el 100% del importe acordado, una </w:t>
      </w:r>
      <w:r w:rsidDel="00000000" w:rsidR="00000000" w:rsidRPr="00000000">
        <w:rPr>
          <w:rFonts w:ascii="Lexend" w:cs="Lexend" w:eastAsia="Lexend" w:hAnsi="Lexend"/>
          <w:b w:val="1"/>
          <w:bCs w:val="1"/>
          <w:sz w:val="18"/>
          <w:szCs w:val="18"/>
          <w:rtl w:val="0"/>
        </w:rPr>
        <w:t xml:space="preserve">licencia de uso interna, no exclusiva, no transferible y libre de regalías</w:t>
      </w:r>
      <w:r w:rsidDel="00000000" w:rsidR="00000000" w:rsidRPr="00000000">
        <w:rPr>
          <w:rFonts w:ascii="Lexend" w:cs="Lexend" w:eastAsia="Lexend" w:hAnsi="Lexend"/>
          <w:sz w:val="18"/>
          <w:szCs w:val="18"/>
          <w:rtl w:val="0"/>
        </w:rPr>
        <w:t xml:space="preserve"> limitada al correcto funcionamiento del </w:t>
      </w:r>
      <w:r w:rsidDel="00000000" w:rsidR="00000000" w:rsidRPr="00000000">
        <w:rPr>
          <w:rFonts w:ascii="Lexend" w:cs="Lexend" w:eastAsia="Lexend" w:hAnsi="Lexend"/>
          <w:b w:val="1"/>
          <w:bCs w:val="1"/>
          <w:sz w:val="18"/>
          <w:szCs w:val="18"/>
          <w:rtl w:val="0"/>
        </w:rPr>
        <w:t xml:space="preserve">“Proyecto AGRARIA”</w:t>
      </w:r>
      <w:r w:rsidDel="00000000" w:rsidR="00000000" w:rsidRPr="00000000">
        <w:rPr>
          <w:rFonts w:ascii="Lexend" w:cs="Lexend" w:eastAsia="Lexend" w:hAnsi="Lexend"/>
          <w:sz w:val="18"/>
          <w:szCs w:val="18"/>
          <w:rtl w:val="0"/>
        </w:rPr>
        <w:t xml:space="preserve">.</w:t>
      </w:r>
    </w:p>
    <w:p w:rsidR="00000000" w:rsidDel="00000000" w:rsidP="00000000" w:rsidRDefault="00000000" w:rsidRPr="00000000" w14:paraId="0000009A">
      <w:pPr>
        <w:spacing w:after="240" w:before="2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7.3. </w:t>
      </w:r>
      <w:r w:rsidDel="00000000" w:rsidR="00000000" w:rsidRPr="00000000">
        <w:rPr>
          <w:rFonts w:ascii="Lexend" w:cs="Lexend" w:eastAsia="Lexend" w:hAnsi="Lexend"/>
          <w:b w:val="1"/>
          <w:bCs w:val="1"/>
          <w:sz w:val="18"/>
          <w:szCs w:val="18"/>
          <w:rtl w:val="0"/>
        </w:rPr>
        <w:t xml:space="preserve">Software y servicios de terceros.</w:t>
        <w:br w:type="textWrapping"/>
      </w:r>
      <w:r w:rsidDel="00000000" w:rsidR="00000000" w:rsidRPr="00000000">
        <w:rPr>
          <w:rFonts w:ascii="Lexend" w:cs="Lexend" w:eastAsia="Lexend" w:hAnsi="Lexend"/>
          <w:sz w:val="18"/>
          <w:szCs w:val="18"/>
          <w:rtl w:val="0"/>
        </w:rPr>
        <w:t xml:space="preserve">Cuando el desarrollo incorpore componentes, librerías, servicios o frameworks de terceros (por ejemplo, librerías open source, SDKs de autenticación, pasarelas de pago, geolocalización, SMS, correo transaccional o servicios Cloud como AWS, Google Cloud o Azure), el Cliente acepta las </w:t>
      </w:r>
      <w:r w:rsidDel="00000000" w:rsidR="00000000" w:rsidRPr="00000000">
        <w:rPr>
          <w:rFonts w:ascii="Lexend" w:cs="Lexend" w:eastAsia="Lexend" w:hAnsi="Lexend"/>
          <w:b w:val="1"/>
          <w:bCs w:val="1"/>
          <w:sz w:val="18"/>
          <w:szCs w:val="18"/>
          <w:rtl w:val="0"/>
        </w:rPr>
        <w:t xml:space="preserve">condiciones de licencia o uso</w:t>
      </w:r>
      <w:r w:rsidDel="00000000" w:rsidR="00000000" w:rsidRPr="00000000">
        <w:rPr>
          <w:rFonts w:ascii="Lexend" w:cs="Lexend" w:eastAsia="Lexend" w:hAnsi="Lexend"/>
          <w:sz w:val="18"/>
          <w:szCs w:val="18"/>
          <w:rtl w:val="0"/>
        </w:rPr>
        <w:t xml:space="preserve"> asociadas a dichos servicios.</w:t>
        <w:br w:type="textWrapping"/>
        <w:t xml:space="preserve"> El Proveedor garantizará que todas las herramientas utilizadas cuentan con </w:t>
      </w:r>
      <w:r w:rsidDel="00000000" w:rsidR="00000000" w:rsidRPr="00000000">
        <w:rPr>
          <w:rFonts w:ascii="Lexend" w:cs="Lexend" w:eastAsia="Lexend" w:hAnsi="Lexend"/>
          <w:b w:val="1"/>
          <w:bCs w:val="1"/>
          <w:sz w:val="18"/>
          <w:szCs w:val="18"/>
          <w:rtl w:val="0"/>
        </w:rPr>
        <w:t xml:space="preserve">licencias válidas y compatibles</w:t>
      </w:r>
      <w:r w:rsidDel="00000000" w:rsidR="00000000" w:rsidRPr="00000000">
        <w:rPr>
          <w:rFonts w:ascii="Lexend" w:cs="Lexend" w:eastAsia="Lexend" w:hAnsi="Lexend"/>
          <w:sz w:val="18"/>
          <w:szCs w:val="18"/>
          <w:rtl w:val="0"/>
        </w:rPr>
        <w:t xml:space="preserve"> con el presente contrato.</w:t>
      </w:r>
    </w:p>
    <w:p w:rsidR="00000000" w:rsidDel="00000000" w:rsidP="00000000" w:rsidRDefault="00000000" w:rsidRPr="00000000" w14:paraId="0000009C">
      <w:pPr>
        <w:spacing w:after="240" w:before="2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7.4. </w:t>
      </w:r>
      <w:r w:rsidDel="00000000" w:rsidR="00000000" w:rsidRPr="00000000">
        <w:rPr>
          <w:rFonts w:ascii="Lexend" w:cs="Lexend" w:eastAsia="Lexend" w:hAnsi="Lexend"/>
          <w:b w:val="1"/>
          <w:bCs w:val="1"/>
          <w:sz w:val="18"/>
          <w:szCs w:val="18"/>
          <w:rtl w:val="0"/>
        </w:rPr>
        <w:t xml:space="preserve">Diseños, marcas y contenidos.</w:t>
        <w:br w:type="textWrapping"/>
      </w:r>
      <w:r w:rsidDel="00000000" w:rsidR="00000000" w:rsidRPr="00000000">
        <w:rPr>
          <w:rFonts w:ascii="Lexend" w:cs="Lexend" w:eastAsia="Lexend" w:hAnsi="Lexend"/>
          <w:sz w:val="18"/>
          <w:szCs w:val="18"/>
          <w:rtl w:val="0"/>
        </w:rPr>
        <w:t xml:space="preserve">El Cliente conservará los derechos sobre </w:t>
      </w:r>
      <w:r w:rsidDel="00000000" w:rsidR="00000000" w:rsidRPr="00000000">
        <w:rPr>
          <w:rFonts w:ascii="Lexend" w:cs="Lexend" w:eastAsia="Lexend" w:hAnsi="Lexend"/>
          <w:b w:val="1"/>
          <w:bCs w:val="1"/>
          <w:sz w:val="18"/>
          <w:szCs w:val="18"/>
          <w:rtl w:val="0"/>
        </w:rPr>
        <w:t xml:space="preserve">logotipos, marcas, textos, imágenes y demás contenidos</w:t>
      </w:r>
      <w:r w:rsidDel="00000000" w:rsidR="00000000" w:rsidRPr="00000000">
        <w:rPr>
          <w:rFonts w:ascii="Lexend" w:cs="Lexend" w:eastAsia="Lexend" w:hAnsi="Lexend"/>
          <w:sz w:val="18"/>
          <w:szCs w:val="18"/>
          <w:rtl w:val="0"/>
        </w:rPr>
        <w:t xml:space="preserve"> que haya proporcionado para su integración en la Aplicación, declarando que dispone de las licencias o derechos necesarios para su uso.</w:t>
        <w:br w:type="textWrapping"/>
        <w:t xml:space="preserve"> El Proveedor no asumirá responsabilidad alguna por reclamaciones derivadas de contenidos proporcionados por el Cliente.</w:t>
      </w:r>
    </w:p>
    <w:p w:rsidR="00000000" w:rsidDel="00000000" w:rsidP="00000000" w:rsidRDefault="00000000" w:rsidRPr="00000000" w14:paraId="0000009E">
      <w:pPr>
        <w:spacing w:after="240" w:before="2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7.5. </w:t>
      </w:r>
      <w:r w:rsidDel="00000000" w:rsidR="00000000" w:rsidRPr="00000000">
        <w:rPr>
          <w:rFonts w:ascii="Lexend" w:cs="Lexend" w:eastAsia="Lexend" w:hAnsi="Lexend"/>
          <w:b w:val="1"/>
          <w:bCs w:val="1"/>
          <w:sz w:val="18"/>
          <w:szCs w:val="18"/>
          <w:rtl w:val="0"/>
        </w:rPr>
        <w:t xml:space="preserve">Entrega del código fuente y documentación.</w:t>
        <w:br w:type="textWrapping"/>
      </w:r>
      <w:r w:rsidDel="00000000" w:rsidR="00000000" w:rsidRPr="00000000">
        <w:rPr>
          <w:rFonts w:ascii="Lexend" w:cs="Lexend" w:eastAsia="Lexend" w:hAnsi="Lexend"/>
          <w:sz w:val="18"/>
          <w:szCs w:val="18"/>
          <w:rtl w:val="0"/>
        </w:rPr>
        <w:t xml:space="preserve">Una vez finalizado el proyecto y efectuado el pago completo, el Proveedor pondrá a disposición del Cliente:</w:t>
      </w:r>
    </w:p>
    <w:p w:rsidR="00000000" w:rsidDel="00000000" w:rsidP="00000000" w:rsidRDefault="00000000" w:rsidRPr="00000000" w14:paraId="000000A0">
      <w:pPr>
        <w:numPr>
          <w:ilvl w:val="0"/>
          <w:numId w:val="4"/>
        </w:numPr>
        <w:spacing w:before="240" w:lineRule="auto"/>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El </w:t>
      </w:r>
      <w:r w:rsidDel="00000000" w:rsidR="00000000" w:rsidRPr="00000000">
        <w:rPr>
          <w:rFonts w:ascii="Lexend" w:cs="Lexend" w:eastAsia="Lexend" w:hAnsi="Lexend"/>
          <w:b w:val="1"/>
          <w:bCs w:val="1"/>
          <w:sz w:val="18"/>
          <w:szCs w:val="18"/>
          <w:rtl w:val="0"/>
        </w:rPr>
        <w:t xml:space="preserve">código fuente </w:t>
      </w:r>
      <w:r w:rsidDel="00000000" w:rsidR="00000000" w:rsidRPr="00000000">
        <w:rPr>
          <w:rFonts w:ascii="Lexend" w:cs="Lexend" w:eastAsia="Lexend" w:hAnsi="Lexend"/>
          <w:sz w:val="18"/>
          <w:szCs w:val="18"/>
          <w:rtl w:val="0"/>
        </w:rPr>
        <w:t xml:space="preserve">de la Aplicación, alojado en el repositorio acordado (p. ej. GitHub, Azure DevOps), únicamente a efectos de transparencia, auditoría y respaldo contractual.</w:t>
        <w:br w:type="textWrapping"/>
      </w:r>
    </w:p>
    <w:p w:rsidR="00000000" w:rsidDel="00000000" w:rsidP="00000000" w:rsidRDefault="00000000" w:rsidRPr="00000000" w14:paraId="000000A1">
      <w:pPr>
        <w:numPr>
          <w:ilvl w:val="0"/>
          <w:numId w:val="4"/>
        </w:numPr>
        <w:spacing w:after="240" w:lineRule="auto"/>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La </w:t>
      </w:r>
      <w:r w:rsidDel="00000000" w:rsidR="00000000" w:rsidRPr="00000000">
        <w:rPr>
          <w:rFonts w:ascii="Lexend" w:cs="Lexend" w:eastAsia="Lexend" w:hAnsi="Lexend"/>
          <w:b w:val="1"/>
          <w:bCs w:val="1"/>
          <w:sz w:val="18"/>
          <w:szCs w:val="18"/>
          <w:rtl w:val="0"/>
        </w:rPr>
        <w:t xml:space="preserve">documentación técnica y manual de despliegue</w:t>
      </w:r>
      <w:r w:rsidDel="00000000" w:rsidR="00000000" w:rsidRPr="00000000">
        <w:rPr>
          <w:rFonts w:ascii="Lexend" w:cs="Lexend" w:eastAsia="Lexend" w:hAnsi="Lexend"/>
          <w:sz w:val="18"/>
          <w:szCs w:val="18"/>
          <w:rtl w:val="0"/>
        </w:rPr>
        <w:t xml:space="preserve"> necesarios para la correcta instalación y operación del software en entornos autorizados.</w:t>
      </w:r>
    </w:p>
    <w:p w:rsidR="00000000" w:rsidDel="00000000" w:rsidP="00000000" w:rsidRDefault="00000000" w:rsidRPr="00000000" w14:paraId="000000A2">
      <w:pPr>
        <w:spacing w:after="240" w:lineRule="auto"/>
        <w:ind w:left="360" w:firstLine="0"/>
        <w:rPr>
          <w:rFonts w:ascii="Lexend" w:cs="Lexend" w:eastAsia="Lexend" w:hAnsi="Lexend"/>
          <w:sz w:val="18"/>
          <w:szCs w:val="18"/>
        </w:rPr>
      </w:pPr>
      <w:r w:rsidDel="00000000" w:rsidR="00000000" w:rsidRPr="00000000">
        <w:rPr>
          <w:rFonts w:ascii="Lexend" w:cs="Lexend" w:eastAsia="Lexend" w:hAnsi="Lexend"/>
          <w:sz w:val="18"/>
          <w:szCs w:val="18"/>
          <w:rtl w:val="0"/>
        </w:rPr>
        <w:t xml:space="preserve">La entrega del código fuente </w:t>
      </w:r>
      <w:r w:rsidDel="00000000" w:rsidR="00000000" w:rsidRPr="00000000">
        <w:rPr>
          <w:rFonts w:ascii="Lexend" w:cs="Lexend" w:eastAsia="Lexend" w:hAnsi="Lexend"/>
          <w:b w:val="1"/>
          <w:bCs w:val="1"/>
          <w:sz w:val="18"/>
          <w:szCs w:val="18"/>
          <w:rtl w:val="0"/>
        </w:rPr>
        <w:t xml:space="preserve">no confiere al Cliente derecho de modificación o mantenimiento</w:t>
      </w:r>
      <w:r w:rsidDel="00000000" w:rsidR="00000000" w:rsidRPr="00000000">
        <w:rPr>
          <w:rFonts w:ascii="Lexend" w:cs="Lexend" w:eastAsia="Lexend" w:hAnsi="Lexend"/>
          <w:sz w:val="18"/>
          <w:szCs w:val="18"/>
          <w:rtl w:val="0"/>
        </w:rPr>
        <w:t xml:space="preserve"> del mismo sin autorización expresa del Proveedor.</w:t>
      </w:r>
    </w:p>
    <w:p w:rsidR="00000000" w:rsidDel="00000000" w:rsidP="00000000" w:rsidRDefault="00000000" w:rsidRPr="00000000" w14:paraId="000000A3">
      <w:pPr>
        <w:spacing w:after="240" w:lineRule="auto"/>
        <w:ind w:left="360" w:firstLine="0"/>
        <w:rPr>
          <w:rFonts w:ascii="Lexend" w:cs="Lexend" w:eastAsia="Lexend" w:hAnsi="Lexend"/>
          <w:sz w:val="18"/>
          <w:szCs w:val="18"/>
        </w:rPr>
      </w:pPr>
      <w:r w:rsidDel="00000000" w:rsidR="00000000" w:rsidRPr="00000000">
        <w:rPr>
          <w:rFonts w:ascii="Lexend" w:cs="Lexend" w:eastAsia="Lexend" w:hAnsi="Lexend"/>
          <w:sz w:val="18"/>
          <w:szCs w:val="18"/>
          <w:rtl w:val="0"/>
        </w:rPr>
        <w:t xml:space="preserve">El Proveedor no estará obligado a entregar el código fuente, la documentación técnica ni las credenciales definitivas de los entornos acordados hasta que se haya producido el pago íntegro de todas las cantidades devengadas, incluyendo la factura correspondiente al último hito.</w:t>
      </w:r>
    </w:p>
    <w:p w:rsidR="00000000" w:rsidDel="00000000" w:rsidP="00000000" w:rsidRDefault="00000000" w:rsidRPr="00000000" w14:paraId="000000A4">
      <w:pPr>
        <w:spacing w:after="240" w:before="2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7.6. </w:t>
      </w:r>
      <w:r w:rsidDel="00000000" w:rsidR="00000000" w:rsidRPr="00000000">
        <w:rPr>
          <w:rFonts w:ascii="Lexend" w:cs="Lexend" w:eastAsia="Lexend" w:hAnsi="Lexend"/>
          <w:b w:val="1"/>
          <w:bCs w:val="1"/>
          <w:sz w:val="18"/>
          <w:szCs w:val="18"/>
          <w:rtl w:val="0"/>
        </w:rPr>
        <w:t xml:space="preserve">Derecho de autoría.</w:t>
        <w:br w:type="textWrapping"/>
      </w:r>
      <w:r w:rsidDel="00000000" w:rsidR="00000000" w:rsidRPr="00000000">
        <w:rPr>
          <w:rFonts w:ascii="Lexend" w:cs="Lexend" w:eastAsia="Lexend" w:hAnsi="Lexend"/>
          <w:sz w:val="18"/>
          <w:szCs w:val="18"/>
          <w:rtl w:val="0"/>
        </w:rPr>
        <w:t xml:space="preserve">El Cliente autoriza al Proveedor a mencionar la participación de </w:t>
      </w:r>
      <w:r w:rsidDel="00000000" w:rsidR="00000000" w:rsidRPr="00000000">
        <w:rPr>
          <w:rFonts w:ascii="Lexend" w:cs="Lexend" w:eastAsia="Lexend" w:hAnsi="Lexend"/>
          <w:b w:val="1"/>
          <w:bCs w:val="1"/>
          <w:sz w:val="18"/>
          <w:szCs w:val="18"/>
          <w:rtl w:val="0"/>
        </w:rPr>
        <w:t xml:space="preserve">CODELIO S.L.</w:t>
      </w:r>
      <w:r w:rsidDel="00000000" w:rsidR="00000000" w:rsidRPr="00000000">
        <w:rPr>
          <w:rFonts w:ascii="Lexend" w:cs="Lexend" w:eastAsia="Lexend" w:hAnsi="Lexend"/>
          <w:sz w:val="18"/>
          <w:szCs w:val="18"/>
          <w:rtl w:val="0"/>
        </w:rPr>
        <w:t xml:space="preserve"> como desarrollador del proyecto en su </w:t>
      </w:r>
      <w:r w:rsidDel="00000000" w:rsidR="00000000" w:rsidRPr="00000000">
        <w:rPr>
          <w:rFonts w:ascii="Lexend" w:cs="Lexend" w:eastAsia="Lexend" w:hAnsi="Lexend"/>
          <w:b w:val="1"/>
          <w:bCs w:val="1"/>
          <w:sz w:val="18"/>
          <w:szCs w:val="18"/>
          <w:rtl w:val="0"/>
        </w:rPr>
        <w:t xml:space="preserve">portafolio profesional o material corporativo</w:t>
      </w:r>
      <w:r w:rsidDel="00000000" w:rsidR="00000000" w:rsidRPr="00000000">
        <w:rPr>
          <w:rFonts w:ascii="Lexend" w:cs="Lexend" w:eastAsia="Lexend" w:hAnsi="Lexend"/>
          <w:sz w:val="18"/>
          <w:szCs w:val="18"/>
          <w:rtl w:val="0"/>
        </w:rPr>
        <w:t xml:space="preserve">, siempre sin divulgar información confidencial ni datos del Cliente.</w:t>
      </w:r>
    </w:p>
    <w:p w:rsidR="00000000" w:rsidDel="00000000" w:rsidP="00000000" w:rsidRDefault="00000000" w:rsidRPr="00000000" w14:paraId="000000A6">
      <w:pPr>
        <w:spacing w:after="240" w:before="2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rFonts w:ascii="Lexend" w:cs="Lexend" w:eastAsia="Lexend" w:hAnsi="Lexend"/>
          <w:b w:val="1"/>
          <w:bCs w:val="1"/>
          <w:sz w:val="34"/>
          <w:szCs w:val="34"/>
        </w:rPr>
      </w:pPr>
      <w:bookmarkStart w:colFirst="0" w:colLast="0" w:name="_heading=h.x8la41r8vivu" w:id="16"/>
      <w:bookmarkEnd w:id="16"/>
      <w:r w:rsidDel="00000000" w:rsidR="00000000" w:rsidRPr="00000000">
        <w:rPr>
          <w:rFonts w:ascii="Lexend" w:cs="Lexend" w:eastAsia="Lexend" w:hAnsi="Lexend"/>
          <w:b w:val="1"/>
          <w:bCs w:val="1"/>
          <w:sz w:val="34"/>
          <w:szCs w:val="34"/>
          <w:rtl w:val="0"/>
        </w:rPr>
        <w:t xml:space="preserve">8. Confidencialidad y Protección de Datos (RGPD)</w:t>
      </w:r>
    </w:p>
    <w:p w:rsidR="00000000" w:rsidDel="00000000" w:rsidP="00000000" w:rsidRDefault="00000000" w:rsidRPr="00000000" w14:paraId="000000A8">
      <w:pPr>
        <w:pStyle w:val="Heading3"/>
        <w:keepNext w:val="0"/>
        <w:keepLines w:val="0"/>
        <w:spacing w:before="280" w:lineRule="auto"/>
        <w:rPr>
          <w:rFonts w:ascii="Lexend" w:cs="Lexend" w:eastAsia="Lexend" w:hAnsi="Lexend"/>
          <w:b w:val="1"/>
          <w:bCs w:val="1"/>
          <w:color w:val="000000"/>
          <w:sz w:val="26"/>
          <w:szCs w:val="26"/>
        </w:rPr>
      </w:pPr>
      <w:bookmarkStart w:colFirst="0" w:colLast="0" w:name="_heading=h.3qmw0f4dqe1w" w:id="17"/>
      <w:bookmarkEnd w:id="17"/>
      <w:r w:rsidDel="00000000" w:rsidR="00000000" w:rsidRPr="00000000">
        <w:rPr>
          <w:rFonts w:ascii="Lexend" w:cs="Lexend" w:eastAsia="Lexend" w:hAnsi="Lexend"/>
          <w:b w:val="1"/>
          <w:bCs w:val="1"/>
          <w:color w:val="000000"/>
          <w:sz w:val="26"/>
          <w:szCs w:val="26"/>
          <w:rtl w:val="0"/>
        </w:rPr>
        <w:t xml:space="preserve">8.1. Confidencialidad</w:t>
      </w:r>
    </w:p>
    <w:p w:rsidR="00000000" w:rsidDel="00000000" w:rsidP="00000000" w:rsidRDefault="00000000" w:rsidRPr="00000000" w14:paraId="000000A9">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Ambas Partes se comprometen a mantener </w:t>
      </w:r>
      <w:r w:rsidDel="00000000" w:rsidR="00000000" w:rsidRPr="00000000">
        <w:rPr>
          <w:rFonts w:ascii="Lexend" w:cs="Lexend" w:eastAsia="Lexend" w:hAnsi="Lexend"/>
          <w:b w:val="1"/>
          <w:bCs w:val="1"/>
          <w:sz w:val="18"/>
          <w:szCs w:val="18"/>
          <w:rtl w:val="0"/>
        </w:rPr>
        <w:t xml:space="preserve">estricta confidencialidad</w:t>
      </w:r>
      <w:r w:rsidDel="00000000" w:rsidR="00000000" w:rsidRPr="00000000">
        <w:rPr>
          <w:rFonts w:ascii="Lexend" w:cs="Lexend" w:eastAsia="Lexend" w:hAnsi="Lexend"/>
          <w:sz w:val="18"/>
          <w:szCs w:val="18"/>
          <w:rtl w:val="0"/>
        </w:rPr>
        <w:t xml:space="preserve"> sobre toda la información técnica, comercial o de cualquier otra naturaleza a la que tengan acceso con motivo del presente contrato, y a no divulgarla ni utilizarla con fines distintos de los expresamente previstos en el mismo.</w:t>
      </w:r>
    </w:p>
    <w:p w:rsidR="00000000" w:rsidDel="00000000" w:rsidP="00000000" w:rsidRDefault="00000000" w:rsidRPr="00000000" w14:paraId="000000AA">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Esta obligación:</w:t>
      </w:r>
    </w:p>
    <w:p w:rsidR="00000000" w:rsidDel="00000000" w:rsidP="00000000" w:rsidRDefault="00000000" w:rsidRPr="00000000" w14:paraId="000000AB">
      <w:pPr>
        <w:numPr>
          <w:ilvl w:val="0"/>
          <w:numId w:val="20"/>
        </w:numPr>
        <w:spacing w:before="240" w:lineRule="auto"/>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Se mantendrá durante la vigencia del contrato y por un periodo adicional de </w:t>
      </w:r>
      <w:r w:rsidDel="00000000" w:rsidR="00000000" w:rsidRPr="00000000">
        <w:rPr>
          <w:rFonts w:ascii="Lexend" w:cs="Lexend" w:eastAsia="Lexend" w:hAnsi="Lexend"/>
          <w:b w:val="1"/>
          <w:bCs w:val="1"/>
          <w:sz w:val="18"/>
          <w:szCs w:val="18"/>
          <w:rtl w:val="0"/>
        </w:rPr>
        <w:t xml:space="preserve">cinco (5) años</w:t>
      </w:r>
      <w:r w:rsidDel="00000000" w:rsidR="00000000" w:rsidRPr="00000000">
        <w:rPr>
          <w:rFonts w:ascii="Lexend" w:cs="Lexend" w:eastAsia="Lexend" w:hAnsi="Lexend"/>
          <w:sz w:val="18"/>
          <w:szCs w:val="18"/>
          <w:rtl w:val="0"/>
        </w:rPr>
        <w:t xml:space="preserve"> tras su terminación.</w:t>
        <w:br w:type="textWrapping"/>
      </w:r>
    </w:p>
    <w:p w:rsidR="00000000" w:rsidDel="00000000" w:rsidP="00000000" w:rsidRDefault="00000000" w:rsidRPr="00000000" w14:paraId="000000AC">
      <w:pPr>
        <w:numPr>
          <w:ilvl w:val="0"/>
          <w:numId w:val="20"/>
        </w:numPr>
        <w:spacing w:after="240" w:lineRule="auto"/>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No se aplicará a la información que sea pública, que deba divulgarse por mandato legal o que se haya obtenido legítimamente de terceros sin deber de confidencialidad.</w:t>
        <w:br w:type="textWrapping"/>
      </w:r>
    </w:p>
    <w:p w:rsidR="00000000" w:rsidDel="00000000" w:rsidP="00000000" w:rsidRDefault="00000000" w:rsidRPr="00000000" w14:paraId="000000AD">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El Proveedor adoptará medidas razonables para proteger la información del Cliente frente a accesos no autorizados, pérdida o uso indebido.</w:t>
      </w:r>
    </w:p>
    <w:p w:rsidR="00000000" w:rsidDel="00000000" w:rsidP="00000000" w:rsidRDefault="00000000" w:rsidRPr="00000000" w14:paraId="000000AE">
      <w:pPr>
        <w:spacing w:after="240" w:before="2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rFonts w:ascii="Lexend" w:cs="Lexend" w:eastAsia="Lexend" w:hAnsi="Lexend"/>
          <w:b w:val="1"/>
          <w:bCs w:val="1"/>
          <w:color w:val="000000"/>
          <w:sz w:val="26"/>
          <w:szCs w:val="26"/>
        </w:rPr>
      </w:pPr>
      <w:bookmarkStart w:colFirst="0" w:colLast="0" w:name="_heading=h.73pskioco57r" w:id="18"/>
      <w:bookmarkEnd w:id="18"/>
      <w:r w:rsidDel="00000000" w:rsidR="00000000" w:rsidRPr="00000000">
        <w:rPr>
          <w:rFonts w:ascii="Lexend" w:cs="Lexend" w:eastAsia="Lexend" w:hAnsi="Lexend"/>
          <w:b w:val="1"/>
          <w:bCs w:val="1"/>
          <w:color w:val="000000"/>
          <w:sz w:val="26"/>
          <w:szCs w:val="26"/>
          <w:rtl w:val="0"/>
        </w:rPr>
        <w:t xml:space="preserve">8.2. Protección de datos personales</w:t>
      </w:r>
    </w:p>
    <w:p w:rsidR="00000000" w:rsidDel="00000000" w:rsidP="00000000" w:rsidRDefault="00000000" w:rsidRPr="00000000" w14:paraId="000000B0">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Cuando, como consecuencia de la ejecución del contrato, el </w:t>
      </w:r>
      <w:r w:rsidDel="00000000" w:rsidR="00000000" w:rsidRPr="00000000">
        <w:rPr>
          <w:rFonts w:ascii="Lexend" w:cs="Lexend" w:eastAsia="Lexend" w:hAnsi="Lexend"/>
          <w:b w:val="1"/>
          <w:bCs w:val="1"/>
          <w:sz w:val="18"/>
          <w:szCs w:val="18"/>
          <w:rtl w:val="0"/>
        </w:rPr>
        <w:t xml:space="preserve">Proveedor (CODELIO S.L.)</w:t>
      </w:r>
      <w:r w:rsidDel="00000000" w:rsidR="00000000" w:rsidRPr="00000000">
        <w:rPr>
          <w:rFonts w:ascii="Lexend" w:cs="Lexend" w:eastAsia="Lexend" w:hAnsi="Lexend"/>
          <w:sz w:val="18"/>
          <w:szCs w:val="18"/>
          <w:rtl w:val="0"/>
        </w:rPr>
        <w:t xml:space="preserve"> tenga acceso a </w:t>
      </w:r>
      <w:r w:rsidDel="00000000" w:rsidR="00000000" w:rsidRPr="00000000">
        <w:rPr>
          <w:rFonts w:ascii="Lexend" w:cs="Lexend" w:eastAsia="Lexend" w:hAnsi="Lexend"/>
          <w:b w:val="1"/>
          <w:bCs w:val="1"/>
          <w:sz w:val="18"/>
          <w:szCs w:val="18"/>
          <w:rtl w:val="0"/>
        </w:rPr>
        <w:t xml:space="preserve">datos personales</w:t>
      </w:r>
      <w:r w:rsidDel="00000000" w:rsidR="00000000" w:rsidRPr="00000000">
        <w:rPr>
          <w:rFonts w:ascii="Lexend" w:cs="Lexend" w:eastAsia="Lexend" w:hAnsi="Lexend"/>
          <w:sz w:val="18"/>
          <w:szCs w:val="18"/>
          <w:rtl w:val="0"/>
        </w:rPr>
        <w:t xml:space="preserve"> responsabilidad del Cliente, actuará como </w:t>
      </w:r>
      <w:r w:rsidDel="00000000" w:rsidR="00000000" w:rsidRPr="00000000">
        <w:rPr>
          <w:rFonts w:ascii="Lexend" w:cs="Lexend" w:eastAsia="Lexend" w:hAnsi="Lexend"/>
          <w:b w:val="1"/>
          <w:bCs w:val="1"/>
          <w:sz w:val="18"/>
          <w:szCs w:val="18"/>
          <w:rtl w:val="0"/>
        </w:rPr>
        <w:t xml:space="preserve">Encargado del Tratamiento</w:t>
      </w:r>
      <w:r w:rsidDel="00000000" w:rsidR="00000000" w:rsidRPr="00000000">
        <w:rPr>
          <w:rFonts w:ascii="Lexend" w:cs="Lexend" w:eastAsia="Lexend" w:hAnsi="Lexend"/>
          <w:sz w:val="18"/>
          <w:szCs w:val="18"/>
          <w:rtl w:val="0"/>
        </w:rPr>
        <w:t xml:space="preserve">, conforme al </w:t>
      </w:r>
      <w:r w:rsidDel="00000000" w:rsidR="00000000" w:rsidRPr="00000000">
        <w:rPr>
          <w:rFonts w:ascii="Lexend" w:cs="Lexend" w:eastAsia="Lexend" w:hAnsi="Lexend"/>
          <w:b w:val="1"/>
          <w:bCs w:val="1"/>
          <w:sz w:val="18"/>
          <w:szCs w:val="18"/>
          <w:rtl w:val="0"/>
        </w:rPr>
        <w:t xml:space="preserve">Reglamento (UE) 2016/679 (RGPD)</w:t>
      </w:r>
      <w:r w:rsidDel="00000000" w:rsidR="00000000" w:rsidRPr="00000000">
        <w:rPr>
          <w:rFonts w:ascii="Lexend" w:cs="Lexend" w:eastAsia="Lexend" w:hAnsi="Lexend"/>
          <w:sz w:val="18"/>
          <w:szCs w:val="18"/>
          <w:rtl w:val="0"/>
        </w:rPr>
        <w:t xml:space="preserve"> y la </w:t>
      </w:r>
      <w:r w:rsidDel="00000000" w:rsidR="00000000" w:rsidRPr="00000000">
        <w:rPr>
          <w:rFonts w:ascii="Lexend" w:cs="Lexend" w:eastAsia="Lexend" w:hAnsi="Lexend"/>
          <w:b w:val="1"/>
          <w:bCs w:val="1"/>
          <w:sz w:val="18"/>
          <w:szCs w:val="18"/>
          <w:rtl w:val="0"/>
        </w:rPr>
        <w:t xml:space="preserve">Ley Orgánica 3/2018</w:t>
      </w:r>
      <w:r w:rsidDel="00000000" w:rsidR="00000000" w:rsidRPr="00000000">
        <w:rPr>
          <w:rFonts w:ascii="Lexend" w:cs="Lexend" w:eastAsia="Lexend" w:hAnsi="Lexend"/>
          <w:sz w:val="18"/>
          <w:szCs w:val="18"/>
          <w:rtl w:val="0"/>
        </w:rPr>
        <w:t xml:space="preserve">.</w:t>
      </w:r>
    </w:p>
    <w:p w:rsidR="00000000" w:rsidDel="00000000" w:rsidP="00000000" w:rsidRDefault="00000000" w:rsidRPr="00000000" w14:paraId="000000B1">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En este contexto:</w:t>
      </w:r>
    </w:p>
    <w:p w:rsidR="00000000" w:rsidDel="00000000" w:rsidP="00000000" w:rsidRDefault="00000000" w:rsidRPr="00000000" w14:paraId="000000B2">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a) </w:t>
      </w:r>
      <w:r w:rsidDel="00000000" w:rsidR="00000000" w:rsidRPr="00000000">
        <w:rPr>
          <w:rFonts w:ascii="Lexend" w:cs="Lexend" w:eastAsia="Lexend" w:hAnsi="Lexend"/>
          <w:b w:val="1"/>
          <w:bCs w:val="1"/>
          <w:sz w:val="18"/>
          <w:szCs w:val="18"/>
          <w:rtl w:val="0"/>
        </w:rPr>
        <w:t xml:space="preserve">Finalidad del tratamiento.</w:t>
        <w:br w:type="textWrapping"/>
      </w:r>
      <w:r w:rsidDel="00000000" w:rsidR="00000000" w:rsidRPr="00000000">
        <w:rPr>
          <w:rFonts w:ascii="Lexend" w:cs="Lexend" w:eastAsia="Lexend" w:hAnsi="Lexend"/>
          <w:sz w:val="18"/>
          <w:szCs w:val="18"/>
          <w:rtl w:val="0"/>
        </w:rPr>
        <w:t xml:space="preserve">La prestación de los servicios descritos en el contrato: desarrollo, pruebas, soporte y alojamiento de la Aplicación.</w:t>
      </w:r>
    </w:p>
    <w:p w:rsidR="00000000" w:rsidDel="00000000" w:rsidP="00000000" w:rsidRDefault="00000000" w:rsidRPr="00000000" w14:paraId="000000B3">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b) </w:t>
      </w:r>
      <w:r w:rsidDel="00000000" w:rsidR="00000000" w:rsidRPr="00000000">
        <w:rPr>
          <w:rFonts w:ascii="Lexend" w:cs="Lexend" w:eastAsia="Lexend" w:hAnsi="Lexend"/>
          <w:b w:val="1"/>
          <w:bCs w:val="1"/>
          <w:sz w:val="18"/>
          <w:szCs w:val="18"/>
          <w:rtl w:val="0"/>
        </w:rPr>
        <w:t xml:space="preserve">Duración.</w:t>
        <w:br w:type="textWrapping"/>
      </w:r>
      <w:r w:rsidDel="00000000" w:rsidR="00000000" w:rsidRPr="00000000">
        <w:rPr>
          <w:rFonts w:ascii="Lexend" w:cs="Lexend" w:eastAsia="Lexend" w:hAnsi="Lexend"/>
          <w:sz w:val="18"/>
          <w:szCs w:val="18"/>
          <w:rtl w:val="0"/>
        </w:rPr>
        <w:t xml:space="preserve">Durante la vigencia del contrato y, tras su finalización, el tiempo estrictamente necesario para la devolución o supresión de los datos.</w:t>
      </w:r>
    </w:p>
    <w:p w:rsidR="00000000" w:rsidDel="00000000" w:rsidP="00000000" w:rsidRDefault="00000000" w:rsidRPr="00000000" w14:paraId="000000B4">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c) </w:t>
      </w:r>
      <w:r w:rsidDel="00000000" w:rsidR="00000000" w:rsidRPr="00000000">
        <w:rPr>
          <w:rFonts w:ascii="Lexend" w:cs="Lexend" w:eastAsia="Lexend" w:hAnsi="Lexend"/>
          <w:b w:val="1"/>
          <w:bCs w:val="1"/>
          <w:sz w:val="18"/>
          <w:szCs w:val="18"/>
          <w:rtl w:val="0"/>
        </w:rPr>
        <w:t xml:space="preserve">Tipo de datos y categorías de interesados.</w:t>
        <w:br w:type="textWrapping"/>
      </w:r>
      <w:r w:rsidDel="00000000" w:rsidR="00000000" w:rsidRPr="00000000">
        <w:rPr>
          <w:rFonts w:ascii="Lexend" w:cs="Lexend" w:eastAsia="Lexend" w:hAnsi="Lexend"/>
          <w:sz w:val="18"/>
          <w:szCs w:val="18"/>
          <w:rtl w:val="0"/>
        </w:rPr>
        <w:t xml:space="preserve">Datos de identificación, contacto y uso de usuarios de la Aplicación, empleados, colaboradores o terceros vinculados al Cliente.</w:t>
      </w:r>
    </w:p>
    <w:p w:rsidR="00000000" w:rsidDel="00000000" w:rsidP="00000000" w:rsidRDefault="00000000" w:rsidRPr="00000000" w14:paraId="000000B5">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d) </w:t>
      </w:r>
      <w:r w:rsidDel="00000000" w:rsidR="00000000" w:rsidRPr="00000000">
        <w:rPr>
          <w:rFonts w:ascii="Lexend" w:cs="Lexend" w:eastAsia="Lexend" w:hAnsi="Lexend"/>
          <w:b w:val="1"/>
          <w:bCs w:val="1"/>
          <w:sz w:val="18"/>
          <w:szCs w:val="18"/>
          <w:rtl w:val="0"/>
        </w:rPr>
        <w:t xml:space="preserve">Obligaciones del Proveedor.</w:t>
        <w:br w:type="textWrapping"/>
      </w:r>
      <w:r w:rsidDel="00000000" w:rsidR="00000000" w:rsidRPr="00000000">
        <w:rPr>
          <w:rFonts w:ascii="Lexend" w:cs="Lexend" w:eastAsia="Lexend" w:hAnsi="Lexend"/>
          <w:sz w:val="18"/>
          <w:szCs w:val="18"/>
          <w:rtl w:val="0"/>
        </w:rPr>
        <w:t xml:space="preserve">CODELIO se compromete a:</w:t>
      </w:r>
    </w:p>
    <w:p w:rsidR="00000000" w:rsidDel="00000000" w:rsidP="00000000" w:rsidRDefault="00000000" w:rsidRPr="00000000" w14:paraId="000000B6">
      <w:pPr>
        <w:numPr>
          <w:ilvl w:val="0"/>
          <w:numId w:val="15"/>
        </w:numPr>
        <w:spacing w:before="240" w:lineRule="auto"/>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Tratar los datos </w:t>
      </w:r>
      <w:r w:rsidDel="00000000" w:rsidR="00000000" w:rsidRPr="00000000">
        <w:rPr>
          <w:rFonts w:ascii="Lexend" w:cs="Lexend" w:eastAsia="Lexend" w:hAnsi="Lexend"/>
          <w:b w:val="1"/>
          <w:bCs w:val="1"/>
          <w:sz w:val="18"/>
          <w:szCs w:val="18"/>
          <w:rtl w:val="0"/>
        </w:rPr>
        <w:t xml:space="preserve">únicamente siguiendo instrucciones documentadas del Cliente</w:t>
      </w:r>
      <w:r w:rsidDel="00000000" w:rsidR="00000000" w:rsidRPr="00000000">
        <w:rPr>
          <w:rFonts w:ascii="Lexend" w:cs="Lexend" w:eastAsia="Lexend" w:hAnsi="Lexend"/>
          <w:sz w:val="18"/>
          <w:szCs w:val="18"/>
          <w:rtl w:val="0"/>
        </w:rPr>
        <w:t xml:space="preserve">.</w:t>
        <w:br w:type="textWrapping"/>
      </w:r>
    </w:p>
    <w:p w:rsidR="00000000" w:rsidDel="00000000" w:rsidP="00000000" w:rsidRDefault="00000000" w:rsidRPr="00000000" w14:paraId="000000B7">
      <w:pPr>
        <w:numPr>
          <w:ilvl w:val="0"/>
          <w:numId w:val="15"/>
        </w:numPr>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Garantizar que las personas autorizadas para el tratamiento se comprometen a la </w:t>
      </w:r>
      <w:r w:rsidDel="00000000" w:rsidR="00000000" w:rsidRPr="00000000">
        <w:rPr>
          <w:rFonts w:ascii="Lexend" w:cs="Lexend" w:eastAsia="Lexend" w:hAnsi="Lexend"/>
          <w:b w:val="1"/>
          <w:bCs w:val="1"/>
          <w:sz w:val="18"/>
          <w:szCs w:val="18"/>
          <w:rtl w:val="0"/>
        </w:rPr>
        <w:t xml:space="preserve">confidencialidad</w:t>
      </w:r>
      <w:r w:rsidDel="00000000" w:rsidR="00000000" w:rsidRPr="00000000">
        <w:rPr>
          <w:rFonts w:ascii="Lexend" w:cs="Lexend" w:eastAsia="Lexend" w:hAnsi="Lexend"/>
          <w:sz w:val="18"/>
          <w:szCs w:val="18"/>
          <w:rtl w:val="0"/>
        </w:rPr>
        <w:t xml:space="preserve">.</w:t>
        <w:br w:type="textWrapping"/>
      </w:r>
    </w:p>
    <w:p w:rsidR="00000000" w:rsidDel="00000000" w:rsidP="00000000" w:rsidRDefault="00000000" w:rsidRPr="00000000" w14:paraId="000000B8">
      <w:pPr>
        <w:numPr>
          <w:ilvl w:val="0"/>
          <w:numId w:val="15"/>
        </w:numPr>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Aplicar </w:t>
      </w:r>
      <w:r w:rsidDel="00000000" w:rsidR="00000000" w:rsidRPr="00000000">
        <w:rPr>
          <w:rFonts w:ascii="Lexend" w:cs="Lexend" w:eastAsia="Lexend" w:hAnsi="Lexend"/>
          <w:b w:val="1"/>
          <w:bCs w:val="1"/>
          <w:sz w:val="18"/>
          <w:szCs w:val="18"/>
          <w:rtl w:val="0"/>
        </w:rPr>
        <w:t xml:space="preserve">medidas técnicas y organizativas adecuadas</w:t>
      </w:r>
      <w:r w:rsidDel="00000000" w:rsidR="00000000" w:rsidRPr="00000000">
        <w:rPr>
          <w:rFonts w:ascii="Lexend" w:cs="Lexend" w:eastAsia="Lexend" w:hAnsi="Lexend"/>
          <w:sz w:val="18"/>
          <w:szCs w:val="18"/>
          <w:rtl w:val="0"/>
        </w:rPr>
        <w:t xml:space="preserve"> para garantizar la seguridad, integridad y disponibilidad de los datos.</w:t>
        <w:br w:type="textWrapping"/>
      </w:r>
    </w:p>
    <w:p w:rsidR="00000000" w:rsidDel="00000000" w:rsidP="00000000" w:rsidRDefault="00000000" w:rsidRPr="00000000" w14:paraId="000000B9">
      <w:pPr>
        <w:numPr>
          <w:ilvl w:val="0"/>
          <w:numId w:val="15"/>
        </w:numPr>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No comunicar los datos a terceros salvo autorización expresa o exigencia legal.</w:t>
        <w:br w:type="textWrapping"/>
      </w:r>
    </w:p>
    <w:p w:rsidR="00000000" w:rsidDel="00000000" w:rsidP="00000000" w:rsidRDefault="00000000" w:rsidRPr="00000000" w14:paraId="000000BA">
      <w:pPr>
        <w:numPr>
          <w:ilvl w:val="0"/>
          <w:numId w:val="15"/>
        </w:numPr>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Asistir al Cliente en el cumplimiento de sus obligaciones en materia de seguridad, brechas y ejercicio de derechos.</w:t>
        <w:br w:type="textWrapping"/>
      </w:r>
    </w:p>
    <w:p w:rsidR="00000000" w:rsidDel="00000000" w:rsidP="00000000" w:rsidRDefault="00000000" w:rsidRPr="00000000" w14:paraId="000000BB">
      <w:pPr>
        <w:numPr>
          <w:ilvl w:val="0"/>
          <w:numId w:val="15"/>
        </w:numPr>
        <w:spacing w:after="240" w:lineRule="auto"/>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Suprimir o devolver todos los datos personales una vez finalizada la prestación del servicio.</w:t>
        <w:br w:type="textWrapping"/>
      </w:r>
    </w:p>
    <w:p w:rsidR="00000000" w:rsidDel="00000000" w:rsidP="00000000" w:rsidRDefault="00000000" w:rsidRPr="00000000" w14:paraId="000000BC">
      <w:pPr>
        <w:spacing w:after="240" w:before="2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rFonts w:ascii="Lexend" w:cs="Lexend" w:eastAsia="Lexend" w:hAnsi="Lexend"/>
          <w:b w:val="1"/>
          <w:bCs w:val="1"/>
          <w:color w:val="000000"/>
          <w:sz w:val="26"/>
          <w:szCs w:val="26"/>
        </w:rPr>
      </w:pPr>
      <w:bookmarkStart w:colFirst="0" w:colLast="0" w:name="_heading=h.r18q2njr62i3" w:id="19"/>
      <w:bookmarkEnd w:id="19"/>
      <w:r w:rsidDel="00000000" w:rsidR="00000000" w:rsidRPr="00000000">
        <w:rPr>
          <w:rFonts w:ascii="Lexend" w:cs="Lexend" w:eastAsia="Lexend" w:hAnsi="Lexend"/>
          <w:b w:val="1"/>
          <w:bCs w:val="1"/>
          <w:color w:val="000000"/>
          <w:sz w:val="26"/>
          <w:szCs w:val="26"/>
          <w:rtl w:val="0"/>
        </w:rPr>
        <w:t xml:space="preserve">8.3. Subencargados y servicios Cloud</w:t>
      </w:r>
    </w:p>
    <w:p w:rsidR="00000000" w:rsidDel="00000000" w:rsidP="00000000" w:rsidRDefault="00000000" w:rsidRPr="00000000" w14:paraId="000000BE">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Para la prestación técnica de los servicios, CODELIO podrá recurrir a </w:t>
      </w:r>
      <w:r w:rsidDel="00000000" w:rsidR="00000000" w:rsidRPr="00000000">
        <w:rPr>
          <w:rFonts w:ascii="Lexend" w:cs="Lexend" w:eastAsia="Lexend" w:hAnsi="Lexend"/>
          <w:b w:val="1"/>
          <w:bCs w:val="1"/>
          <w:sz w:val="18"/>
          <w:szCs w:val="18"/>
          <w:rtl w:val="0"/>
        </w:rPr>
        <w:t xml:space="preserve">subencargados</w:t>
      </w:r>
      <w:r w:rsidDel="00000000" w:rsidR="00000000" w:rsidRPr="00000000">
        <w:rPr>
          <w:rFonts w:ascii="Lexend" w:cs="Lexend" w:eastAsia="Lexend" w:hAnsi="Lexend"/>
          <w:sz w:val="18"/>
          <w:szCs w:val="18"/>
          <w:rtl w:val="0"/>
        </w:rPr>
        <w:t xml:space="preserve"> que presten servicios de infraestructura Cloud, tales como </w:t>
      </w:r>
      <w:r w:rsidDel="00000000" w:rsidR="00000000" w:rsidRPr="00000000">
        <w:rPr>
          <w:rFonts w:ascii="Lexend" w:cs="Lexend" w:eastAsia="Lexend" w:hAnsi="Lexend"/>
          <w:b w:val="1"/>
          <w:bCs w:val="1"/>
          <w:sz w:val="18"/>
          <w:szCs w:val="18"/>
          <w:rtl w:val="0"/>
        </w:rPr>
        <w:t xml:space="preserve">Amazon Web Services (AWS)</w:t>
      </w:r>
      <w:r w:rsidDel="00000000" w:rsidR="00000000" w:rsidRPr="00000000">
        <w:rPr>
          <w:rFonts w:ascii="Lexend" w:cs="Lexend" w:eastAsia="Lexend" w:hAnsi="Lexend"/>
          <w:sz w:val="18"/>
          <w:szCs w:val="18"/>
          <w:rtl w:val="0"/>
        </w:rPr>
        <w:t xml:space="preserve">, </w:t>
      </w:r>
      <w:r w:rsidDel="00000000" w:rsidR="00000000" w:rsidRPr="00000000">
        <w:rPr>
          <w:rFonts w:ascii="Lexend" w:cs="Lexend" w:eastAsia="Lexend" w:hAnsi="Lexend"/>
          <w:b w:val="1"/>
          <w:bCs w:val="1"/>
          <w:sz w:val="18"/>
          <w:szCs w:val="18"/>
          <w:rtl w:val="0"/>
        </w:rPr>
        <w:t xml:space="preserve">Google Cloud Platform (GCP)</w:t>
      </w:r>
      <w:r w:rsidDel="00000000" w:rsidR="00000000" w:rsidRPr="00000000">
        <w:rPr>
          <w:rFonts w:ascii="Lexend" w:cs="Lexend" w:eastAsia="Lexend" w:hAnsi="Lexend"/>
          <w:sz w:val="18"/>
          <w:szCs w:val="18"/>
          <w:rtl w:val="0"/>
        </w:rPr>
        <w:t xml:space="preserve"> o </w:t>
      </w:r>
      <w:r w:rsidDel="00000000" w:rsidR="00000000" w:rsidRPr="00000000">
        <w:rPr>
          <w:rFonts w:ascii="Lexend" w:cs="Lexend" w:eastAsia="Lexend" w:hAnsi="Lexend"/>
          <w:b w:val="1"/>
          <w:bCs w:val="1"/>
          <w:sz w:val="18"/>
          <w:szCs w:val="18"/>
          <w:rtl w:val="0"/>
        </w:rPr>
        <w:t xml:space="preserve">Microsoft Azure</w:t>
      </w:r>
      <w:r w:rsidDel="00000000" w:rsidR="00000000" w:rsidRPr="00000000">
        <w:rPr>
          <w:rFonts w:ascii="Lexend" w:cs="Lexend" w:eastAsia="Lexend" w:hAnsi="Lexend"/>
          <w:sz w:val="18"/>
          <w:szCs w:val="18"/>
          <w:rtl w:val="0"/>
        </w:rPr>
        <w:t xml:space="preserve">.</w:t>
      </w:r>
    </w:p>
    <w:p w:rsidR="00000000" w:rsidDel="00000000" w:rsidP="00000000" w:rsidRDefault="00000000" w:rsidRPr="00000000" w14:paraId="000000BF">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Estos proveedores:</w:t>
      </w:r>
    </w:p>
    <w:p w:rsidR="00000000" w:rsidDel="00000000" w:rsidP="00000000" w:rsidRDefault="00000000" w:rsidRPr="00000000" w14:paraId="000000C0">
      <w:pPr>
        <w:numPr>
          <w:ilvl w:val="0"/>
          <w:numId w:val="9"/>
        </w:numPr>
        <w:spacing w:before="240" w:lineRule="auto"/>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Cumplen con el </w:t>
      </w:r>
      <w:r w:rsidDel="00000000" w:rsidR="00000000" w:rsidRPr="00000000">
        <w:rPr>
          <w:rFonts w:ascii="Lexend" w:cs="Lexend" w:eastAsia="Lexend" w:hAnsi="Lexend"/>
          <w:b w:val="1"/>
          <w:bCs w:val="1"/>
          <w:sz w:val="18"/>
          <w:szCs w:val="18"/>
          <w:rtl w:val="0"/>
        </w:rPr>
        <w:t xml:space="preserve">RGPD</w:t>
      </w:r>
      <w:r w:rsidDel="00000000" w:rsidR="00000000" w:rsidRPr="00000000">
        <w:rPr>
          <w:rFonts w:ascii="Lexend" w:cs="Lexend" w:eastAsia="Lexend" w:hAnsi="Lexend"/>
          <w:sz w:val="18"/>
          <w:szCs w:val="18"/>
          <w:rtl w:val="0"/>
        </w:rPr>
        <w:t xml:space="preserve"> y con las </w:t>
      </w:r>
      <w:r w:rsidDel="00000000" w:rsidR="00000000" w:rsidRPr="00000000">
        <w:rPr>
          <w:rFonts w:ascii="Lexend" w:cs="Lexend" w:eastAsia="Lexend" w:hAnsi="Lexend"/>
          <w:b w:val="1"/>
          <w:bCs w:val="1"/>
          <w:sz w:val="18"/>
          <w:szCs w:val="18"/>
          <w:rtl w:val="0"/>
        </w:rPr>
        <w:t xml:space="preserve">cláusulas contractuales tipo de la Comisión Europea</w:t>
      </w:r>
      <w:r w:rsidDel="00000000" w:rsidR="00000000" w:rsidRPr="00000000">
        <w:rPr>
          <w:rFonts w:ascii="Lexend" w:cs="Lexend" w:eastAsia="Lexend" w:hAnsi="Lexend"/>
          <w:sz w:val="18"/>
          <w:szCs w:val="18"/>
          <w:rtl w:val="0"/>
        </w:rPr>
        <w:t xml:space="preserve">, garantizando la protección adecuada de los datos.</w:t>
        <w:br w:type="textWrapping"/>
      </w:r>
    </w:p>
    <w:p w:rsidR="00000000" w:rsidDel="00000000" w:rsidP="00000000" w:rsidRDefault="00000000" w:rsidRPr="00000000" w14:paraId="000000C1">
      <w:pPr>
        <w:numPr>
          <w:ilvl w:val="0"/>
          <w:numId w:val="9"/>
        </w:numPr>
        <w:spacing w:after="240" w:lineRule="auto"/>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Alojan los datos </w:t>
      </w:r>
      <w:r w:rsidDel="00000000" w:rsidR="00000000" w:rsidRPr="00000000">
        <w:rPr>
          <w:rFonts w:ascii="Lexend" w:cs="Lexend" w:eastAsia="Lexend" w:hAnsi="Lexend"/>
          <w:b w:val="1"/>
          <w:bCs w:val="1"/>
          <w:sz w:val="18"/>
          <w:szCs w:val="18"/>
          <w:rtl w:val="0"/>
        </w:rPr>
        <w:t xml:space="preserve">dentro del Espacio Económico Europeo (EEE)</w:t>
      </w:r>
      <w:r w:rsidDel="00000000" w:rsidR="00000000" w:rsidRPr="00000000">
        <w:rPr>
          <w:rFonts w:ascii="Lexend" w:cs="Lexend" w:eastAsia="Lexend" w:hAnsi="Lexend"/>
          <w:sz w:val="18"/>
          <w:szCs w:val="18"/>
          <w:rtl w:val="0"/>
        </w:rPr>
        <w:t xml:space="preserve"> o en ubicaciones que ofrezcan garantías equivalentes.</w:t>
        <w:br w:type="textWrapping"/>
      </w:r>
    </w:p>
    <w:p w:rsidR="00000000" w:rsidDel="00000000" w:rsidP="00000000" w:rsidRDefault="00000000" w:rsidRPr="00000000" w14:paraId="000000C2">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El Cliente autoriza expresamente el uso de dichos subencargados a los únicos efectos de alojamiento y operación de la Aplicación, sin que ello implique cesión o comunicación de datos fuera de los fines del contrato.</w:t>
      </w:r>
    </w:p>
    <w:p w:rsidR="00000000" w:rsidDel="00000000" w:rsidP="00000000" w:rsidRDefault="00000000" w:rsidRPr="00000000" w14:paraId="000000C3">
      <w:pPr>
        <w:spacing w:after="240" w:before="2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rFonts w:ascii="Lexend" w:cs="Lexend" w:eastAsia="Lexend" w:hAnsi="Lexend"/>
          <w:b w:val="1"/>
          <w:bCs w:val="1"/>
          <w:color w:val="000000"/>
          <w:sz w:val="26"/>
          <w:szCs w:val="26"/>
        </w:rPr>
      </w:pPr>
      <w:bookmarkStart w:colFirst="0" w:colLast="0" w:name="_heading=h.ycur8al2kqt1" w:id="20"/>
      <w:bookmarkEnd w:id="20"/>
      <w:r w:rsidDel="00000000" w:rsidR="00000000" w:rsidRPr="00000000">
        <w:rPr>
          <w:rFonts w:ascii="Lexend" w:cs="Lexend" w:eastAsia="Lexend" w:hAnsi="Lexend"/>
          <w:b w:val="1"/>
          <w:bCs w:val="1"/>
          <w:color w:val="000000"/>
          <w:sz w:val="26"/>
          <w:szCs w:val="26"/>
          <w:rtl w:val="0"/>
        </w:rPr>
        <w:t xml:space="preserve">8.4. Brechas de seguridad</w:t>
      </w:r>
    </w:p>
    <w:p w:rsidR="00000000" w:rsidDel="00000000" w:rsidP="00000000" w:rsidRDefault="00000000" w:rsidRPr="00000000" w14:paraId="000000C5">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En caso de </w:t>
      </w:r>
      <w:r w:rsidDel="00000000" w:rsidR="00000000" w:rsidRPr="00000000">
        <w:rPr>
          <w:rFonts w:ascii="Lexend" w:cs="Lexend" w:eastAsia="Lexend" w:hAnsi="Lexend"/>
          <w:b w:val="1"/>
          <w:bCs w:val="1"/>
          <w:sz w:val="18"/>
          <w:szCs w:val="18"/>
          <w:rtl w:val="0"/>
        </w:rPr>
        <w:t xml:space="preserve">incidente o violación de seguridad</w:t>
      </w:r>
      <w:r w:rsidDel="00000000" w:rsidR="00000000" w:rsidRPr="00000000">
        <w:rPr>
          <w:rFonts w:ascii="Lexend" w:cs="Lexend" w:eastAsia="Lexend" w:hAnsi="Lexend"/>
          <w:sz w:val="18"/>
          <w:szCs w:val="18"/>
          <w:rtl w:val="0"/>
        </w:rPr>
        <w:t xml:space="preserve"> que afecte a los datos personales tratados, el Proveedor notificará al Cliente </w:t>
      </w:r>
      <w:r w:rsidDel="00000000" w:rsidR="00000000" w:rsidRPr="00000000">
        <w:rPr>
          <w:rFonts w:ascii="Lexend" w:cs="Lexend" w:eastAsia="Lexend" w:hAnsi="Lexend"/>
          <w:b w:val="1"/>
          <w:bCs w:val="1"/>
          <w:sz w:val="18"/>
          <w:szCs w:val="18"/>
          <w:rtl w:val="0"/>
        </w:rPr>
        <w:t xml:space="preserve">sin dilación indebida y, en todo caso, en un máximo de 72 horas</w:t>
      </w:r>
      <w:r w:rsidDel="00000000" w:rsidR="00000000" w:rsidRPr="00000000">
        <w:rPr>
          <w:rFonts w:ascii="Lexend" w:cs="Lexend" w:eastAsia="Lexend" w:hAnsi="Lexend"/>
          <w:sz w:val="18"/>
          <w:szCs w:val="18"/>
          <w:rtl w:val="0"/>
        </w:rPr>
        <w:t xml:space="preserve"> desde que tenga conocimiento del hecho, facilitando la información necesaria para su evaluación y gestión conforme al RGPD.</w:t>
      </w:r>
    </w:p>
    <w:p w:rsidR="00000000" w:rsidDel="00000000" w:rsidP="00000000" w:rsidRDefault="00000000" w:rsidRPr="00000000" w14:paraId="000000C6">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El Proveedor no será responsable de brechas de seguridad derivadas de configuraciones realizadas por el Cliente o por terceros designados por éste, del uso indebido de credenciales por parte del Cliente, ni de incidencias originadas en servicios de infraestructura, mensajería, pasarela de pago o almacenamiento que sean titularidad del Cliente o de terceros ajenos al control directo del Proveedor.</w:t>
      </w:r>
    </w:p>
    <w:p w:rsidR="00000000" w:rsidDel="00000000" w:rsidP="00000000" w:rsidRDefault="00000000" w:rsidRPr="00000000" w14:paraId="000000C7">
      <w:pPr>
        <w:spacing w:after="240" w:before="2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rFonts w:ascii="Lexend" w:cs="Lexend" w:eastAsia="Lexend" w:hAnsi="Lexend"/>
          <w:b w:val="1"/>
          <w:bCs w:val="1"/>
          <w:color w:val="000000"/>
          <w:sz w:val="26"/>
          <w:szCs w:val="26"/>
        </w:rPr>
      </w:pPr>
      <w:bookmarkStart w:colFirst="0" w:colLast="0" w:name="_heading=h.xywhi0tfvdc0" w:id="21"/>
      <w:bookmarkEnd w:id="21"/>
      <w:r w:rsidDel="00000000" w:rsidR="00000000" w:rsidRPr="00000000">
        <w:rPr>
          <w:rFonts w:ascii="Lexend" w:cs="Lexend" w:eastAsia="Lexend" w:hAnsi="Lexend"/>
          <w:b w:val="1"/>
          <w:bCs w:val="1"/>
          <w:color w:val="000000"/>
          <w:sz w:val="26"/>
          <w:szCs w:val="26"/>
          <w:rtl w:val="0"/>
        </w:rPr>
        <w:t xml:space="preserve">8.5. Documento de Encargado del Tratamiento (DPA)</w:t>
      </w:r>
    </w:p>
    <w:p w:rsidR="00000000" w:rsidDel="00000000" w:rsidP="00000000" w:rsidRDefault="00000000" w:rsidRPr="00000000" w14:paraId="000000C9">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Las obligaciones y detalles complementarios sobre protección de datos se desarrollan en el </w:t>
      </w:r>
      <w:r w:rsidDel="00000000" w:rsidR="00000000" w:rsidRPr="00000000">
        <w:rPr>
          <w:rFonts w:ascii="Lexend" w:cs="Lexend" w:eastAsia="Lexend" w:hAnsi="Lexend"/>
          <w:b w:val="1"/>
          <w:bCs w:val="1"/>
          <w:sz w:val="18"/>
          <w:szCs w:val="18"/>
          <w:rtl w:val="0"/>
        </w:rPr>
        <w:t xml:space="preserve">Anexo IV (Acuerdo de Encargado del Tratamiento – DPA)</w:t>
      </w:r>
      <w:r w:rsidDel="00000000" w:rsidR="00000000" w:rsidRPr="00000000">
        <w:rPr>
          <w:rFonts w:ascii="Lexend" w:cs="Lexend" w:eastAsia="Lexend" w:hAnsi="Lexend"/>
          <w:sz w:val="18"/>
          <w:szCs w:val="18"/>
          <w:rtl w:val="0"/>
        </w:rPr>
        <w:t xml:space="preserve">, que forma parte integrante del presente contrato.</w:t>
      </w:r>
    </w:p>
    <w:p w:rsidR="00000000" w:rsidDel="00000000" w:rsidP="00000000" w:rsidRDefault="00000000" w:rsidRPr="00000000" w14:paraId="000000CA">
      <w:pPr>
        <w:spacing w:after="240" w:before="2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pacing w:after="240" w:before="24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rFonts w:ascii="Lexend" w:cs="Lexend" w:eastAsia="Lexend" w:hAnsi="Lexend"/>
          <w:b w:val="1"/>
          <w:bCs w:val="1"/>
          <w:sz w:val="34"/>
          <w:szCs w:val="34"/>
        </w:rPr>
      </w:pPr>
      <w:bookmarkStart w:colFirst="0" w:colLast="0" w:name="_heading=h.nrwfi1o7rhxz" w:id="22"/>
      <w:bookmarkEnd w:id="22"/>
      <w:r w:rsidDel="00000000" w:rsidR="00000000" w:rsidRPr="00000000">
        <w:rPr>
          <w:rFonts w:ascii="Lexend" w:cs="Lexend" w:eastAsia="Lexend" w:hAnsi="Lexend"/>
          <w:b w:val="1"/>
          <w:bCs w:val="1"/>
          <w:sz w:val="34"/>
          <w:szCs w:val="34"/>
          <w:rtl w:val="0"/>
        </w:rPr>
        <w:t xml:space="preserve">9. Garantía</w:t>
      </w:r>
    </w:p>
    <w:p w:rsidR="00000000" w:rsidDel="00000000" w:rsidP="00000000" w:rsidRDefault="00000000" w:rsidRPr="00000000" w14:paraId="000000CD">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9.1. </w:t>
      </w:r>
      <w:r w:rsidDel="00000000" w:rsidR="00000000" w:rsidRPr="00000000">
        <w:rPr>
          <w:rFonts w:ascii="Lexend" w:cs="Lexend" w:eastAsia="Lexend" w:hAnsi="Lexend"/>
          <w:b w:val="1"/>
          <w:bCs w:val="1"/>
          <w:sz w:val="18"/>
          <w:szCs w:val="18"/>
          <w:rtl w:val="0"/>
        </w:rPr>
        <w:t xml:space="preserve">Periodo de garantía.</w:t>
        <w:br w:type="textWrapping"/>
      </w:r>
      <w:r w:rsidDel="00000000" w:rsidR="00000000" w:rsidRPr="00000000">
        <w:rPr>
          <w:rFonts w:ascii="Lexend" w:cs="Lexend" w:eastAsia="Lexend" w:hAnsi="Lexend"/>
          <w:sz w:val="18"/>
          <w:szCs w:val="18"/>
          <w:rtl w:val="0"/>
        </w:rPr>
        <w:t xml:space="preserve">El Proveedor garantiza el correcto funcionamiento de la Aplicación durante un periodo de </w:t>
      </w:r>
      <w:r w:rsidDel="00000000" w:rsidR="00000000" w:rsidRPr="00000000">
        <w:rPr>
          <w:rFonts w:ascii="Lexend" w:cs="Lexend" w:eastAsia="Lexend" w:hAnsi="Lexend"/>
          <w:b w:val="1"/>
          <w:bCs w:val="1"/>
          <w:sz w:val="18"/>
          <w:szCs w:val="18"/>
          <w:rtl w:val="0"/>
        </w:rPr>
        <w:t xml:space="preserve">cuarenta y cinco (45) días naturales</w:t>
      </w:r>
      <w:r w:rsidDel="00000000" w:rsidR="00000000" w:rsidRPr="00000000">
        <w:rPr>
          <w:rFonts w:ascii="Lexend" w:cs="Lexend" w:eastAsia="Lexend" w:hAnsi="Lexend"/>
          <w:sz w:val="18"/>
          <w:szCs w:val="18"/>
          <w:rtl w:val="0"/>
        </w:rPr>
        <w:t xml:space="preserve"> a contar desde la </w:t>
      </w:r>
      <w:r w:rsidDel="00000000" w:rsidR="00000000" w:rsidRPr="00000000">
        <w:rPr>
          <w:rFonts w:ascii="Lexend" w:cs="Lexend" w:eastAsia="Lexend" w:hAnsi="Lexend"/>
          <w:b w:val="1"/>
          <w:bCs w:val="1"/>
          <w:sz w:val="18"/>
          <w:szCs w:val="18"/>
          <w:rtl w:val="0"/>
        </w:rPr>
        <w:t xml:space="preserve">aceptación del proyecto (expresa o tácita)</w:t>
      </w:r>
      <w:r w:rsidDel="00000000" w:rsidR="00000000" w:rsidRPr="00000000">
        <w:rPr>
          <w:rFonts w:ascii="Lexend" w:cs="Lexend" w:eastAsia="Lexend" w:hAnsi="Lexend"/>
          <w:sz w:val="18"/>
          <w:szCs w:val="18"/>
          <w:rtl w:val="0"/>
        </w:rPr>
        <w:t xml:space="preserve"> o la </w:t>
      </w:r>
      <w:r w:rsidDel="00000000" w:rsidR="00000000" w:rsidRPr="00000000">
        <w:rPr>
          <w:rFonts w:ascii="Lexend" w:cs="Lexend" w:eastAsia="Lexend" w:hAnsi="Lexend"/>
          <w:b w:val="1"/>
          <w:bCs w:val="1"/>
          <w:sz w:val="18"/>
          <w:szCs w:val="18"/>
          <w:rtl w:val="0"/>
        </w:rPr>
        <w:t xml:space="preserve">puesta en producción</w:t>
      </w:r>
      <w:r w:rsidDel="00000000" w:rsidR="00000000" w:rsidRPr="00000000">
        <w:rPr>
          <w:rFonts w:ascii="Lexend" w:cs="Lexend" w:eastAsia="Lexend" w:hAnsi="Lexend"/>
          <w:sz w:val="18"/>
          <w:szCs w:val="18"/>
          <w:rtl w:val="0"/>
        </w:rPr>
        <w:t xml:space="preserve">, lo que ocurra antes.</w:t>
      </w:r>
    </w:p>
    <w:p w:rsidR="00000000" w:rsidDel="00000000" w:rsidP="00000000" w:rsidRDefault="00000000" w:rsidRPr="00000000" w14:paraId="000000CE">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Durante dicho periodo, el Proveedor se compromete a </w:t>
      </w:r>
      <w:r w:rsidDel="00000000" w:rsidR="00000000" w:rsidRPr="00000000">
        <w:rPr>
          <w:rFonts w:ascii="Lexend" w:cs="Lexend" w:eastAsia="Lexend" w:hAnsi="Lexend"/>
          <w:b w:val="1"/>
          <w:bCs w:val="1"/>
          <w:sz w:val="18"/>
          <w:szCs w:val="18"/>
          <w:rtl w:val="0"/>
        </w:rPr>
        <w:t xml:space="preserve">corregir sin coste adicional</w:t>
      </w:r>
      <w:r w:rsidDel="00000000" w:rsidR="00000000" w:rsidRPr="00000000">
        <w:rPr>
          <w:rFonts w:ascii="Lexend" w:cs="Lexend" w:eastAsia="Lexend" w:hAnsi="Lexend"/>
          <w:sz w:val="18"/>
          <w:szCs w:val="18"/>
          <w:rtl w:val="0"/>
        </w:rPr>
        <w:t xml:space="preserve"> únicamente los defectos de software que:</w:t>
      </w:r>
    </w:p>
    <w:p w:rsidR="00000000" w:rsidDel="00000000" w:rsidP="00000000" w:rsidRDefault="00000000" w:rsidRPr="00000000" w14:paraId="000000C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Lexend" w:cs="Lexend" w:eastAsia="Lexend" w:hAnsi="Lexend"/>
          <w:b w:val="0"/>
          <w:bCs w:val="0"/>
          <w:i w:val="0"/>
          <w:iCs w:val="0"/>
          <w:smallCaps w:val="0"/>
          <w:strike w:val="0"/>
          <w:color w:val="000000"/>
          <w:sz w:val="18"/>
          <w:szCs w:val="18"/>
          <w:u w:val="none"/>
          <w:shd w:fill="auto" w:val="clear"/>
          <w:vertAlign w:val="baseline"/>
        </w:rPr>
      </w:pPr>
      <w:r w:rsidDel="00000000" w:rsidR="00000000" w:rsidRPr="00000000">
        <w:rPr>
          <w:rFonts w:ascii="Lexend" w:cs="Lexend" w:eastAsia="Lexend" w:hAnsi="Lexend"/>
          <w:b w:val="0"/>
          <w:bCs w:val="0"/>
          <w:i w:val="0"/>
          <w:iCs w:val="0"/>
          <w:smallCaps w:val="0"/>
          <w:strike w:val="0"/>
          <w:color w:val="000000"/>
          <w:sz w:val="18"/>
          <w:szCs w:val="18"/>
          <w:u w:val="none"/>
          <w:shd w:fill="auto" w:val="clear"/>
          <w:vertAlign w:val="baseline"/>
          <w:rtl w:val="0"/>
        </w:rPr>
        <w:t xml:space="preserve">sean reproducibles; </w:t>
        <w:br w:type="textWrapping"/>
      </w:r>
    </w:p>
    <w:p w:rsidR="00000000" w:rsidDel="00000000" w:rsidP="00000000" w:rsidRDefault="00000000" w:rsidRPr="00000000" w14:paraId="000000D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Lexend" w:cs="Lexend" w:eastAsia="Lexend" w:hAnsi="Lexend"/>
          <w:b w:val="0"/>
          <w:bCs w:val="0"/>
          <w:i w:val="0"/>
          <w:iCs w:val="0"/>
          <w:smallCaps w:val="0"/>
          <w:strike w:val="0"/>
          <w:color w:val="000000"/>
          <w:sz w:val="18"/>
          <w:szCs w:val="18"/>
          <w:u w:val="none"/>
          <w:shd w:fill="auto" w:val="clear"/>
          <w:vertAlign w:val="baseline"/>
          <w:rtl w:val="0"/>
        </w:rPr>
        <w:t xml:space="preserve">sean imputables directamente al desarrollo realizado por el Proveedor; y</w:t>
        <w:br w:type="textWrapping"/>
      </w:r>
    </w:p>
    <w:p w:rsidR="00000000" w:rsidDel="00000000" w:rsidP="00000000" w:rsidRDefault="00000000" w:rsidRPr="00000000" w14:paraId="000000D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240" w:line="240" w:lineRule="auto"/>
        <w:ind w:left="720" w:right="0" w:hanging="360"/>
        <w:jc w:val="left"/>
        <w:rPr>
          <w:rFonts w:ascii="Lexend" w:cs="Lexend" w:eastAsia="Lexend" w:hAnsi="Lexend"/>
          <w:b w:val="1"/>
          <w:bCs w:val="1"/>
          <w:i w:val="0"/>
          <w:iCs w:val="0"/>
          <w:smallCaps w:val="0"/>
          <w:strike w:val="0"/>
          <w:color w:val="000000"/>
          <w:sz w:val="18"/>
          <w:szCs w:val="18"/>
          <w:u w:val="none"/>
          <w:shd w:fill="auto" w:val="clear"/>
          <w:vertAlign w:val="baseline"/>
        </w:rPr>
      </w:pPr>
      <w:r w:rsidDel="00000000" w:rsidR="00000000" w:rsidRPr="00000000">
        <w:rPr>
          <w:rFonts w:ascii="Lexend" w:cs="Lexend" w:eastAsia="Lexend" w:hAnsi="Lexend"/>
          <w:b w:val="0"/>
          <w:bCs w:val="0"/>
          <w:i w:val="0"/>
          <w:iCs w:val="0"/>
          <w:smallCaps w:val="0"/>
          <w:strike w:val="0"/>
          <w:color w:val="000000"/>
          <w:sz w:val="18"/>
          <w:szCs w:val="18"/>
          <w:u w:val="none"/>
          <w:shd w:fill="auto" w:val="clear"/>
          <w:vertAlign w:val="baseline"/>
          <w:rtl w:val="0"/>
        </w:rPr>
        <w:t xml:space="preserve">tengan carácter bloqueante al impedir el uso normal de las funcionalidades acordadas en el alcance del proyecto</w:t>
      </w:r>
    </w:p>
    <w:p w:rsidR="00000000" w:rsidDel="00000000" w:rsidP="00000000" w:rsidRDefault="00000000" w:rsidRPr="00000000" w14:paraId="000000D2">
      <w:pPr>
        <w:spacing w:after="240" w:before="240" w:lineRule="auto"/>
        <w:rPr>
          <w:rFonts w:ascii="Lexend" w:cs="Lexend" w:eastAsia="Lexend" w:hAnsi="Lexend"/>
          <w:b w:val="0"/>
          <w:bCs w:val="0"/>
          <w:i w:val="0"/>
          <w:iCs w:val="0"/>
          <w:smallCaps w:val="0"/>
          <w:strike w:val="0"/>
          <w:color w:val="000000"/>
          <w:sz w:val="18"/>
          <w:szCs w:val="18"/>
          <w:u w:val="none"/>
          <w:shd w:fill="auto" w:val="clear"/>
          <w:vertAlign w:val="baseline"/>
        </w:rPr>
      </w:pPr>
      <w:r w:rsidDel="00000000" w:rsidR="00000000" w:rsidRPr="00000000">
        <w:rPr>
          <w:rFonts w:ascii="Lexend" w:cs="Lexend" w:eastAsia="Lexend" w:hAnsi="Lexend"/>
          <w:b w:val="0"/>
          <w:bCs w:val="0"/>
          <w:i w:val="0"/>
          <w:iCs w:val="0"/>
          <w:smallCaps w:val="0"/>
          <w:strike w:val="0"/>
          <w:color w:val="000000"/>
          <w:sz w:val="18"/>
          <w:szCs w:val="18"/>
          <w:u w:val="none"/>
          <w:shd w:fill="auto" w:val="clear"/>
          <w:vertAlign w:val="baseline"/>
          <w:rtl w:val="0"/>
        </w:rPr>
        <w:t xml:space="preserve">Quedan excluidos, asimismo, todos aquellos defectos e incidencias que:</w:t>
      </w:r>
    </w:p>
    <w:p w:rsidR="00000000" w:rsidDel="00000000" w:rsidP="00000000" w:rsidRDefault="00000000" w:rsidRPr="00000000" w14:paraId="000000D3">
      <w:pPr>
        <w:numPr>
          <w:ilvl w:val="0"/>
          <w:numId w:val="19"/>
        </w:numPr>
        <w:spacing w:before="240" w:lineRule="auto"/>
        <w:ind w:left="720" w:hanging="360"/>
        <w:rPr/>
      </w:pPr>
      <w:r w:rsidDel="00000000" w:rsidR="00000000" w:rsidRPr="00000000">
        <w:rPr>
          <w:rFonts w:ascii="Lexend" w:cs="Lexend" w:eastAsia="Lexend" w:hAnsi="Lexend"/>
          <w:sz w:val="18"/>
          <w:szCs w:val="18"/>
          <w:rtl w:val="0"/>
        </w:rPr>
        <w:t xml:space="preserve">se deriven de un uso inadecuado de la Aplicación;</w:t>
        <w:br w:type="textWrapping"/>
      </w:r>
    </w:p>
    <w:p w:rsidR="00000000" w:rsidDel="00000000" w:rsidP="00000000" w:rsidRDefault="00000000" w:rsidRPr="00000000" w14:paraId="000000D4">
      <w:pPr>
        <w:numPr>
          <w:ilvl w:val="0"/>
          <w:numId w:val="19"/>
        </w:numPr>
        <w:ind w:left="720" w:hanging="360"/>
        <w:rPr/>
      </w:pPr>
      <w:r w:rsidDel="00000000" w:rsidR="00000000" w:rsidRPr="00000000">
        <w:rPr>
          <w:rFonts w:ascii="Lexend" w:cs="Lexend" w:eastAsia="Lexend" w:hAnsi="Lexend"/>
          <w:sz w:val="18"/>
          <w:szCs w:val="18"/>
          <w:rtl w:val="0"/>
        </w:rPr>
        <w:t xml:space="preserve">sean consecuencia de modificaciones realizadas por terceros o por el propio Cliente;</w:t>
        <w:br w:type="textWrapping"/>
      </w:r>
    </w:p>
    <w:p w:rsidR="00000000" w:rsidDel="00000000" w:rsidP="00000000" w:rsidRDefault="00000000" w:rsidRPr="00000000" w14:paraId="000000D5">
      <w:pPr>
        <w:numPr>
          <w:ilvl w:val="0"/>
          <w:numId w:val="19"/>
        </w:numPr>
        <w:spacing w:after="240" w:lineRule="auto"/>
        <w:ind w:left="720" w:hanging="360"/>
        <w:rPr/>
      </w:pPr>
      <w:r w:rsidDel="00000000" w:rsidR="00000000" w:rsidRPr="00000000">
        <w:rPr>
          <w:rFonts w:ascii="Lexend" w:cs="Lexend" w:eastAsia="Lexend" w:hAnsi="Lexend"/>
          <w:sz w:val="18"/>
          <w:szCs w:val="18"/>
          <w:rtl w:val="0"/>
        </w:rPr>
        <w:t xml:space="preserve">Se trate de incidencias provocadas por servicios externos (por ejemplo, proveedores Cloud, APIs de terceros, App Store, Google Play, etc.).</w:t>
        <w:br w:type="textWrapping"/>
      </w:r>
    </w:p>
    <w:p w:rsidR="00000000" w:rsidDel="00000000" w:rsidP="00000000" w:rsidRDefault="00000000" w:rsidRPr="00000000" w14:paraId="000000D6">
      <w:pPr>
        <w:spacing w:after="240" w:before="2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9.2. </w:t>
      </w:r>
      <w:r w:rsidDel="00000000" w:rsidR="00000000" w:rsidRPr="00000000">
        <w:rPr>
          <w:rFonts w:ascii="Lexend" w:cs="Lexend" w:eastAsia="Lexend" w:hAnsi="Lexend"/>
          <w:b w:val="1"/>
          <w:bCs w:val="1"/>
          <w:sz w:val="18"/>
          <w:szCs w:val="18"/>
          <w:rtl w:val="0"/>
        </w:rPr>
        <w:t xml:space="preserve">Alcance de la garantía.</w:t>
        <w:br w:type="textWrapping"/>
      </w:r>
      <w:r w:rsidDel="00000000" w:rsidR="00000000" w:rsidRPr="00000000">
        <w:rPr>
          <w:rFonts w:ascii="Lexend" w:cs="Lexend" w:eastAsia="Lexend" w:hAnsi="Lexend"/>
          <w:sz w:val="18"/>
          <w:szCs w:val="18"/>
          <w:rtl w:val="0"/>
        </w:rPr>
        <w:t xml:space="preserve">La garantía cubre </w:t>
      </w:r>
      <w:r w:rsidDel="00000000" w:rsidR="00000000" w:rsidRPr="00000000">
        <w:rPr>
          <w:rFonts w:ascii="Lexend" w:cs="Lexend" w:eastAsia="Lexend" w:hAnsi="Lexend"/>
          <w:b w:val="1"/>
          <w:bCs w:val="1"/>
          <w:sz w:val="18"/>
          <w:szCs w:val="18"/>
          <w:rtl w:val="0"/>
        </w:rPr>
        <w:t xml:space="preserve">errores o incidencias funcionales</w:t>
      </w:r>
      <w:r w:rsidDel="00000000" w:rsidR="00000000" w:rsidRPr="00000000">
        <w:rPr>
          <w:rFonts w:ascii="Lexend" w:cs="Lexend" w:eastAsia="Lexend" w:hAnsi="Lexend"/>
          <w:sz w:val="18"/>
          <w:szCs w:val="18"/>
          <w:rtl w:val="0"/>
        </w:rPr>
        <w:t xml:space="preserve"> que impidan el correcto uso de las funcionalidades descritas en la Propuesta (Anexo I).</w:t>
        <w:br w:type="textWrapping"/>
        <w:t xml:space="preserve">Quedan expresamente excluidos:</w:t>
      </w:r>
    </w:p>
    <w:p w:rsidR="00000000" w:rsidDel="00000000" w:rsidP="00000000" w:rsidRDefault="00000000" w:rsidRPr="00000000" w14:paraId="000000D8">
      <w:pPr>
        <w:numPr>
          <w:ilvl w:val="0"/>
          <w:numId w:val="10"/>
        </w:numPr>
        <w:spacing w:before="240" w:lineRule="auto"/>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Cambios de diseño, textos o mejoras no contempladas en el alcance inicial.</w:t>
        <w:br w:type="textWrapping"/>
      </w:r>
    </w:p>
    <w:p w:rsidR="00000000" w:rsidDel="00000000" w:rsidP="00000000" w:rsidRDefault="00000000" w:rsidRPr="00000000" w14:paraId="000000D9">
      <w:pPr>
        <w:numPr>
          <w:ilvl w:val="0"/>
          <w:numId w:val="10"/>
        </w:numPr>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Actualizaciones evolutivas, adaptativas o tecnológicas (por ejemplo, nuevas versiones de iOS/Android o librerías externas).</w:t>
        <w:br w:type="textWrapping"/>
      </w:r>
    </w:p>
    <w:p w:rsidR="00000000" w:rsidDel="00000000" w:rsidP="00000000" w:rsidRDefault="00000000" w:rsidRPr="00000000" w14:paraId="000000DA">
      <w:pPr>
        <w:numPr>
          <w:ilvl w:val="0"/>
          <w:numId w:val="10"/>
        </w:numPr>
        <w:spacing w:after="240" w:lineRule="auto"/>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Incidencias derivadas de configuraciones o integraciones ajenas al Proveedor.</w:t>
        <w:br w:type="textWrapping"/>
      </w:r>
    </w:p>
    <w:p w:rsidR="00000000" w:rsidDel="00000000" w:rsidP="00000000" w:rsidRDefault="00000000" w:rsidRPr="00000000" w14:paraId="000000DB">
      <w:pPr>
        <w:spacing w:after="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Quedan excluidas de la garantía las adaptaciones o cambios requeridos por actualizaciones de terceros (por ejemplo, cambios en políticas de App Store/Google Play, nuevas versiones de sistemas operativos móviles, cambios en APIs externas o librerías de terceros) posteriores a la fecha de Aceptación.</w:t>
      </w:r>
    </w:p>
    <w:p w:rsidR="00000000" w:rsidDel="00000000" w:rsidP="00000000" w:rsidRDefault="00000000" w:rsidRPr="00000000" w14:paraId="000000DC">
      <w:pPr>
        <w:spacing w:after="240" w:before="2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9.3. </w:t>
      </w:r>
      <w:r w:rsidDel="00000000" w:rsidR="00000000" w:rsidRPr="00000000">
        <w:rPr>
          <w:rFonts w:ascii="Lexend" w:cs="Lexend" w:eastAsia="Lexend" w:hAnsi="Lexend"/>
          <w:b w:val="1"/>
          <w:bCs w:val="1"/>
          <w:sz w:val="18"/>
          <w:szCs w:val="18"/>
          <w:rtl w:val="0"/>
        </w:rPr>
        <w:t xml:space="preserve">Atención y corrección de errores.</w:t>
        <w:br w:type="textWrapping"/>
      </w:r>
      <w:r w:rsidDel="00000000" w:rsidR="00000000" w:rsidRPr="00000000">
        <w:rPr>
          <w:rFonts w:ascii="Lexend" w:cs="Lexend" w:eastAsia="Lexend" w:hAnsi="Lexend"/>
          <w:sz w:val="18"/>
          <w:szCs w:val="18"/>
          <w:rtl w:val="0"/>
        </w:rPr>
        <w:t xml:space="preserve">Las incidencias comunicadas durante el periodo de garantía serán clasificadas por severidad (bloqueante, crítica o menor) y atendidas en plazos razonables según su impacto, de acuerdo con los tiempos indicados en el </w:t>
      </w:r>
      <w:r w:rsidDel="00000000" w:rsidR="00000000" w:rsidRPr="00000000">
        <w:rPr>
          <w:rFonts w:ascii="Lexend" w:cs="Lexend" w:eastAsia="Lexend" w:hAnsi="Lexend"/>
          <w:b w:val="1"/>
          <w:bCs w:val="1"/>
          <w:sz w:val="18"/>
          <w:szCs w:val="18"/>
          <w:rtl w:val="0"/>
        </w:rPr>
        <w:t xml:space="preserve">Anexo V (SLA de soporte)</w:t>
      </w:r>
      <w:r w:rsidDel="00000000" w:rsidR="00000000" w:rsidRPr="00000000">
        <w:rPr>
          <w:rFonts w:ascii="Lexend" w:cs="Lexend" w:eastAsia="Lexend" w:hAnsi="Lexend"/>
          <w:sz w:val="18"/>
          <w:szCs w:val="18"/>
          <w:rtl w:val="0"/>
        </w:rPr>
        <w:t xml:space="preserve">, en caso de existir.</w:t>
      </w:r>
    </w:p>
    <w:p w:rsidR="00000000" w:rsidDel="00000000" w:rsidP="00000000" w:rsidRDefault="00000000" w:rsidRPr="00000000" w14:paraId="000000DE">
      <w:pPr>
        <w:spacing w:after="240" w:before="2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9.4. </w:t>
      </w:r>
      <w:r w:rsidDel="00000000" w:rsidR="00000000" w:rsidRPr="00000000">
        <w:rPr>
          <w:rFonts w:ascii="Lexend" w:cs="Lexend" w:eastAsia="Lexend" w:hAnsi="Lexend"/>
          <w:b w:val="1"/>
          <w:bCs w:val="1"/>
          <w:sz w:val="18"/>
          <w:szCs w:val="18"/>
          <w:rtl w:val="0"/>
        </w:rPr>
        <w:t xml:space="preserve">Extensión mediante mantenimiento.</w:t>
        <w:br w:type="textWrapping"/>
      </w:r>
      <w:r w:rsidDel="00000000" w:rsidR="00000000" w:rsidRPr="00000000">
        <w:rPr>
          <w:rFonts w:ascii="Lexend" w:cs="Lexend" w:eastAsia="Lexend" w:hAnsi="Lexend"/>
          <w:sz w:val="18"/>
          <w:szCs w:val="18"/>
          <w:rtl w:val="0"/>
        </w:rPr>
        <w:t xml:space="preserve">Una vez finalizado el periodo de garantía, el Cliente podrá contratar un </w:t>
      </w:r>
      <w:r w:rsidDel="00000000" w:rsidR="00000000" w:rsidRPr="00000000">
        <w:rPr>
          <w:rFonts w:ascii="Lexend" w:cs="Lexend" w:eastAsia="Lexend" w:hAnsi="Lexend"/>
          <w:b w:val="1"/>
          <w:bCs w:val="1"/>
          <w:sz w:val="18"/>
          <w:szCs w:val="18"/>
          <w:rtl w:val="0"/>
        </w:rPr>
        <w:t xml:space="preserve">servicio de mantenimiento y soporte</w:t>
      </w:r>
      <w:r w:rsidDel="00000000" w:rsidR="00000000" w:rsidRPr="00000000">
        <w:rPr>
          <w:rFonts w:ascii="Lexend" w:cs="Lexend" w:eastAsia="Lexend" w:hAnsi="Lexend"/>
          <w:sz w:val="18"/>
          <w:szCs w:val="18"/>
          <w:rtl w:val="0"/>
        </w:rPr>
        <w:t xml:space="preserve"> con el Proveedor en las condiciones que se establezcan en el </w:t>
      </w:r>
      <w:r w:rsidDel="00000000" w:rsidR="00000000" w:rsidRPr="00000000">
        <w:rPr>
          <w:rFonts w:ascii="Lexend" w:cs="Lexend" w:eastAsia="Lexend" w:hAnsi="Lexend"/>
          <w:b w:val="1"/>
          <w:bCs w:val="1"/>
          <w:sz w:val="18"/>
          <w:szCs w:val="18"/>
          <w:rtl w:val="0"/>
        </w:rPr>
        <w:t xml:space="preserve">Anexo V</w:t>
      </w:r>
      <w:r w:rsidDel="00000000" w:rsidR="00000000" w:rsidRPr="00000000">
        <w:rPr>
          <w:rFonts w:ascii="Lexend" w:cs="Lexend" w:eastAsia="Lexend" w:hAnsi="Lexend"/>
          <w:sz w:val="18"/>
          <w:szCs w:val="18"/>
          <w:rtl w:val="0"/>
        </w:rPr>
        <w:t xml:space="preserve">, o mediante acuerdo independiente, para cubrir:</w:t>
      </w:r>
    </w:p>
    <w:p w:rsidR="00000000" w:rsidDel="00000000" w:rsidP="00000000" w:rsidRDefault="00000000" w:rsidRPr="00000000" w14:paraId="000000E0">
      <w:pPr>
        <w:numPr>
          <w:ilvl w:val="0"/>
          <w:numId w:val="3"/>
        </w:numPr>
        <w:spacing w:before="240" w:lineRule="auto"/>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Actualizaciones técnicas,</w:t>
        <w:br w:type="textWrapping"/>
      </w:r>
    </w:p>
    <w:p w:rsidR="00000000" w:rsidDel="00000000" w:rsidP="00000000" w:rsidRDefault="00000000" w:rsidRPr="00000000" w14:paraId="000000E1">
      <w:pPr>
        <w:numPr>
          <w:ilvl w:val="0"/>
          <w:numId w:val="3"/>
        </w:numPr>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Soporte funcional,</w:t>
        <w:br w:type="textWrapping"/>
      </w:r>
    </w:p>
    <w:p w:rsidR="00000000" w:rsidDel="00000000" w:rsidP="00000000" w:rsidRDefault="00000000" w:rsidRPr="00000000" w14:paraId="000000E2">
      <w:pPr>
        <w:numPr>
          <w:ilvl w:val="0"/>
          <w:numId w:val="3"/>
        </w:numPr>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Pequeños evolutivos,</w:t>
        <w:br w:type="textWrapping"/>
      </w:r>
    </w:p>
    <w:p w:rsidR="00000000" w:rsidDel="00000000" w:rsidP="00000000" w:rsidRDefault="00000000" w:rsidRPr="00000000" w14:paraId="000000E3">
      <w:pPr>
        <w:numPr>
          <w:ilvl w:val="0"/>
          <w:numId w:val="3"/>
        </w:numPr>
        <w:spacing w:after="240" w:lineRule="auto"/>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Ajustes ante cambios en sistemas operativos, librerías o dependencias externas.</w:t>
        <w:br w:type="textWrapping"/>
      </w:r>
    </w:p>
    <w:p w:rsidR="00000000" w:rsidDel="00000000" w:rsidP="00000000" w:rsidRDefault="00000000" w:rsidRPr="00000000" w14:paraId="000000E4">
      <w:pPr>
        <w:spacing w:after="240" w:before="2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9.5. </w:t>
      </w:r>
      <w:r w:rsidDel="00000000" w:rsidR="00000000" w:rsidRPr="00000000">
        <w:rPr>
          <w:rFonts w:ascii="Lexend" w:cs="Lexend" w:eastAsia="Lexend" w:hAnsi="Lexend"/>
          <w:b w:val="1"/>
          <w:bCs w:val="1"/>
          <w:sz w:val="18"/>
          <w:szCs w:val="18"/>
          <w:rtl w:val="0"/>
        </w:rPr>
        <w:t xml:space="preserve">Limitación.</w:t>
        <w:br w:type="textWrapping"/>
      </w:r>
      <w:r w:rsidDel="00000000" w:rsidR="00000000" w:rsidRPr="00000000">
        <w:rPr>
          <w:rFonts w:ascii="Lexend" w:cs="Lexend" w:eastAsia="Lexend" w:hAnsi="Lexend"/>
          <w:sz w:val="18"/>
          <w:szCs w:val="18"/>
          <w:rtl w:val="0"/>
        </w:rPr>
        <w:t xml:space="preserve">El Proveedor no será responsable por pérdidas de datos, interrupciones de servicio o daños indirectos derivados del uso de la Aplicación.</w:t>
      </w:r>
    </w:p>
    <w:p w:rsidR="00000000" w:rsidDel="00000000" w:rsidP="00000000" w:rsidRDefault="00000000" w:rsidRPr="00000000" w14:paraId="000000E6">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La responsabilidad total del Proveedor, en cualquier caso, </w:t>
      </w:r>
      <w:r w:rsidDel="00000000" w:rsidR="00000000" w:rsidRPr="00000000">
        <w:rPr>
          <w:rFonts w:ascii="Lexend" w:cs="Lexend" w:eastAsia="Lexend" w:hAnsi="Lexend"/>
          <w:b w:val="1"/>
          <w:bCs w:val="1"/>
          <w:sz w:val="18"/>
          <w:szCs w:val="18"/>
          <w:rtl w:val="0"/>
        </w:rPr>
        <w:t xml:space="preserve">no excederá del importe total abonado por el Cliente en los 12 meses anteriores al incidente</w:t>
      </w:r>
      <w:r w:rsidDel="00000000" w:rsidR="00000000" w:rsidRPr="00000000">
        <w:rPr>
          <w:rFonts w:ascii="Lexend" w:cs="Lexend" w:eastAsia="Lexend" w:hAnsi="Lexend"/>
          <w:sz w:val="18"/>
          <w:szCs w:val="18"/>
          <w:rtl w:val="0"/>
        </w:rPr>
        <w:t xml:space="preserve">.</w:t>
      </w:r>
    </w:p>
    <w:p w:rsidR="00000000" w:rsidDel="00000000" w:rsidP="00000000" w:rsidRDefault="00000000" w:rsidRPr="00000000" w14:paraId="000000E7">
      <w:pPr>
        <w:spacing w:after="240" w:before="2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rFonts w:ascii="Lexend" w:cs="Lexend" w:eastAsia="Lexend" w:hAnsi="Lexend"/>
          <w:b w:val="1"/>
          <w:bCs w:val="1"/>
          <w:sz w:val="34"/>
          <w:szCs w:val="34"/>
        </w:rPr>
      </w:pPr>
      <w:bookmarkStart w:colFirst="0" w:colLast="0" w:name="_heading=h.xlfp0pyjih7l" w:id="23"/>
      <w:bookmarkEnd w:id="23"/>
      <w:r w:rsidDel="00000000" w:rsidR="00000000" w:rsidRPr="00000000">
        <w:rPr>
          <w:rFonts w:ascii="Lexend" w:cs="Lexend" w:eastAsia="Lexend" w:hAnsi="Lexend"/>
          <w:b w:val="1"/>
          <w:bCs w:val="1"/>
          <w:sz w:val="34"/>
          <w:szCs w:val="34"/>
          <w:rtl w:val="0"/>
        </w:rPr>
        <w:t xml:space="preserve">10. Mantenimiento, Observabilidad y Evoluciones</w:t>
      </w:r>
    </w:p>
    <w:p w:rsidR="00000000" w:rsidDel="00000000" w:rsidP="00000000" w:rsidRDefault="00000000" w:rsidRPr="00000000" w14:paraId="000000E9">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10.1. </w:t>
      </w:r>
      <w:r w:rsidDel="00000000" w:rsidR="00000000" w:rsidRPr="00000000">
        <w:rPr>
          <w:rFonts w:ascii="Lexend" w:cs="Lexend" w:eastAsia="Lexend" w:hAnsi="Lexend"/>
          <w:b w:val="1"/>
          <w:bCs w:val="1"/>
          <w:sz w:val="18"/>
          <w:szCs w:val="18"/>
          <w:rtl w:val="0"/>
        </w:rPr>
        <w:t xml:space="preserve">Fase posterior al desarrollo.</w:t>
        <w:br w:type="textWrapping"/>
      </w:r>
      <w:r w:rsidDel="00000000" w:rsidR="00000000" w:rsidRPr="00000000">
        <w:rPr>
          <w:rFonts w:ascii="Lexend" w:cs="Lexend" w:eastAsia="Lexend" w:hAnsi="Lexend"/>
          <w:sz w:val="18"/>
          <w:szCs w:val="18"/>
          <w:rtl w:val="0"/>
        </w:rPr>
        <w:t xml:space="preserve">Una vez completado y aceptado el proyecto, la Aplicación requerirá servicios continuados de </w:t>
      </w:r>
      <w:r w:rsidDel="00000000" w:rsidR="00000000" w:rsidRPr="00000000">
        <w:rPr>
          <w:rFonts w:ascii="Lexend" w:cs="Lexend" w:eastAsia="Lexend" w:hAnsi="Lexend"/>
          <w:b w:val="1"/>
          <w:bCs w:val="1"/>
          <w:sz w:val="18"/>
          <w:szCs w:val="18"/>
          <w:rtl w:val="0"/>
        </w:rPr>
        <w:t xml:space="preserve">mantenimiento técnico, observabilidad, soporte y evolución funcional</w:t>
      </w:r>
      <w:r w:rsidDel="00000000" w:rsidR="00000000" w:rsidRPr="00000000">
        <w:rPr>
          <w:rFonts w:ascii="Lexend" w:cs="Lexend" w:eastAsia="Lexend" w:hAnsi="Lexend"/>
          <w:sz w:val="18"/>
          <w:szCs w:val="18"/>
          <w:rtl w:val="0"/>
        </w:rPr>
        <w:t xml:space="preserve">, necesarios para garantizar su correcto funcionamiento, estabilidad, rendimiento y seguridad a lo largo del tiempo.</w:t>
      </w:r>
    </w:p>
    <w:p w:rsidR="00000000" w:rsidDel="00000000" w:rsidP="00000000" w:rsidRDefault="00000000" w:rsidRPr="00000000" w14:paraId="000000EA">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10.2. </w:t>
      </w:r>
      <w:r w:rsidDel="00000000" w:rsidR="00000000" w:rsidRPr="00000000">
        <w:rPr>
          <w:rFonts w:ascii="Lexend" w:cs="Lexend" w:eastAsia="Lexend" w:hAnsi="Lexend"/>
          <w:b w:val="1"/>
          <w:bCs w:val="1"/>
          <w:sz w:val="18"/>
          <w:szCs w:val="18"/>
          <w:rtl w:val="0"/>
        </w:rPr>
        <w:t xml:space="preserve">No incluido en el presente contrato.</w:t>
        <w:br w:type="textWrapping"/>
      </w:r>
      <w:r w:rsidDel="00000000" w:rsidR="00000000" w:rsidRPr="00000000">
        <w:rPr>
          <w:rFonts w:ascii="Lexend" w:cs="Lexend" w:eastAsia="Lexend" w:hAnsi="Lexend"/>
          <w:sz w:val="18"/>
          <w:szCs w:val="18"/>
          <w:rtl w:val="0"/>
        </w:rPr>
        <w:t xml:space="preserve">Estos servicios </w:t>
      </w:r>
      <w:r w:rsidDel="00000000" w:rsidR="00000000" w:rsidRPr="00000000">
        <w:rPr>
          <w:rFonts w:ascii="Lexend" w:cs="Lexend" w:eastAsia="Lexend" w:hAnsi="Lexend"/>
          <w:b w:val="1"/>
          <w:bCs w:val="1"/>
          <w:sz w:val="18"/>
          <w:szCs w:val="18"/>
          <w:rtl w:val="0"/>
        </w:rPr>
        <w:t xml:space="preserve">no forman parte del alcance ni del precio</w:t>
      </w:r>
      <w:r w:rsidDel="00000000" w:rsidR="00000000" w:rsidRPr="00000000">
        <w:rPr>
          <w:rFonts w:ascii="Lexend" w:cs="Lexend" w:eastAsia="Lexend" w:hAnsi="Lexend"/>
          <w:sz w:val="18"/>
          <w:szCs w:val="18"/>
          <w:rtl w:val="0"/>
        </w:rPr>
        <w:t xml:space="preserve"> establecidos en el presente contrato.</w:t>
      </w:r>
    </w:p>
    <w:p w:rsidR="00000000" w:rsidDel="00000000" w:rsidP="00000000" w:rsidRDefault="00000000" w:rsidRPr="00000000" w14:paraId="000000EB">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Su alcance, condiciones técnicas, niveles de servicio (SLA) y tarifas se definirán mediante una </w:t>
      </w:r>
      <w:r w:rsidDel="00000000" w:rsidR="00000000" w:rsidRPr="00000000">
        <w:rPr>
          <w:rFonts w:ascii="Lexend" w:cs="Lexend" w:eastAsia="Lexend" w:hAnsi="Lexend"/>
          <w:b w:val="1"/>
          <w:bCs w:val="1"/>
          <w:sz w:val="18"/>
          <w:szCs w:val="18"/>
          <w:rtl w:val="0"/>
        </w:rPr>
        <w:t xml:space="preserve">nueva propuesta comercial o contrato específico</w:t>
      </w:r>
      <w:r w:rsidDel="00000000" w:rsidR="00000000" w:rsidRPr="00000000">
        <w:rPr>
          <w:rFonts w:ascii="Lexend" w:cs="Lexend" w:eastAsia="Lexend" w:hAnsi="Lexend"/>
          <w:sz w:val="18"/>
          <w:szCs w:val="18"/>
          <w:rtl w:val="0"/>
        </w:rPr>
        <w:t xml:space="preserve"> que las Partes formalizarán tras la entrega y aceptación del proyecto.</w:t>
      </w:r>
    </w:p>
    <w:p w:rsidR="00000000" w:rsidDel="00000000" w:rsidP="00000000" w:rsidRDefault="00000000" w:rsidRPr="00000000" w14:paraId="000000EC">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10.3. </w:t>
      </w:r>
      <w:r w:rsidDel="00000000" w:rsidR="00000000" w:rsidRPr="00000000">
        <w:rPr>
          <w:rFonts w:ascii="Lexend" w:cs="Lexend" w:eastAsia="Lexend" w:hAnsi="Lexend"/>
          <w:b w:val="1"/>
          <w:bCs w:val="1"/>
          <w:sz w:val="18"/>
          <w:szCs w:val="18"/>
          <w:rtl w:val="0"/>
        </w:rPr>
        <w:t xml:space="preserve">Compromiso de continuidad.</w:t>
        <w:br w:type="textWrapping"/>
      </w:r>
      <w:r w:rsidDel="00000000" w:rsidR="00000000" w:rsidRPr="00000000">
        <w:rPr>
          <w:rFonts w:ascii="Lexend" w:cs="Lexend" w:eastAsia="Lexend" w:hAnsi="Lexend"/>
          <w:sz w:val="18"/>
          <w:szCs w:val="18"/>
          <w:rtl w:val="0"/>
        </w:rPr>
        <w:t xml:space="preserve">El Proveedor (</w:t>
      </w:r>
      <w:r w:rsidDel="00000000" w:rsidR="00000000" w:rsidRPr="00000000">
        <w:rPr>
          <w:rFonts w:ascii="Lexend" w:cs="Lexend" w:eastAsia="Lexend" w:hAnsi="Lexend"/>
          <w:b w:val="1"/>
          <w:bCs w:val="1"/>
          <w:sz w:val="18"/>
          <w:szCs w:val="18"/>
          <w:rtl w:val="0"/>
        </w:rPr>
        <w:t xml:space="preserve">CODELIO S.L.</w:t>
      </w:r>
      <w:r w:rsidDel="00000000" w:rsidR="00000000" w:rsidRPr="00000000">
        <w:rPr>
          <w:rFonts w:ascii="Lexend" w:cs="Lexend" w:eastAsia="Lexend" w:hAnsi="Lexend"/>
          <w:sz w:val="18"/>
          <w:szCs w:val="18"/>
          <w:rtl w:val="0"/>
        </w:rPr>
        <w:t xml:space="preserve">) podrá ofrecer al Cliente dichos servicios de mantenimiento, soporte, observabilidad o evolutivos tras la entrega del proyecto, en condiciones que se negociarán en su momento. En ningún caso se entenderá que el Proveedor asume la obligación de prestar dichos servicios si no existe un acuerdo específico y vigente que regule su alcance y contraprestación económica.</w:t>
      </w:r>
    </w:p>
    <w:p w:rsidR="00000000" w:rsidDel="00000000" w:rsidP="00000000" w:rsidRDefault="00000000" w:rsidRPr="00000000" w14:paraId="000000ED">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10.4. </w:t>
      </w:r>
      <w:r w:rsidDel="00000000" w:rsidR="00000000" w:rsidRPr="00000000">
        <w:rPr>
          <w:rFonts w:ascii="Lexend" w:cs="Lexend" w:eastAsia="Lexend" w:hAnsi="Lexend"/>
          <w:b w:val="1"/>
          <w:bCs w:val="1"/>
          <w:sz w:val="18"/>
          <w:szCs w:val="18"/>
          <w:rtl w:val="0"/>
        </w:rPr>
        <w:t xml:space="preserve">Tipos de mantenimiento previstos.</w:t>
        <w:br w:type="textWrapping"/>
      </w:r>
      <w:r w:rsidDel="00000000" w:rsidR="00000000" w:rsidRPr="00000000">
        <w:rPr>
          <w:rFonts w:ascii="Lexend" w:cs="Lexend" w:eastAsia="Lexend" w:hAnsi="Lexend"/>
          <w:sz w:val="18"/>
          <w:szCs w:val="18"/>
          <w:rtl w:val="0"/>
        </w:rPr>
        <w:t xml:space="preserve"> A título informativo, los servicios que podrían incluirse en dicho acuerdo posterior comprenden:</w:t>
      </w:r>
    </w:p>
    <w:p w:rsidR="00000000" w:rsidDel="00000000" w:rsidP="00000000" w:rsidRDefault="00000000" w:rsidRPr="00000000" w14:paraId="000000EE">
      <w:pPr>
        <w:numPr>
          <w:ilvl w:val="0"/>
          <w:numId w:val="22"/>
        </w:numPr>
        <w:spacing w:before="240" w:lineRule="auto"/>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Mantenimiento correctivo:</w:t>
      </w:r>
      <w:r w:rsidDel="00000000" w:rsidR="00000000" w:rsidRPr="00000000">
        <w:rPr>
          <w:rFonts w:ascii="Lexend" w:cs="Lexend" w:eastAsia="Lexend" w:hAnsi="Lexend"/>
          <w:sz w:val="18"/>
          <w:szCs w:val="18"/>
          <w:rtl w:val="0"/>
        </w:rPr>
        <w:t xml:space="preserve"> resolución de errores o incidencias no cubiertas por la garantía.</w:t>
        <w:br w:type="textWrapping"/>
      </w:r>
    </w:p>
    <w:p w:rsidR="00000000" w:rsidDel="00000000" w:rsidP="00000000" w:rsidRDefault="00000000" w:rsidRPr="00000000" w14:paraId="000000EF">
      <w:pPr>
        <w:numPr>
          <w:ilvl w:val="0"/>
          <w:numId w:val="22"/>
        </w:numPr>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Mantenimiento adaptativo:</w:t>
      </w:r>
      <w:r w:rsidDel="00000000" w:rsidR="00000000" w:rsidRPr="00000000">
        <w:rPr>
          <w:rFonts w:ascii="Lexend" w:cs="Lexend" w:eastAsia="Lexend" w:hAnsi="Lexend"/>
          <w:sz w:val="18"/>
          <w:szCs w:val="18"/>
          <w:rtl w:val="0"/>
        </w:rPr>
        <w:t xml:space="preserve"> actualización de librerías, frameworks, dependencias o compatibilidad con nuevas versiones de sistemas operativos (iOS, Android, .NET, etc.).</w:t>
        <w:br w:type="textWrapping"/>
      </w:r>
    </w:p>
    <w:p w:rsidR="00000000" w:rsidDel="00000000" w:rsidP="00000000" w:rsidRDefault="00000000" w:rsidRPr="00000000" w14:paraId="000000F0">
      <w:pPr>
        <w:numPr>
          <w:ilvl w:val="0"/>
          <w:numId w:val="22"/>
        </w:numPr>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Mantenimiento evolutivo:</w:t>
      </w:r>
      <w:r w:rsidDel="00000000" w:rsidR="00000000" w:rsidRPr="00000000">
        <w:rPr>
          <w:rFonts w:ascii="Lexend" w:cs="Lexend" w:eastAsia="Lexend" w:hAnsi="Lexend"/>
          <w:sz w:val="18"/>
          <w:szCs w:val="18"/>
          <w:rtl w:val="0"/>
        </w:rPr>
        <w:t xml:space="preserve"> incorporación de nuevas funcionalidades o mejoras.</w:t>
        <w:br w:type="textWrapping"/>
      </w:r>
    </w:p>
    <w:p w:rsidR="00000000" w:rsidDel="00000000" w:rsidP="00000000" w:rsidRDefault="00000000" w:rsidRPr="00000000" w14:paraId="000000F1">
      <w:pPr>
        <w:numPr>
          <w:ilvl w:val="0"/>
          <w:numId w:val="22"/>
        </w:numPr>
        <w:spacing w:after="240" w:lineRule="auto"/>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Mantenimiento preventivo y observabilidad:</w:t>
      </w:r>
      <w:r w:rsidDel="00000000" w:rsidR="00000000" w:rsidRPr="00000000">
        <w:rPr>
          <w:rFonts w:ascii="Lexend" w:cs="Lexend" w:eastAsia="Lexend" w:hAnsi="Lexend"/>
          <w:sz w:val="18"/>
          <w:szCs w:val="18"/>
          <w:rtl w:val="0"/>
        </w:rPr>
        <w:t xml:space="preserve"> monitorización de la infraestructura Cloud (AWS, Google Cloud o Azure), copias de seguridad, logs, métricas de rendimiento y alertas.</w:t>
        <w:br w:type="textWrapping"/>
      </w:r>
    </w:p>
    <w:p w:rsidR="00000000" w:rsidDel="00000000" w:rsidP="00000000" w:rsidRDefault="00000000" w:rsidRPr="00000000" w14:paraId="000000F2">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10.5. </w:t>
      </w:r>
      <w:r w:rsidDel="00000000" w:rsidR="00000000" w:rsidRPr="00000000">
        <w:rPr>
          <w:rFonts w:ascii="Lexend" w:cs="Lexend" w:eastAsia="Lexend" w:hAnsi="Lexend"/>
          <w:b w:val="1"/>
          <w:bCs w:val="1"/>
          <w:sz w:val="18"/>
          <w:szCs w:val="18"/>
          <w:rtl w:val="0"/>
        </w:rPr>
        <w:t xml:space="preserve">Transición o traspaso.</w:t>
        <w:br w:type="textWrapping"/>
      </w:r>
      <w:r w:rsidDel="00000000" w:rsidR="00000000" w:rsidRPr="00000000">
        <w:rPr>
          <w:rFonts w:ascii="Lexend" w:cs="Lexend" w:eastAsia="Lexend" w:hAnsi="Lexend"/>
          <w:sz w:val="18"/>
          <w:szCs w:val="18"/>
          <w:rtl w:val="0"/>
        </w:rPr>
        <w:t xml:space="preserve"> En caso de que el Cliente decidiera contratar estos servicios con un tercero, el Proveedor colaborará razonablemente en el </w:t>
      </w:r>
      <w:r w:rsidDel="00000000" w:rsidR="00000000" w:rsidRPr="00000000">
        <w:rPr>
          <w:rFonts w:ascii="Lexend" w:cs="Lexend" w:eastAsia="Lexend" w:hAnsi="Lexend"/>
          <w:b w:val="1"/>
          <w:bCs w:val="1"/>
          <w:sz w:val="18"/>
          <w:szCs w:val="18"/>
          <w:rtl w:val="0"/>
        </w:rPr>
        <w:t xml:space="preserve">traspaso técnico y documental</w:t>
      </w:r>
      <w:r w:rsidDel="00000000" w:rsidR="00000000" w:rsidRPr="00000000">
        <w:rPr>
          <w:rFonts w:ascii="Lexend" w:cs="Lexend" w:eastAsia="Lexend" w:hAnsi="Lexend"/>
          <w:sz w:val="18"/>
          <w:szCs w:val="18"/>
          <w:rtl w:val="0"/>
        </w:rPr>
        <w:t xml:space="preserve"> de la Aplicación, según los términos que se acuerden entre las Partes.</w:t>
      </w:r>
    </w:p>
    <w:p w:rsidR="00000000" w:rsidDel="00000000" w:rsidP="00000000" w:rsidRDefault="00000000" w:rsidRPr="00000000" w14:paraId="000000F3">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Cualquier colaboración en tareas de traspaso, formación técnica, exportación de datos, soporte a terceros designados por el Cliente o acciones equivalentes de reversibilidad será facturada conforme a las tarifas vigentes del Proveedor en ese momento.</w:t>
      </w:r>
    </w:p>
    <w:p w:rsidR="00000000" w:rsidDel="00000000" w:rsidP="00000000" w:rsidRDefault="00000000" w:rsidRPr="00000000" w14:paraId="000000F4">
      <w:pPr>
        <w:pStyle w:val="Heading2"/>
        <w:keepNext w:val="0"/>
        <w:keepLines w:val="0"/>
        <w:spacing w:after="80" w:lineRule="auto"/>
        <w:rPr>
          <w:rFonts w:ascii="Lexend" w:cs="Lexend" w:eastAsia="Lexend" w:hAnsi="Lexend"/>
          <w:b w:val="1"/>
          <w:bCs w:val="1"/>
          <w:sz w:val="34"/>
          <w:szCs w:val="34"/>
        </w:rPr>
      </w:pPr>
      <w:bookmarkStart w:colFirst="0" w:colLast="0" w:name="_heading=h.ums5op8ioxl3" w:id="24"/>
      <w:bookmarkEnd w:id="24"/>
      <w:r w:rsidDel="00000000" w:rsidR="00000000" w:rsidRPr="00000000">
        <w:rPr>
          <w:rFonts w:ascii="Lexend" w:cs="Lexend" w:eastAsia="Lexend" w:hAnsi="Lexend"/>
          <w:b w:val="1"/>
          <w:bCs w:val="1"/>
          <w:sz w:val="34"/>
          <w:szCs w:val="34"/>
          <w:rtl w:val="0"/>
        </w:rPr>
        <w:t xml:space="preserve">11. Limitación de Responsabilidad y Fuerza Mayor</w:t>
      </w:r>
    </w:p>
    <w:p w:rsidR="00000000" w:rsidDel="00000000" w:rsidP="00000000" w:rsidRDefault="00000000" w:rsidRPr="00000000" w14:paraId="000000F5">
      <w:pPr>
        <w:pStyle w:val="Heading3"/>
        <w:keepNext w:val="0"/>
        <w:keepLines w:val="0"/>
        <w:spacing w:before="280" w:lineRule="auto"/>
        <w:rPr>
          <w:rFonts w:ascii="Lexend" w:cs="Lexend" w:eastAsia="Lexend" w:hAnsi="Lexend"/>
          <w:b w:val="1"/>
          <w:bCs w:val="1"/>
          <w:color w:val="000000"/>
          <w:sz w:val="26"/>
          <w:szCs w:val="26"/>
        </w:rPr>
      </w:pPr>
      <w:bookmarkStart w:colFirst="0" w:colLast="0" w:name="_heading=h.tota7y6iaos3" w:id="25"/>
      <w:bookmarkEnd w:id="25"/>
      <w:r w:rsidDel="00000000" w:rsidR="00000000" w:rsidRPr="00000000">
        <w:rPr>
          <w:rFonts w:ascii="Lexend" w:cs="Lexend" w:eastAsia="Lexend" w:hAnsi="Lexend"/>
          <w:b w:val="1"/>
          <w:bCs w:val="1"/>
          <w:color w:val="000000"/>
          <w:sz w:val="26"/>
          <w:szCs w:val="26"/>
          <w:rtl w:val="0"/>
        </w:rPr>
        <w:t xml:space="preserve">11.1. Limitación de responsabilidad</w:t>
      </w:r>
    </w:p>
    <w:p w:rsidR="00000000" w:rsidDel="00000000" w:rsidP="00000000" w:rsidRDefault="00000000" w:rsidRPr="00000000" w14:paraId="000000F6">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El Proveedor responderá únicamente de los </w:t>
      </w:r>
      <w:r w:rsidDel="00000000" w:rsidR="00000000" w:rsidRPr="00000000">
        <w:rPr>
          <w:rFonts w:ascii="Lexend" w:cs="Lexend" w:eastAsia="Lexend" w:hAnsi="Lexend"/>
          <w:b w:val="1"/>
          <w:bCs w:val="1"/>
          <w:sz w:val="18"/>
          <w:szCs w:val="18"/>
          <w:rtl w:val="0"/>
        </w:rPr>
        <w:t xml:space="preserve">daños y perjuicios directos</w:t>
      </w:r>
      <w:r w:rsidDel="00000000" w:rsidR="00000000" w:rsidRPr="00000000">
        <w:rPr>
          <w:rFonts w:ascii="Lexend" w:cs="Lexend" w:eastAsia="Lexend" w:hAnsi="Lexend"/>
          <w:sz w:val="18"/>
          <w:szCs w:val="18"/>
          <w:rtl w:val="0"/>
        </w:rPr>
        <w:t xml:space="preserve"> ocasionados al Cliente como consecuencia de un incumplimiento probado de sus obligaciones contractuales.</w:t>
      </w:r>
    </w:p>
    <w:p w:rsidR="00000000" w:rsidDel="00000000" w:rsidP="00000000" w:rsidRDefault="00000000" w:rsidRPr="00000000" w14:paraId="000000F7">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En ningún caso el Proveedor será responsable por:</w:t>
      </w:r>
    </w:p>
    <w:p w:rsidR="00000000" w:rsidDel="00000000" w:rsidP="00000000" w:rsidRDefault="00000000" w:rsidRPr="00000000" w14:paraId="000000F8">
      <w:pPr>
        <w:numPr>
          <w:ilvl w:val="0"/>
          <w:numId w:val="23"/>
        </w:numPr>
        <w:spacing w:before="240" w:lineRule="auto"/>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Lucro cesante</w:t>
      </w:r>
      <w:r w:rsidDel="00000000" w:rsidR="00000000" w:rsidRPr="00000000">
        <w:rPr>
          <w:rFonts w:ascii="Lexend" w:cs="Lexend" w:eastAsia="Lexend" w:hAnsi="Lexend"/>
          <w:sz w:val="18"/>
          <w:szCs w:val="18"/>
          <w:rtl w:val="0"/>
        </w:rPr>
        <w:t xml:space="preserve">, pérdida de beneficios, pérdida de datos o daños indirectos derivados del uso o imposibilidad de uso de la Aplicación.</w:t>
        <w:br w:type="textWrapping"/>
      </w:r>
    </w:p>
    <w:p w:rsidR="00000000" w:rsidDel="00000000" w:rsidP="00000000" w:rsidRDefault="00000000" w:rsidRPr="00000000" w14:paraId="000000F9">
      <w:pPr>
        <w:numPr>
          <w:ilvl w:val="0"/>
          <w:numId w:val="23"/>
        </w:numPr>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Incidencias o caídas</w:t>
      </w:r>
      <w:r w:rsidDel="00000000" w:rsidR="00000000" w:rsidRPr="00000000">
        <w:rPr>
          <w:rFonts w:ascii="Lexend" w:cs="Lexend" w:eastAsia="Lexend" w:hAnsi="Lexend"/>
          <w:sz w:val="18"/>
          <w:szCs w:val="18"/>
          <w:rtl w:val="0"/>
        </w:rPr>
        <w:t xml:space="preserve"> provocadas por servicios de terceros, tales como plataformas Cloud (AWS, Google Cloud, Azure), proveedores de correo, SMS, mapas, APIs o tiendas de aplicaciones (App Store, Google Play).</w:t>
        <w:br w:type="textWrapping"/>
      </w:r>
    </w:p>
    <w:p w:rsidR="00000000" w:rsidDel="00000000" w:rsidP="00000000" w:rsidRDefault="00000000" w:rsidRPr="00000000" w14:paraId="000000FA">
      <w:pPr>
        <w:numPr>
          <w:ilvl w:val="0"/>
          <w:numId w:val="23"/>
        </w:numPr>
        <w:spacing w:after="240" w:lineRule="auto"/>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Errores ocasionados por </w:t>
      </w:r>
      <w:r w:rsidDel="00000000" w:rsidR="00000000" w:rsidRPr="00000000">
        <w:rPr>
          <w:rFonts w:ascii="Lexend" w:cs="Lexend" w:eastAsia="Lexend" w:hAnsi="Lexend"/>
          <w:b w:val="1"/>
          <w:bCs w:val="1"/>
          <w:sz w:val="18"/>
          <w:szCs w:val="18"/>
          <w:rtl w:val="0"/>
        </w:rPr>
        <w:t xml:space="preserve">modificaciones del Cliente o de terceros</w:t>
      </w:r>
      <w:r w:rsidDel="00000000" w:rsidR="00000000" w:rsidRPr="00000000">
        <w:rPr>
          <w:rFonts w:ascii="Lexend" w:cs="Lexend" w:eastAsia="Lexend" w:hAnsi="Lexend"/>
          <w:sz w:val="18"/>
          <w:szCs w:val="18"/>
          <w:rtl w:val="0"/>
        </w:rPr>
        <w:t xml:space="preserve"> sobre el código entregado.</w:t>
        <w:br w:type="textWrapping"/>
      </w:r>
    </w:p>
    <w:p w:rsidR="00000000" w:rsidDel="00000000" w:rsidP="00000000" w:rsidRDefault="00000000" w:rsidRPr="00000000" w14:paraId="000000FB">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La responsabilidad total del Proveedor, por cualquier causa y bajo cualquier circunstancia, </w:t>
      </w:r>
      <w:r w:rsidDel="00000000" w:rsidR="00000000" w:rsidRPr="00000000">
        <w:rPr>
          <w:rFonts w:ascii="Lexend" w:cs="Lexend" w:eastAsia="Lexend" w:hAnsi="Lexend"/>
          <w:b w:val="1"/>
          <w:bCs w:val="1"/>
          <w:sz w:val="18"/>
          <w:szCs w:val="18"/>
          <w:rtl w:val="0"/>
        </w:rPr>
        <w:t xml:space="preserve">no podrá exceder del importe total efectivamente abonado por el Cliente</w:t>
      </w:r>
      <w:r w:rsidDel="00000000" w:rsidR="00000000" w:rsidRPr="00000000">
        <w:rPr>
          <w:rFonts w:ascii="Lexend" w:cs="Lexend" w:eastAsia="Lexend" w:hAnsi="Lexend"/>
          <w:sz w:val="18"/>
          <w:szCs w:val="18"/>
          <w:rtl w:val="0"/>
        </w:rPr>
        <w:t xml:space="preserve"> durante los </w:t>
      </w:r>
      <w:r w:rsidDel="00000000" w:rsidR="00000000" w:rsidRPr="00000000">
        <w:rPr>
          <w:rFonts w:ascii="Lexend" w:cs="Lexend" w:eastAsia="Lexend" w:hAnsi="Lexend"/>
          <w:b w:val="1"/>
          <w:bCs w:val="1"/>
          <w:sz w:val="18"/>
          <w:szCs w:val="18"/>
          <w:rtl w:val="0"/>
        </w:rPr>
        <w:t xml:space="preserve">doce (12) meses anteriores</w:t>
      </w:r>
      <w:r w:rsidDel="00000000" w:rsidR="00000000" w:rsidRPr="00000000">
        <w:rPr>
          <w:rFonts w:ascii="Lexend" w:cs="Lexend" w:eastAsia="Lexend" w:hAnsi="Lexend"/>
          <w:sz w:val="18"/>
          <w:szCs w:val="18"/>
          <w:rtl w:val="0"/>
        </w:rPr>
        <w:t xml:space="preserve"> al hecho que origine la reclamación.</w:t>
      </w:r>
    </w:p>
    <w:p w:rsidR="00000000" w:rsidDel="00000000" w:rsidP="00000000" w:rsidRDefault="00000000" w:rsidRPr="00000000" w14:paraId="000000FC">
      <w:pPr>
        <w:spacing w:after="240" w:before="2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rFonts w:ascii="Lexend" w:cs="Lexend" w:eastAsia="Lexend" w:hAnsi="Lexend"/>
          <w:b w:val="1"/>
          <w:bCs w:val="1"/>
          <w:color w:val="000000"/>
          <w:sz w:val="26"/>
          <w:szCs w:val="26"/>
        </w:rPr>
      </w:pPr>
      <w:bookmarkStart w:colFirst="0" w:colLast="0" w:name="_heading=h.1ee88r9ntr87" w:id="26"/>
      <w:bookmarkEnd w:id="26"/>
      <w:r w:rsidDel="00000000" w:rsidR="00000000" w:rsidRPr="00000000">
        <w:rPr>
          <w:rFonts w:ascii="Lexend" w:cs="Lexend" w:eastAsia="Lexend" w:hAnsi="Lexend"/>
          <w:b w:val="1"/>
          <w:bCs w:val="1"/>
          <w:color w:val="000000"/>
          <w:sz w:val="26"/>
          <w:szCs w:val="26"/>
          <w:rtl w:val="0"/>
        </w:rPr>
        <w:t xml:space="preserve">11.2. Mitigación de daños</w:t>
      </w:r>
    </w:p>
    <w:p w:rsidR="00000000" w:rsidDel="00000000" w:rsidP="00000000" w:rsidRDefault="00000000" w:rsidRPr="00000000" w14:paraId="000000FE">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El Cliente se compromete a colaborar activamente para </w:t>
      </w:r>
      <w:r w:rsidDel="00000000" w:rsidR="00000000" w:rsidRPr="00000000">
        <w:rPr>
          <w:rFonts w:ascii="Lexend" w:cs="Lexend" w:eastAsia="Lexend" w:hAnsi="Lexend"/>
          <w:b w:val="1"/>
          <w:bCs w:val="1"/>
          <w:sz w:val="18"/>
          <w:szCs w:val="18"/>
          <w:rtl w:val="0"/>
        </w:rPr>
        <w:t xml:space="preserve">minimizar el impacto</w:t>
      </w:r>
      <w:r w:rsidDel="00000000" w:rsidR="00000000" w:rsidRPr="00000000">
        <w:rPr>
          <w:rFonts w:ascii="Lexend" w:cs="Lexend" w:eastAsia="Lexend" w:hAnsi="Lexend"/>
          <w:sz w:val="18"/>
          <w:szCs w:val="18"/>
          <w:rtl w:val="0"/>
        </w:rPr>
        <w:t xml:space="preserve"> de cualquier incidencia o daño potencial, notificando de inmediato al Proveedor cualquier defecto, error o mal funcionamiento detectado.</w:t>
      </w:r>
    </w:p>
    <w:p w:rsidR="00000000" w:rsidDel="00000000" w:rsidP="00000000" w:rsidRDefault="00000000" w:rsidRPr="00000000" w14:paraId="000000FF">
      <w:pPr>
        <w:spacing w:after="240" w:before="2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rFonts w:ascii="Lexend" w:cs="Lexend" w:eastAsia="Lexend" w:hAnsi="Lexend"/>
          <w:b w:val="1"/>
          <w:bCs w:val="1"/>
          <w:color w:val="000000"/>
          <w:sz w:val="26"/>
          <w:szCs w:val="26"/>
        </w:rPr>
      </w:pPr>
      <w:bookmarkStart w:colFirst="0" w:colLast="0" w:name="_heading=h.g8gt05cgjt3q" w:id="27"/>
      <w:bookmarkEnd w:id="27"/>
      <w:r w:rsidDel="00000000" w:rsidR="00000000" w:rsidRPr="00000000">
        <w:rPr>
          <w:rFonts w:ascii="Lexend" w:cs="Lexend" w:eastAsia="Lexend" w:hAnsi="Lexend"/>
          <w:b w:val="1"/>
          <w:bCs w:val="1"/>
          <w:color w:val="000000"/>
          <w:sz w:val="26"/>
          <w:szCs w:val="26"/>
          <w:rtl w:val="0"/>
        </w:rPr>
        <w:t xml:space="preserve">11.3. Fuerza mayor</w:t>
      </w:r>
    </w:p>
    <w:p w:rsidR="00000000" w:rsidDel="00000000" w:rsidP="00000000" w:rsidRDefault="00000000" w:rsidRPr="00000000" w14:paraId="00000101">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Ninguna de las Partes será responsable por el incumplimiento o retraso en el cumplimiento de sus obligaciones cuando dicho incumplimiento se deba a </w:t>
      </w:r>
      <w:r w:rsidDel="00000000" w:rsidR="00000000" w:rsidRPr="00000000">
        <w:rPr>
          <w:rFonts w:ascii="Lexend" w:cs="Lexend" w:eastAsia="Lexend" w:hAnsi="Lexend"/>
          <w:b w:val="1"/>
          <w:bCs w:val="1"/>
          <w:sz w:val="18"/>
          <w:szCs w:val="18"/>
          <w:rtl w:val="0"/>
        </w:rPr>
        <w:t xml:space="preserve">causa de fuerza mayor</w:t>
      </w:r>
      <w:r w:rsidDel="00000000" w:rsidR="00000000" w:rsidRPr="00000000">
        <w:rPr>
          <w:rFonts w:ascii="Lexend" w:cs="Lexend" w:eastAsia="Lexend" w:hAnsi="Lexend"/>
          <w:sz w:val="18"/>
          <w:szCs w:val="18"/>
          <w:rtl w:val="0"/>
        </w:rPr>
        <w:t xml:space="preserve">, entendiéndose por tal cualquier evento imprevisible o inevitable ajeno a la voluntad de las Partes, incluyendo, entre otros:</w:t>
      </w:r>
    </w:p>
    <w:p w:rsidR="00000000" w:rsidDel="00000000" w:rsidP="00000000" w:rsidRDefault="00000000" w:rsidRPr="00000000" w14:paraId="00000102">
      <w:pPr>
        <w:numPr>
          <w:ilvl w:val="0"/>
          <w:numId w:val="16"/>
        </w:numPr>
        <w:spacing w:before="240" w:lineRule="auto"/>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Fallos generalizados en redes de telecomunicaciones o servicios de terceros,</w:t>
        <w:br w:type="textWrapping"/>
      </w:r>
    </w:p>
    <w:p w:rsidR="00000000" w:rsidDel="00000000" w:rsidP="00000000" w:rsidRDefault="00000000" w:rsidRPr="00000000" w14:paraId="00000103">
      <w:pPr>
        <w:numPr>
          <w:ilvl w:val="0"/>
          <w:numId w:val="16"/>
        </w:numPr>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Desastres naturales, incendios, inundaciones, guerras, huelgas, conflictos laborales o pandemias,</w:t>
        <w:br w:type="textWrapping"/>
      </w:r>
    </w:p>
    <w:p w:rsidR="00000000" w:rsidDel="00000000" w:rsidP="00000000" w:rsidRDefault="00000000" w:rsidRPr="00000000" w14:paraId="00000104">
      <w:pPr>
        <w:numPr>
          <w:ilvl w:val="0"/>
          <w:numId w:val="16"/>
        </w:numPr>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Actos de autoridad o restricciones gubernamentales,</w:t>
        <w:br w:type="textWrapping"/>
      </w:r>
    </w:p>
    <w:p w:rsidR="00000000" w:rsidDel="00000000" w:rsidP="00000000" w:rsidRDefault="00000000" w:rsidRPr="00000000" w14:paraId="00000105">
      <w:pPr>
        <w:numPr>
          <w:ilvl w:val="0"/>
          <w:numId w:val="16"/>
        </w:numPr>
        <w:spacing w:after="240" w:lineRule="auto"/>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Ciberataques o interrupciones masivas de servicios Cloud.</w:t>
        <w:br w:type="textWrapping"/>
      </w:r>
    </w:p>
    <w:p w:rsidR="00000000" w:rsidDel="00000000" w:rsidP="00000000" w:rsidRDefault="00000000" w:rsidRPr="00000000" w14:paraId="00000106">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La Parte afectada por una causa de fuerza mayor deberá </w:t>
      </w:r>
      <w:r w:rsidDel="00000000" w:rsidR="00000000" w:rsidRPr="00000000">
        <w:rPr>
          <w:rFonts w:ascii="Lexend" w:cs="Lexend" w:eastAsia="Lexend" w:hAnsi="Lexend"/>
          <w:b w:val="1"/>
          <w:bCs w:val="1"/>
          <w:sz w:val="18"/>
          <w:szCs w:val="18"/>
          <w:rtl w:val="0"/>
        </w:rPr>
        <w:t xml:space="preserve">notificarlo por escrito</w:t>
      </w:r>
      <w:r w:rsidDel="00000000" w:rsidR="00000000" w:rsidRPr="00000000">
        <w:rPr>
          <w:rFonts w:ascii="Lexend" w:cs="Lexend" w:eastAsia="Lexend" w:hAnsi="Lexend"/>
          <w:sz w:val="18"/>
          <w:szCs w:val="18"/>
          <w:rtl w:val="0"/>
        </w:rPr>
        <w:t xml:space="preserve"> a la otra Parte en un plazo máximo de </w:t>
      </w:r>
      <w:r w:rsidDel="00000000" w:rsidR="00000000" w:rsidRPr="00000000">
        <w:rPr>
          <w:rFonts w:ascii="Lexend" w:cs="Lexend" w:eastAsia="Lexend" w:hAnsi="Lexend"/>
          <w:b w:val="1"/>
          <w:bCs w:val="1"/>
          <w:sz w:val="18"/>
          <w:szCs w:val="18"/>
          <w:rtl w:val="0"/>
        </w:rPr>
        <w:t xml:space="preserve">cinco (5) días hábiles</w:t>
      </w:r>
      <w:r w:rsidDel="00000000" w:rsidR="00000000" w:rsidRPr="00000000">
        <w:rPr>
          <w:rFonts w:ascii="Lexend" w:cs="Lexend" w:eastAsia="Lexend" w:hAnsi="Lexend"/>
          <w:sz w:val="18"/>
          <w:szCs w:val="18"/>
          <w:rtl w:val="0"/>
        </w:rPr>
        <w:t xml:space="preserve"> desde su conocimiento, adoptando las medidas razonables para mitigar sus efectos.</w:t>
      </w:r>
    </w:p>
    <w:p w:rsidR="00000000" w:rsidDel="00000000" w:rsidP="00000000" w:rsidRDefault="00000000" w:rsidRPr="00000000" w14:paraId="00000107">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Si la situación de fuerza mayor se prolongara por más de </w:t>
      </w:r>
      <w:r w:rsidDel="00000000" w:rsidR="00000000" w:rsidRPr="00000000">
        <w:rPr>
          <w:rFonts w:ascii="Lexend" w:cs="Lexend" w:eastAsia="Lexend" w:hAnsi="Lexend"/>
          <w:b w:val="1"/>
          <w:bCs w:val="1"/>
          <w:sz w:val="18"/>
          <w:szCs w:val="18"/>
          <w:rtl w:val="0"/>
        </w:rPr>
        <w:t xml:space="preserve">treinta (30) días consecutivos</w:t>
      </w:r>
      <w:r w:rsidDel="00000000" w:rsidR="00000000" w:rsidRPr="00000000">
        <w:rPr>
          <w:rFonts w:ascii="Lexend" w:cs="Lexend" w:eastAsia="Lexend" w:hAnsi="Lexend"/>
          <w:sz w:val="18"/>
          <w:szCs w:val="18"/>
          <w:rtl w:val="0"/>
        </w:rPr>
        <w:t xml:space="preserve">, cualquiera de las Partes podrá resolver el contrato sin penalización alguna.</w:t>
      </w:r>
    </w:p>
    <w:p w:rsidR="00000000" w:rsidDel="00000000" w:rsidP="00000000" w:rsidRDefault="00000000" w:rsidRPr="00000000" w14:paraId="00000108">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Durante el periodo en que concurra la causa de fuerza mayor, el Proveedor podrá suspender parcial o totalmente la prestación de los servicios sin que ello constituya incumplimiento ni genere derecho a indemnización alguna por parte del Cliente.</w:t>
      </w:r>
    </w:p>
    <w:p w:rsidR="00000000" w:rsidDel="00000000" w:rsidP="00000000" w:rsidRDefault="00000000" w:rsidRPr="00000000" w14:paraId="00000109">
      <w:pPr>
        <w:pStyle w:val="Heading2"/>
        <w:keepNext w:val="0"/>
        <w:keepLines w:val="0"/>
        <w:spacing w:after="80" w:lineRule="auto"/>
        <w:rPr>
          <w:rFonts w:ascii="Lexend" w:cs="Lexend" w:eastAsia="Lexend" w:hAnsi="Lexend"/>
          <w:b w:val="1"/>
          <w:bCs w:val="1"/>
          <w:sz w:val="34"/>
          <w:szCs w:val="34"/>
        </w:rPr>
      </w:pPr>
      <w:bookmarkStart w:colFirst="0" w:colLast="0" w:name="_heading=h.dy005aioev6c" w:id="28"/>
      <w:bookmarkEnd w:id="28"/>
      <w:r w:rsidDel="00000000" w:rsidR="00000000" w:rsidRPr="00000000">
        <w:rPr>
          <w:rFonts w:ascii="Lexend" w:cs="Lexend" w:eastAsia="Lexend" w:hAnsi="Lexend"/>
          <w:b w:val="1"/>
          <w:bCs w:val="1"/>
          <w:sz w:val="34"/>
          <w:szCs w:val="34"/>
          <w:rtl w:val="0"/>
        </w:rPr>
        <w:t xml:space="preserve">12. Vigencia y Terminación</w:t>
      </w:r>
    </w:p>
    <w:p w:rsidR="00000000" w:rsidDel="00000000" w:rsidP="00000000" w:rsidRDefault="00000000" w:rsidRPr="00000000" w14:paraId="0000010A">
      <w:pPr>
        <w:pStyle w:val="Heading3"/>
        <w:keepNext w:val="0"/>
        <w:keepLines w:val="0"/>
        <w:spacing w:before="280" w:lineRule="auto"/>
        <w:rPr>
          <w:rFonts w:ascii="Lexend" w:cs="Lexend" w:eastAsia="Lexend" w:hAnsi="Lexend"/>
          <w:b w:val="1"/>
          <w:bCs w:val="1"/>
          <w:color w:val="000000"/>
          <w:sz w:val="26"/>
          <w:szCs w:val="26"/>
        </w:rPr>
      </w:pPr>
      <w:bookmarkStart w:colFirst="0" w:colLast="0" w:name="_heading=h.misehm6894gd" w:id="29"/>
      <w:bookmarkEnd w:id="29"/>
      <w:r w:rsidDel="00000000" w:rsidR="00000000" w:rsidRPr="00000000">
        <w:rPr>
          <w:rFonts w:ascii="Lexend" w:cs="Lexend" w:eastAsia="Lexend" w:hAnsi="Lexend"/>
          <w:b w:val="1"/>
          <w:bCs w:val="1"/>
          <w:color w:val="000000"/>
          <w:sz w:val="26"/>
          <w:szCs w:val="26"/>
          <w:rtl w:val="0"/>
        </w:rPr>
        <w:t xml:space="preserve">12.1. Entrada en vigor y duración</w:t>
      </w:r>
    </w:p>
    <w:p w:rsidR="00000000" w:rsidDel="00000000" w:rsidP="00000000" w:rsidRDefault="00000000" w:rsidRPr="00000000" w14:paraId="0000010B">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El presente contrato entrará en vigor en la fecha de su </w:t>
      </w:r>
      <w:r w:rsidDel="00000000" w:rsidR="00000000" w:rsidRPr="00000000">
        <w:rPr>
          <w:rFonts w:ascii="Lexend" w:cs="Lexend" w:eastAsia="Lexend" w:hAnsi="Lexend"/>
          <w:b w:val="1"/>
          <w:bCs w:val="1"/>
          <w:sz w:val="18"/>
          <w:szCs w:val="18"/>
          <w:rtl w:val="0"/>
        </w:rPr>
        <w:t xml:space="preserve">firma por ambas Partes</w:t>
      </w:r>
      <w:r w:rsidDel="00000000" w:rsidR="00000000" w:rsidRPr="00000000">
        <w:rPr>
          <w:rFonts w:ascii="Lexend" w:cs="Lexend" w:eastAsia="Lexend" w:hAnsi="Lexend"/>
          <w:sz w:val="18"/>
          <w:szCs w:val="18"/>
          <w:rtl w:val="0"/>
        </w:rPr>
        <w:t xml:space="preserve"> y permanecerá vigente hasta la </w:t>
      </w:r>
      <w:r w:rsidDel="00000000" w:rsidR="00000000" w:rsidRPr="00000000">
        <w:rPr>
          <w:rFonts w:ascii="Lexend" w:cs="Lexend" w:eastAsia="Lexend" w:hAnsi="Lexend"/>
          <w:b w:val="1"/>
          <w:bCs w:val="1"/>
          <w:sz w:val="18"/>
          <w:szCs w:val="18"/>
          <w:rtl w:val="0"/>
        </w:rPr>
        <w:t xml:space="preserve">aceptación final del proyecto</w:t>
      </w:r>
      <w:r w:rsidDel="00000000" w:rsidR="00000000" w:rsidRPr="00000000">
        <w:rPr>
          <w:rFonts w:ascii="Lexend" w:cs="Lexend" w:eastAsia="Lexend" w:hAnsi="Lexend"/>
          <w:sz w:val="18"/>
          <w:szCs w:val="18"/>
          <w:rtl w:val="0"/>
        </w:rPr>
        <w:t xml:space="preserve"> o, en su caso, hasta la finalización de las tareas de entrega y puesta en producción descritas en el </w:t>
      </w:r>
      <w:r w:rsidDel="00000000" w:rsidR="00000000" w:rsidRPr="00000000">
        <w:rPr>
          <w:rFonts w:ascii="Lexend" w:cs="Lexend" w:eastAsia="Lexend" w:hAnsi="Lexend"/>
          <w:b w:val="1"/>
          <w:bCs w:val="1"/>
          <w:sz w:val="18"/>
          <w:szCs w:val="18"/>
          <w:rtl w:val="0"/>
        </w:rPr>
        <w:t xml:space="preserve">Anexo II (Cronograma)</w:t>
      </w:r>
      <w:r w:rsidDel="00000000" w:rsidR="00000000" w:rsidRPr="00000000">
        <w:rPr>
          <w:rFonts w:ascii="Lexend" w:cs="Lexend" w:eastAsia="Lexend" w:hAnsi="Lexend"/>
          <w:sz w:val="18"/>
          <w:szCs w:val="18"/>
          <w:rtl w:val="0"/>
        </w:rPr>
        <w:t xml:space="preserve">.</w:t>
      </w:r>
    </w:p>
    <w:p w:rsidR="00000000" w:rsidDel="00000000" w:rsidP="00000000" w:rsidRDefault="00000000" w:rsidRPr="00000000" w14:paraId="0000010C">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La duración estimada del proyecto se establece en dicho Anexo, pudiendo ajustarse de común acuerdo entre las Partes en función de la evolución técnica y de los hitos alcanzados.</w:t>
      </w:r>
    </w:p>
    <w:p w:rsidR="00000000" w:rsidDel="00000000" w:rsidP="00000000" w:rsidRDefault="00000000" w:rsidRPr="00000000" w14:paraId="0000010D">
      <w:pPr>
        <w:spacing w:after="240" w:before="2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rFonts w:ascii="Lexend" w:cs="Lexend" w:eastAsia="Lexend" w:hAnsi="Lexend"/>
          <w:b w:val="1"/>
          <w:bCs w:val="1"/>
          <w:color w:val="000000"/>
          <w:sz w:val="26"/>
          <w:szCs w:val="26"/>
        </w:rPr>
      </w:pPr>
      <w:bookmarkStart w:colFirst="0" w:colLast="0" w:name="_heading=h.i5eywkli9uqx" w:id="30"/>
      <w:bookmarkEnd w:id="30"/>
      <w:r w:rsidDel="00000000" w:rsidR="00000000" w:rsidRPr="00000000">
        <w:rPr>
          <w:rFonts w:ascii="Lexend" w:cs="Lexend" w:eastAsia="Lexend" w:hAnsi="Lexend"/>
          <w:b w:val="1"/>
          <w:bCs w:val="1"/>
          <w:color w:val="000000"/>
          <w:sz w:val="26"/>
          <w:szCs w:val="26"/>
          <w:rtl w:val="0"/>
        </w:rPr>
        <w:t xml:space="preserve">12.2. Terminación por cumplimiento</w:t>
      </w:r>
    </w:p>
    <w:p w:rsidR="00000000" w:rsidDel="00000000" w:rsidP="00000000" w:rsidRDefault="00000000" w:rsidRPr="00000000" w14:paraId="0000010F">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El contrato se considerará cumplido y extinguido una vez:</w:t>
      </w:r>
    </w:p>
    <w:p w:rsidR="00000000" w:rsidDel="00000000" w:rsidP="00000000" w:rsidRDefault="00000000" w:rsidRPr="00000000" w14:paraId="00000110">
      <w:pPr>
        <w:numPr>
          <w:ilvl w:val="0"/>
          <w:numId w:val="21"/>
        </w:numPr>
        <w:spacing w:before="240" w:lineRule="auto"/>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El Cliente haya aceptado formalmente la entrega final, y</w:t>
        <w:br w:type="textWrapping"/>
      </w:r>
    </w:p>
    <w:p w:rsidR="00000000" w:rsidDel="00000000" w:rsidP="00000000" w:rsidRDefault="00000000" w:rsidRPr="00000000" w14:paraId="00000111">
      <w:pPr>
        <w:numPr>
          <w:ilvl w:val="0"/>
          <w:numId w:val="21"/>
        </w:numPr>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El Proveedor haya entregado la documentación técnica y el código fuente,</w:t>
        <w:br w:type="textWrapping"/>
      </w:r>
    </w:p>
    <w:p w:rsidR="00000000" w:rsidDel="00000000" w:rsidP="00000000" w:rsidRDefault="00000000" w:rsidRPr="00000000" w14:paraId="00000112">
      <w:pPr>
        <w:numPr>
          <w:ilvl w:val="0"/>
          <w:numId w:val="21"/>
        </w:numPr>
        <w:spacing w:after="240" w:lineRule="auto"/>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Y se haya efectuado el pago total del precio pactado.</w:t>
        <w:br w:type="textWrapping"/>
      </w:r>
    </w:p>
    <w:p w:rsidR="00000000" w:rsidDel="00000000" w:rsidP="00000000" w:rsidRDefault="00000000" w:rsidRPr="00000000" w14:paraId="00000113">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A partir de ese momento comenzará el </w:t>
      </w:r>
      <w:r w:rsidDel="00000000" w:rsidR="00000000" w:rsidRPr="00000000">
        <w:rPr>
          <w:rFonts w:ascii="Lexend" w:cs="Lexend" w:eastAsia="Lexend" w:hAnsi="Lexend"/>
          <w:b w:val="1"/>
          <w:bCs w:val="1"/>
          <w:sz w:val="18"/>
          <w:szCs w:val="18"/>
          <w:rtl w:val="0"/>
        </w:rPr>
        <w:t xml:space="preserve">periodo de garantía</w:t>
      </w:r>
      <w:r w:rsidDel="00000000" w:rsidR="00000000" w:rsidRPr="00000000">
        <w:rPr>
          <w:rFonts w:ascii="Lexend" w:cs="Lexend" w:eastAsia="Lexend" w:hAnsi="Lexend"/>
          <w:sz w:val="18"/>
          <w:szCs w:val="18"/>
          <w:rtl w:val="0"/>
        </w:rPr>
        <w:t xml:space="preserve"> definido en la cláusula 9.</w:t>
      </w:r>
    </w:p>
    <w:p w:rsidR="00000000" w:rsidDel="00000000" w:rsidP="00000000" w:rsidRDefault="00000000" w:rsidRPr="00000000" w14:paraId="00000114">
      <w:pPr>
        <w:spacing w:after="240" w:before="2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rPr>
          <w:rFonts w:ascii="Lexend" w:cs="Lexend" w:eastAsia="Lexend" w:hAnsi="Lexend"/>
          <w:b w:val="1"/>
          <w:bCs w:val="1"/>
          <w:color w:val="000000"/>
          <w:sz w:val="26"/>
          <w:szCs w:val="26"/>
        </w:rPr>
      </w:pPr>
      <w:bookmarkStart w:colFirst="0" w:colLast="0" w:name="_heading=h.4ol7x7hly0p2" w:id="31"/>
      <w:bookmarkEnd w:id="31"/>
      <w:r w:rsidDel="00000000" w:rsidR="00000000" w:rsidRPr="00000000">
        <w:rPr>
          <w:rFonts w:ascii="Lexend" w:cs="Lexend" w:eastAsia="Lexend" w:hAnsi="Lexend"/>
          <w:b w:val="1"/>
          <w:bCs w:val="1"/>
          <w:color w:val="000000"/>
          <w:sz w:val="26"/>
          <w:szCs w:val="26"/>
          <w:rtl w:val="0"/>
        </w:rPr>
        <w:t xml:space="preserve">12.3. Terminación anticipada por causa justificada</w:t>
      </w:r>
    </w:p>
    <w:p w:rsidR="00000000" w:rsidDel="00000000" w:rsidP="00000000" w:rsidRDefault="00000000" w:rsidRPr="00000000" w14:paraId="00000116">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Cualquiera de las Partes podrá resolver el contrato antes de su finalización en los siguientes casos:</w:t>
      </w:r>
    </w:p>
    <w:p w:rsidR="00000000" w:rsidDel="00000000" w:rsidP="00000000" w:rsidRDefault="00000000" w:rsidRPr="00000000" w14:paraId="00000117">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a) </w:t>
      </w:r>
      <w:r w:rsidDel="00000000" w:rsidR="00000000" w:rsidRPr="00000000">
        <w:rPr>
          <w:rFonts w:ascii="Lexend" w:cs="Lexend" w:eastAsia="Lexend" w:hAnsi="Lexend"/>
          <w:b w:val="1"/>
          <w:bCs w:val="1"/>
          <w:sz w:val="18"/>
          <w:szCs w:val="18"/>
          <w:rtl w:val="0"/>
        </w:rPr>
        <w:t xml:space="preserve">Incumplimiento grave</w:t>
      </w:r>
      <w:r w:rsidDel="00000000" w:rsidR="00000000" w:rsidRPr="00000000">
        <w:rPr>
          <w:rFonts w:ascii="Lexend" w:cs="Lexend" w:eastAsia="Lexend" w:hAnsi="Lexend"/>
          <w:sz w:val="18"/>
          <w:szCs w:val="18"/>
          <w:rtl w:val="0"/>
        </w:rPr>
        <w:t xml:space="preserve"> de las obligaciones contractuales esenciales por la otra Parte, siempre que no haya sido subsanado en un plazo de </w:t>
      </w:r>
      <w:r w:rsidDel="00000000" w:rsidR="00000000" w:rsidRPr="00000000">
        <w:rPr>
          <w:rFonts w:ascii="Lexend" w:cs="Lexend" w:eastAsia="Lexend" w:hAnsi="Lexend"/>
          <w:b w:val="1"/>
          <w:bCs w:val="1"/>
          <w:sz w:val="18"/>
          <w:szCs w:val="18"/>
          <w:rtl w:val="0"/>
        </w:rPr>
        <w:t xml:space="preserve">quince (15) días naturales</w:t>
      </w:r>
      <w:r w:rsidDel="00000000" w:rsidR="00000000" w:rsidRPr="00000000">
        <w:rPr>
          <w:rFonts w:ascii="Lexend" w:cs="Lexend" w:eastAsia="Lexend" w:hAnsi="Lexend"/>
          <w:sz w:val="18"/>
          <w:szCs w:val="18"/>
          <w:rtl w:val="0"/>
        </w:rPr>
        <w:t xml:space="preserve"> desde la notificación escrita del incumplimiento.</w:t>
        <w:br w:type="textWrapping"/>
        <w:t xml:space="preserve"> b) </w:t>
      </w:r>
      <w:r w:rsidDel="00000000" w:rsidR="00000000" w:rsidRPr="00000000">
        <w:rPr>
          <w:rFonts w:ascii="Lexend" w:cs="Lexend" w:eastAsia="Lexend" w:hAnsi="Lexend"/>
          <w:b w:val="1"/>
          <w:bCs w:val="1"/>
          <w:sz w:val="18"/>
          <w:szCs w:val="18"/>
          <w:rtl w:val="0"/>
        </w:rPr>
        <w:t xml:space="preserve">Fuerza mayor prolongada</w:t>
      </w:r>
      <w:r w:rsidDel="00000000" w:rsidR="00000000" w:rsidRPr="00000000">
        <w:rPr>
          <w:rFonts w:ascii="Lexend" w:cs="Lexend" w:eastAsia="Lexend" w:hAnsi="Lexend"/>
          <w:sz w:val="18"/>
          <w:szCs w:val="18"/>
          <w:rtl w:val="0"/>
        </w:rPr>
        <w:t xml:space="preserve">, conforme a lo previsto en la cláusula 11.3, cuando la causa se extienda más de </w:t>
      </w:r>
      <w:r w:rsidDel="00000000" w:rsidR="00000000" w:rsidRPr="00000000">
        <w:rPr>
          <w:rFonts w:ascii="Lexend" w:cs="Lexend" w:eastAsia="Lexend" w:hAnsi="Lexend"/>
          <w:b w:val="1"/>
          <w:bCs w:val="1"/>
          <w:sz w:val="18"/>
          <w:szCs w:val="18"/>
          <w:rtl w:val="0"/>
        </w:rPr>
        <w:t xml:space="preserve">treinta (30) días consecutivos</w:t>
      </w:r>
      <w:r w:rsidDel="00000000" w:rsidR="00000000" w:rsidRPr="00000000">
        <w:rPr>
          <w:rFonts w:ascii="Lexend" w:cs="Lexend" w:eastAsia="Lexend" w:hAnsi="Lexend"/>
          <w:sz w:val="18"/>
          <w:szCs w:val="18"/>
          <w:rtl w:val="0"/>
        </w:rPr>
        <w:t xml:space="preserve">.</w:t>
        <w:br w:type="textWrapping"/>
        <w:t xml:space="preserve"> c) </w:t>
      </w:r>
      <w:r w:rsidDel="00000000" w:rsidR="00000000" w:rsidRPr="00000000">
        <w:rPr>
          <w:rFonts w:ascii="Lexend" w:cs="Lexend" w:eastAsia="Lexend" w:hAnsi="Lexend"/>
          <w:b w:val="1"/>
          <w:bCs w:val="1"/>
          <w:sz w:val="18"/>
          <w:szCs w:val="18"/>
          <w:rtl w:val="0"/>
        </w:rPr>
        <w:t xml:space="preserve">Falta de pago reiterada</w:t>
      </w:r>
      <w:r w:rsidDel="00000000" w:rsidR="00000000" w:rsidRPr="00000000">
        <w:rPr>
          <w:rFonts w:ascii="Lexend" w:cs="Lexend" w:eastAsia="Lexend" w:hAnsi="Lexend"/>
          <w:sz w:val="18"/>
          <w:szCs w:val="18"/>
          <w:rtl w:val="0"/>
        </w:rPr>
        <w:t xml:space="preserve"> de las facturas emitidas conforme a los hitos acordados.</w:t>
      </w:r>
    </w:p>
    <w:p w:rsidR="00000000" w:rsidDel="00000000" w:rsidP="00000000" w:rsidRDefault="00000000" w:rsidRPr="00000000" w14:paraId="00000118">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En todos los casos, la Parte cumplidora podrá exigir la compensación de los daños y perjuicios acreditados.</w:t>
      </w:r>
    </w:p>
    <w:p w:rsidR="00000000" w:rsidDel="00000000" w:rsidP="00000000" w:rsidRDefault="00000000" w:rsidRPr="00000000" w14:paraId="00000119">
      <w:pPr>
        <w:spacing w:after="240" w:before="2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rFonts w:ascii="Lexend" w:cs="Lexend" w:eastAsia="Lexend" w:hAnsi="Lexend"/>
          <w:b w:val="1"/>
          <w:bCs w:val="1"/>
          <w:color w:val="000000"/>
          <w:sz w:val="26"/>
          <w:szCs w:val="26"/>
        </w:rPr>
      </w:pPr>
      <w:bookmarkStart w:colFirst="0" w:colLast="0" w:name="_heading=h.g0b3v820vo09" w:id="32"/>
      <w:bookmarkEnd w:id="32"/>
      <w:r w:rsidDel="00000000" w:rsidR="00000000" w:rsidRPr="00000000">
        <w:rPr>
          <w:rFonts w:ascii="Lexend" w:cs="Lexend" w:eastAsia="Lexend" w:hAnsi="Lexend"/>
          <w:b w:val="1"/>
          <w:bCs w:val="1"/>
          <w:color w:val="000000"/>
          <w:sz w:val="26"/>
          <w:szCs w:val="26"/>
          <w:rtl w:val="0"/>
        </w:rPr>
        <w:t xml:space="preserve">12.4. Efectos de la terminación</w:t>
      </w:r>
    </w:p>
    <w:p w:rsidR="00000000" w:rsidDel="00000000" w:rsidP="00000000" w:rsidRDefault="00000000" w:rsidRPr="00000000" w14:paraId="0000011B">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En caso de terminación anticipada del contrato por causa no imputable al Proveedor, el Cliente deberá abonar:</w:t>
      </w:r>
    </w:p>
    <w:p w:rsidR="00000000" w:rsidDel="00000000" w:rsidP="00000000" w:rsidRDefault="00000000" w:rsidRPr="00000000" w14:paraId="0000011C">
      <w:pPr>
        <w:numPr>
          <w:ilvl w:val="0"/>
          <w:numId w:val="1"/>
        </w:numPr>
        <w:spacing w:before="240" w:lineRule="auto"/>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Las </w:t>
      </w:r>
      <w:r w:rsidDel="00000000" w:rsidR="00000000" w:rsidRPr="00000000">
        <w:rPr>
          <w:rFonts w:ascii="Lexend" w:cs="Lexend" w:eastAsia="Lexend" w:hAnsi="Lexend"/>
          <w:b w:val="1"/>
          <w:bCs w:val="1"/>
          <w:sz w:val="18"/>
          <w:szCs w:val="18"/>
          <w:rtl w:val="0"/>
        </w:rPr>
        <w:t xml:space="preserve">cantidades devengadas</w:t>
      </w:r>
      <w:r w:rsidDel="00000000" w:rsidR="00000000" w:rsidRPr="00000000">
        <w:rPr>
          <w:rFonts w:ascii="Lexend" w:cs="Lexend" w:eastAsia="Lexend" w:hAnsi="Lexend"/>
          <w:sz w:val="18"/>
          <w:szCs w:val="18"/>
          <w:rtl w:val="0"/>
        </w:rPr>
        <w:t xml:space="preserve"> hasta la fecha efectiva de terminación,</w:t>
        <w:br w:type="textWrapping"/>
      </w:r>
    </w:p>
    <w:p w:rsidR="00000000" w:rsidDel="00000000" w:rsidP="00000000" w:rsidRDefault="00000000" w:rsidRPr="00000000" w14:paraId="0000011D">
      <w:pPr>
        <w:numPr>
          <w:ilvl w:val="0"/>
          <w:numId w:val="1"/>
        </w:numPr>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Los </w:t>
      </w:r>
      <w:r w:rsidDel="00000000" w:rsidR="00000000" w:rsidRPr="00000000">
        <w:rPr>
          <w:rFonts w:ascii="Lexend" w:cs="Lexend" w:eastAsia="Lexend" w:hAnsi="Lexend"/>
          <w:b w:val="1"/>
          <w:bCs w:val="1"/>
          <w:sz w:val="18"/>
          <w:szCs w:val="18"/>
          <w:rtl w:val="0"/>
        </w:rPr>
        <w:t xml:space="preserve">trabajos en curso</w:t>
      </w:r>
      <w:r w:rsidDel="00000000" w:rsidR="00000000" w:rsidRPr="00000000">
        <w:rPr>
          <w:rFonts w:ascii="Lexend" w:cs="Lexend" w:eastAsia="Lexend" w:hAnsi="Lexend"/>
          <w:sz w:val="18"/>
          <w:szCs w:val="18"/>
          <w:rtl w:val="0"/>
        </w:rPr>
        <w:t xml:space="preserve"> o parcialmente completados, y</w:t>
        <w:br w:type="textWrapping"/>
      </w:r>
    </w:p>
    <w:p w:rsidR="00000000" w:rsidDel="00000000" w:rsidP="00000000" w:rsidRDefault="00000000" w:rsidRPr="00000000" w14:paraId="0000011E">
      <w:pPr>
        <w:numPr>
          <w:ilvl w:val="0"/>
          <w:numId w:val="1"/>
        </w:numPr>
        <w:spacing w:after="240" w:lineRule="auto"/>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Cualesquiera </w:t>
      </w:r>
      <w:r w:rsidDel="00000000" w:rsidR="00000000" w:rsidRPr="00000000">
        <w:rPr>
          <w:rFonts w:ascii="Lexend" w:cs="Lexend" w:eastAsia="Lexend" w:hAnsi="Lexend"/>
          <w:b w:val="1"/>
          <w:bCs w:val="1"/>
          <w:sz w:val="18"/>
          <w:szCs w:val="18"/>
          <w:rtl w:val="0"/>
        </w:rPr>
        <w:t xml:space="preserve">costes no recuperables</w:t>
      </w:r>
      <w:r w:rsidDel="00000000" w:rsidR="00000000" w:rsidRPr="00000000">
        <w:rPr>
          <w:rFonts w:ascii="Lexend" w:cs="Lexend" w:eastAsia="Lexend" w:hAnsi="Lexend"/>
          <w:sz w:val="18"/>
          <w:szCs w:val="18"/>
          <w:rtl w:val="0"/>
        </w:rPr>
        <w:t xml:space="preserve"> razonablemente incurridos por el Proveedor.</w:t>
        <w:br w:type="textWrapping"/>
      </w:r>
    </w:p>
    <w:p w:rsidR="00000000" w:rsidDel="00000000" w:rsidP="00000000" w:rsidRDefault="00000000" w:rsidRPr="00000000" w14:paraId="0000011F">
      <w:pPr>
        <w:spacing w:after="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El Proveedor entregará al Cliente, una vez abonadas las cantidades devengadas y los trabajos en curso según lo anterior, los materiales, avances o documentación producidos hasta la fecha, en el estado en que se encuentren, exclusivamente para fines internos de evaluación. En ningún caso dicha entrega parcial implicará cesión de derechos de explotación, ni obligación de entrega del código fuente completo o credenciales de entornos productivos si el Cliente no ha satisfecho la totalidad de los importes pendientes conforme a la cláusula 6..</w:t>
      </w:r>
    </w:p>
    <w:p w:rsidR="00000000" w:rsidDel="00000000" w:rsidP="00000000" w:rsidRDefault="00000000" w:rsidRPr="00000000" w14:paraId="00000120">
      <w:pPr>
        <w:spacing w:after="240" w:before="2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rFonts w:ascii="Lexend" w:cs="Lexend" w:eastAsia="Lexend" w:hAnsi="Lexend"/>
          <w:b w:val="1"/>
          <w:bCs w:val="1"/>
          <w:color w:val="000000"/>
          <w:sz w:val="26"/>
          <w:szCs w:val="26"/>
        </w:rPr>
      </w:pPr>
      <w:bookmarkStart w:colFirst="0" w:colLast="0" w:name="_heading=h.vc1gxuc3urdb" w:id="33"/>
      <w:bookmarkEnd w:id="33"/>
      <w:r w:rsidDel="00000000" w:rsidR="00000000" w:rsidRPr="00000000">
        <w:rPr>
          <w:rFonts w:ascii="Lexend" w:cs="Lexend" w:eastAsia="Lexend" w:hAnsi="Lexend"/>
          <w:b w:val="1"/>
          <w:bCs w:val="1"/>
          <w:color w:val="000000"/>
          <w:sz w:val="26"/>
          <w:szCs w:val="26"/>
          <w:rtl w:val="0"/>
        </w:rPr>
        <w:t xml:space="preserve">12.5. Reversibilidad y traspaso</w:t>
      </w:r>
    </w:p>
    <w:p w:rsidR="00000000" w:rsidDel="00000000" w:rsidP="00000000" w:rsidRDefault="00000000" w:rsidRPr="00000000" w14:paraId="00000122">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Finalizado el contrato —por cumplimiento o resolución—, CODELIO S.L. entregará al Cliente:</w:t>
      </w:r>
    </w:p>
    <w:p w:rsidR="00000000" w:rsidDel="00000000" w:rsidP="00000000" w:rsidRDefault="00000000" w:rsidRPr="00000000" w14:paraId="00000123">
      <w:pPr>
        <w:numPr>
          <w:ilvl w:val="0"/>
          <w:numId w:val="11"/>
        </w:numPr>
        <w:spacing w:before="240" w:lineRule="auto"/>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El </w:t>
      </w:r>
      <w:r w:rsidDel="00000000" w:rsidR="00000000" w:rsidRPr="00000000">
        <w:rPr>
          <w:rFonts w:ascii="Lexend" w:cs="Lexend" w:eastAsia="Lexend" w:hAnsi="Lexend"/>
          <w:b w:val="1"/>
          <w:bCs w:val="1"/>
          <w:sz w:val="18"/>
          <w:szCs w:val="18"/>
          <w:rtl w:val="0"/>
        </w:rPr>
        <w:t xml:space="preserve">código fuente</w:t>
      </w:r>
      <w:r w:rsidDel="00000000" w:rsidR="00000000" w:rsidRPr="00000000">
        <w:rPr>
          <w:rFonts w:ascii="Lexend" w:cs="Lexend" w:eastAsia="Lexend" w:hAnsi="Lexend"/>
          <w:sz w:val="18"/>
          <w:szCs w:val="18"/>
          <w:rtl w:val="0"/>
        </w:rPr>
        <w:t xml:space="preserve"> y documentación disponibles,</w:t>
        <w:br w:type="textWrapping"/>
      </w:r>
    </w:p>
    <w:p w:rsidR="00000000" w:rsidDel="00000000" w:rsidP="00000000" w:rsidRDefault="00000000" w:rsidRPr="00000000" w14:paraId="00000124">
      <w:pPr>
        <w:numPr>
          <w:ilvl w:val="0"/>
          <w:numId w:val="11"/>
        </w:numPr>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Las </w:t>
      </w:r>
      <w:r w:rsidDel="00000000" w:rsidR="00000000" w:rsidRPr="00000000">
        <w:rPr>
          <w:rFonts w:ascii="Lexend" w:cs="Lexend" w:eastAsia="Lexend" w:hAnsi="Lexend"/>
          <w:b w:val="1"/>
          <w:bCs w:val="1"/>
          <w:sz w:val="18"/>
          <w:szCs w:val="18"/>
          <w:rtl w:val="0"/>
        </w:rPr>
        <w:t xml:space="preserve">credenciales de acceso</w:t>
      </w:r>
      <w:r w:rsidDel="00000000" w:rsidR="00000000" w:rsidRPr="00000000">
        <w:rPr>
          <w:rFonts w:ascii="Lexend" w:cs="Lexend" w:eastAsia="Lexend" w:hAnsi="Lexend"/>
          <w:sz w:val="18"/>
          <w:szCs w:val="18"/>
          <w:rtl w:val="0"/>
        </w:rPr>
        <w:t xml:space="preserve"> a los entornos o repositorios acordados,</w:t>
        <w:br w:type="textWrapping"/>
      </w:r>
    </w:p>
    <w:p w:rsidR="00000000" w:rsidDel="00000000" w:rsidP="00000000" w:rsidRDefault="00000000" w:rsidRPr="00000000" w14:paraId="00000125">
      <w:pPr>
        <w:numPr>
          <w:ilvl w:val="0"/>
          <w:numId w:val="11"/>
        </w:numPr>
        <w:spacing w:after="240" w:lineRule="auto"/>
        <w:ind w:left="720" w:hanging="360"/>
        <w:rPr>
          <w:rFonts w:ascii="Lexend" w:cs="Lexend" w:eastAsia="Lexend" w:hAnsi="Lexend"/>
          <w:sz w:val="18"/>
          <w:szCs w:val="18"/>
        </w:rPr>
      </w:pPr>
      <w:r w:rsidDel="00000000" w:rsidR="00000000" w:rsidRPr="00000000">
        <w:rPr>
          <w:rFonts w:ascii="Lexend" w:cs="Lexend" w:eastAsia="Lexend" w:hAnsi="Lexend"/>
          <w:sz w:val="18"/>
          <w:szCs w:val="18"/>
          <w:rtl w:val="0"/>
        </w:rPr>
        <w:t xml:space="preserve">Y, en su caso, colaborará razonablemente en el </w:t>
      </w:r>
      <w:r w:rsidDel="00000000" w:rsidR="00000000" w:rsidRPr="00000000">
        <w:rPr>
          <w:rFonts w:ascii="Lexend" w:cs="Lexend" w:eastAsia="Lexend" w:hAnsi="Lexend"/>
          <w:b w:val="1"/>
          <w:bCs w:val="1"/>
          <w:sz w:val="18"/>
          <w:szCs w:val="18"/>
          <w:rtl w:val="0"/>
        </w:rPr>
        <w:t xml:space="preserve">traspaso técnico</w:t>
      </w:r>
      <w:r w:rsidDel="00000000" w:rsidR="00000000" w:rsidRPr="00000000">
        <w:rPr>
          <w:rFonts w:ascii="Lexend" w:cs="Lexend" w:eastAsia="Lexend" w:hAnsi="Lexend"/>
          <w:sz w:val="18"/>
          <w:szCs w:val="18"/>
          <w:rtl w:val="0"/>
        </w:rPr>
        <w:t xml:space="preserve"> a otro proveedor, siempre que el Cliente esté al corriente de pago.</w:t>
      </w:r>
    </w:p>
    <w:p w:rsidR="00000000" w:rsidDel="00000000" w:rsidP="00000000" w:rsidRDefault="00000000" w:rsidRPr="00000000" w14:paraId="00000126">
      <w:pPr>
        <w:spacing w:after="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Toda asistencia adicional de traspaso técnico solicitada por el Cliente tras la terminación será objeto de facturación específica y no estará incluida en el precio del presente contrato.</w:t>
      </w:r>
    </w:p>
    <w:p w:rsidR="00000000" w:rsidDel="00000000" w:rsidP="00000000" w:rsidRDefault="00000000" w:rsidRPr="00000000" w14:paraId="00000127">
      <w:pPr>
        <w:pStyle w:val="Heading2"/>
        <w:keepNext w:val="0"/>
        <w:keepLines w:val="0"/>
        <w:spacing w:after="80" w:lineRule="auto"/>
        <w:rPr>
          <w:rFonts w:ascii="Lexend" w:cs="Lexend" w:eastAsia="Lexend" w:hAnsi="Lexend"/>
          <w:b w:val="1"/>
          <w:bCs w:val="1"/>
          <w:sz w:val="34"/>
          <w:szCs w:val="34"/>
        </w:rPr>
      </w:pPr>
      <w:bookmarkStart w:colFirst="0" w:colLast="0" w:name="_heading=h.rkxfsyg5yreb" w:id="34"/>
      <w:bookmarkEnd w:id="34"/>
      <w:r w:rsidDel="00000000" w:rsidR="00000000" w:rsidRPr="00000000">
        <w:rPr>
          <w:rFonts w:ascii="Lexend" w:cs="Lexend" w:eastAsia="Lexend" w:hAnsi="Lexend"/>
          <w:b w:val="1"/>
          <w:bCs w:val="1"/>
          <w:sz w:val="34"/>
          <w:szCs w:val="34"/>
          <w:rtl w:val="0"/>
        </w:rPr>
        <w:t xml:space="preserve">13. Comunicaciones y Notificaciones</w:t>
      </w:r>
    </w:p>
    <w:p w:rsidR="00000000" w:rsidDel="00000000" w:rsidP="00000000" w:rsidRDefault="00000000" w:rsidRPr="00000000" w14:paraId="00000128">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13.1. Todas las comunicaciones entre las Partes relativas al presente contrato deberán realizarse </w:t>
      </w:r>
      <w:r w:rsidDel="00000000" w:rsidR="00000000" w:rsidRPr="00000000">
        <w:rPr>
          <w:rFonts w:ascii="Lexend" w:cs="Lexend" w:eastAsia="Lexend" w:hAnsi="Lexend"/>
          <w:b w:val="1"/>
          <w:bCs w:val="1"/>
          <w:sz w:val="18"/>
          <w:szCs w:val="18"/>
          <w:rtl w:val="0"/>
        </w:rPr>
        <w:t xml:space="preserve">por escrito</w:t>
      </w:r>
      <w:r w:rsidDel="00000000" w:rsidR="00000000" w:rsidRPr="00000000">
        <w:rPr>
          <w:rFonts w:ascii="Lexend" w:cs="Lexend" w:eastAsia="Lexend" w:hAnsi="Lexend"/>
          <w:sz w:val="18"/>
          <w:szCs w:val="18"/>
          <w:rtl w:val="0"/>
        </w:rPr>
        <w:t xml:space="preserve">, a través de los medios acordados (correo electrónico, mensajería profesional o herramienta de gestión del proyecto).</w:t>
      </w:r>
    </w:p>
    <w:p w:rsidR="00000000" w:rsidDel="00000000" w:rsidP="00000000" w:rsidRDefault="00000000" w:rsidRPr="00000000" w14:paraId="00000129">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13.2. Se considerarán válidas las notificaciones remitidas a las siguientes direcciones, salvo actualización comunicada por escrito:</w:t>
      </w:r>
    </w:p>
    <w:p w:rsidR="00000000" w:rsidDel="00000000" w:rsidP="00000000" w:rsidRDefault="00000000" w:rsidRPr="00000000" w14:paraId="0000012A">
      <w:pPr>
        <w:numPr>
          <w:ilvl w:val="0"/>
          <w:numId w:val="24"/>
        </w:numPr>
        <w:spacing w:before="240" w:lineRule="auto"/>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Proveedor (CODELIO S.L.)</w:t>
        <w:br w:type="textWrapping"/>
      </w:r>
      <w:r w:rsidDel="00000000" w:rsidR="00000000" w:rsidRPr="00000000">
        <w:rPr>
          <w:rFonts w:ascii="Lexend" w:cs="Lexend" w:eastAsia="Lexend" w:hAnsi="Lexend"/>
          <w:sz w:val="18"/>
          <w:szCs w:val="18"/>
          <w:rtl w:val="0"/>
        </w:rPr>
        <w:t xml:space="preserve"> Calle Estrella Denébola 21, 5ºA</w:t>
        <w:br w:type="textWrapping"/>
        <w:t xml:space="preserve"> 28045 Madrid</w:t>
        <w:br w:type="textWrapping"/>
        <w:t xml:space="preserve"> Correo electrónico: [ tu-email@codelio.com ]</w:t>
        <w:br w:type="textWrapping"/>
      </w:r>
    </w:p>
    <w:p w:rsidR="00000000" w:rsidDel="00000000" w:rsidP="00000000" w:rsidRDefault="00000000" w:rsidRPr="00000000" w14:paraId="0000012B">
      <w:pPr>
        <w:numPr>
          <w:ilvl w:val="0"/>
          <w:numId w:val="24"/>
        </w:numPr>
        <w:spacing w:after="240" w:lineRule="auto"/>
        <w:ind w:left="720" w:hanging="360"/>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Cliente:</w:t>
        <w:br w:type="textWrapping"/>
      </w:r>
      <w:r w:rsidDel="00000000" w:rsidR="00000000" w:rsidRPr="00000000">
        <w:rPr>
          <w:rFonts w:ascii="Lexend" w:cs="Lexend" w:eastAsia="Lexend" w:hAnsi="Lexend"/>
          <w:sz w:val="18"/>
          <w:szCs w:val="18"/>
          <w:rtl w:val="0"/>
        </w:rPr>
        <w:t xml:space="preserve"> [ Nombre o razón social ]</w:t>
        <w:br w:type="textWrapping"/>
        <w:t xml:space="preserve"> [ Dirección completa ]</w:t>
        <w:br w:type="textWrapping"/>
        <w:t xml:space="preserve"> Correo electrónico: [ correo del representante ]</w:t>
        <w:br w:type="textWrapping"/>
      </w:r>
    </w:p>
    <w:p w:rsidR="00000000" w:rsidDel="00000000" w:rsidP="00000000" w:rsidRDefault="00000000" w:rsidRPr="00000000" w14:paraId="0000012C">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13.3. Cualquier cambio de dirección o correo electrónico deberá ser comunicado a la otra Parte con al menos </w:t>
      </w:r>
      <w:r w:rsidDel="00000000" w:rsidR="00000000" w:rsidRPr="00000000">
        <w:rPr>
          <w:rFonts w:ascii="Lexend" w:cs="Lexend" w:eastAsia="Lexend" w:hAnsi="Lexend"/>
          <w:b w:val="1"/>
          <w:bCs w:val="1"/>
          <w:sz w:val="18"/>
          <w:szCs w:val="18"/>
          <w:rtl w:val="0"/>
        </w:rPr>
        <w:t xml:space="preserve">cinco (5) días hábiles</w:t>
      </w:r>
      <w:r w:rsidDel="00000000" w:rsidR="00000000" w:rsidRPr="00000000">
        <w:rPr>
          <w:rFonts w:ascii="Lexend" w:cs="Lexend" w:eastAsia="Lexend" w:hAnsi="Lexend"/>
          <w:sz w:val="18"/>
          <w:szCs w:val="18"/>
          <w:rtl w:val="0"/>
        </w:rPr>
        <w:t xml:space="preserve"> de antelación para que surta efecto.</w:t>
      </w:r>
    </w:p>
    <w:p w:rsidR="00000000" w:rsidDel="00000000" w:rsidP="00000000" w:rsidRDefault="00000000" w:rsidRPr="00000000" w14:paraId="0000012D">
      <w:pPr>
        <w:spacing w:after="240" w:before="2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rFonts w:ascii="Lexend" w:cs="Lexend" w:eastAsia="Lexend" w:hAnsi="Lexend"/>
          <w:b w:val="1"/>
          <w:bCs w:val="1"/>
          <w:sz w:val="34"/>
          <w:szCs w:val="34"/>
        </w:rPr>
      </w:pPr>
      <w:bookmarkStart w:colFirst="0" w:colLast="0" w:name="_heading=h.mbncvno4en0q" w:id="35"/>
      <w:bookmarkEnd w:id="35"/>
      <w:r w:rsidDel="00000000" w:rsidR="00000000" w:rsidRPr="00000000">
        <w:rPr>
          <w:rFonts w:ascii="Lexend" w:cs="Lexend" w:eastAsia="Lexend" w:hAnsi="Lexend"/>
          <w:b w:val="1"/>
          <w:bCs w:val="1"/>
          <w:sz w:val="34"/>
          <w:szCs w:val="34"/>
          <w:rtl w:val="0"/>
        </w:rPr>
        <w:t xml:space="preserve">14. Ley aplicable y jurisdicción</w:t>
      </w:r>
    </w:p>
    <w:p w:rsidR="00000000" w:rsidDel="00000000" w:rsidP="00000000" w:rsidRDefault="00000000" w:rsidRPr="00000000" w14:paraId="0000012F">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14.1. El presente contrato se regirá e interpretará de conformidad con la </w:t>
      </w:r>
      <w:r w:rsidDel="00000000" w:rsidR="00000000" w:rsidRPr="00000000">
        <w:rPr>
          <w:rFonts w:ascii="Lexend" w:cs="Lexend" w:eastAsia="Lexend" w:hAnsi="Lexend"/>
          <w:b w:val="1"/>
          <w:bCs w:val="1"/>
          <w:sz w:val="18"/>
          <w:szCs w:val="18"/>
          <w:rtl w:val="0"/>
        </w:rPr>
        <w:t xml:space="preserve">legislación española</w:t>
      </w:r>
      <w:r w:rsidDel="00000000" w:rsidR="00000000" w:rsidRPr="00000000">
        <w:rPr>
          <w:rFonts w:ascii="Lexend" w:cs="Lexend" w:eastAsia="Lexend" w:hAnsi="Lexend"/>
          <w:sz w:val="18"/>
          <w:szCs w:val="18"/>
          <w:rtl w:val="0"/>
        </w:rPr>
        <w:t xml:space="preserve">, en especial el </w:t>
      </w:r>
      <w:r w:rsidDel="00000000" w:rsidR="00000000" w:rsidRPr="00000000">
        <w:rPr>
          <w:rFonts w:ascii="Lexend" w:cs="Lexend" w:eastAsia="Lexend" w:hAnsi="Lexend"/>
          <w:b w:val="1"/>
          <w:bCs w:val="1"/>
          <w:sz w:val="18"/>
          <w:szCs w:val="18"/>
          <w:rtl w:val="0"/>
        </w:rPr>
        <w:t xml:space="preserve">Código Civil</w:t>
      </w:r>
      <w:r w:rsidDel="00000000" w:rsidR="00000000" w:rsidRPr="00000000">
        <w:rPr>
          <w:rFonts w:ascii="Lexend" w:cs="Lexend" w:eastAsia="Lexend" w:hAnsi="Lexend"/>
          <w:sz w:val="18"/>
          <w:szCs w:val="18"/>
          <w:rtl w:val="0"/>
        </w:rPr>
        <w:t xml:space="preserve"> y la normativa sobre </w:t>
      </w:r>
      <w:r w:rsidDel="00000000" w:rsidR="00000000" w:rsidRPr="00000000">
        <w:rPr>
          <w:rFonts w:ascii="Lexend" w:cs="Lexend" w:eastAsia="Lexend" w:hAnsi="Lexend"/>
          <w:b w:val="1"/>
          <w:bCs w:val="1"/>
          <w:sz w:val="18"/>
          <w:szCs w:val="18"/>
          <w:rtl w:val="0"/>
        </w:rPr>
        <w:t xml:space="preserve">servicios y contratos electrónicos</w:t>
      </w:r>
      <w:r w:rsidDel="00000000" w:rsidR="00000000" w:rsidRPr="00000000">
        <w:rPr>
          <w:rFonts w:ascii="Lexend" w:cs="Lexend" w:eastAsia="Lexend" w:hAnsi="Lexend"/>
          <w:sz w:val="18"/>
          <w:szCs w:val="18"/>
          <w:rtl w:val="0"/>
        </w:rPr>
        <w:t xml:space="preserve"> aplicables.</w:t>
      </w:r>
    </w:p>
    <w:p w:rsidR="00000000" w:rsidDel="00000000" w:rsidP="00000000" w:rsidRDefault="00000000" w:rsidRPr="00000000" w14:paraId="00000130">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14.2. Las Partes acuerdan someter cualquier controversia, discrepancia o reclamación que pudiera surgir en relación con la interpretación o ejecución del presente contrato a los </w:t>
      </w:r>
      <w:r w:rsidDel="00000000" w:rsidR="00000000" w:rsidRPr="00000000">
        <w:rPr>
          <w:rFonts w:ascii="Lexend" w:cs="Lexend" w:eastAsia="Lexend" w:hAnsi="Lexend"/>
          <w:b w:val="1"/>
          <w:bCs w:val="1"/>
          <w:sz w:val="18"/>
          <w:szCs w:val="18"/>
          <w:rtl w:val="0"/>
        </w:rPr>
        <w:t xml:space="preserve">Juzgados y Tribunales de la ciudad de Madrid</w:t>
      </w:r>
      <w:r w:rsidDel="00000000" w:rsidR="00000000" w:rsidRPr="00000000">
        <w:rPr>
          <w:rFonts w:ascii="Lexend" w:cs="Lexend" w:eastAsia="Lexend" w:hAnsi="Lexend"/>
          <w:sz w:val="18"/>
          <w:szCs w:val="18"/>
          <w:rtl w:val="0"/>
        </w:rPr>
        <w:t xml:space="preserve">, con renuncia expresa a cualquier otro fuero que pudiera corresponderles, salvo que las Partes acuerden previamente someterse a un procedimiento de </w:t>
      </w:r>
      <w:r w:rsidDel="00000000" w:rsidR="00000000" w:rsidRPr="00000000">
        <w:rPr>
          <w:rFonts w:ascii="Lexend" w:cs="Lexend" w:eastAsia="Lexend" w:hAnsi="Lexend"/>
          <w:b w:val="1"/>
          <w:bCs w:val="1"/>
          <w:sz w:val="18"/>
          <w:szCs w:val="18"/>
          <w:rtl w:val="0"/>
        </w:rPr>
        <w:t xml:space="preserve">mediación o arbitraje</w:t>
      </w:r>
      <w:r w:rsidDel="00000000" w:rsidR="00000000" w:rsidRPr="00000000">
        <w:rPr>
          <w:rFonts w:ascii="Lexend" w:cs="Lexend" w:eastAsia="Lexend" w:hAnsi="Lexend"/>
          <w:sz w:val="18"/>
          <w:szCs w:val="18"/>
          <w:rtl w:val="0"/>
        </w:rPr>
        <w:t xml:space="preserve"> de carácter voluntario.</w:t>
      </w:r>
    </w:p>
    <w:p w:rsidR="00000000" w:rsidDel="00000000" w:rsidP="00000000" w:rsidRDefault="00000000" w:rsidRPr="00000000" w14:paraId="00000131">
      <w:pPr>
        <w:spacing w:after="240" w:before="240" w:lineRule="auto"/>
        <w:rPr>
          <w:rFonts w:ascii="Lexend" w:cs="Lexend" w:eastAsia="Lexend" w:hAnsi="Lexend"/>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rFonts w:ascii="Lexend" w:cs="Lexend" w:eastAsia="Lexend" w:hAnsi="Lexend"/>
          <w:b w:val="1"/>
          <w:bCs w:val="1"/>
          <w:sz w:val="34"/>
          <w:szCs w:val="34"/>
        </w:rPr>
      </w:pPr>
      <w:r w:rsidDel="00000000" w:rsidR="00000000" w:rsidRPr="00000000">
        <w:rPr>
          <w:rFonts w:ascii="Lexend" w:cs="Lexend" w:eastAsia="Lexend" w:hAnsi="Lexend"/>
          <w:b w:val="1"/>
          <w:bCs w:val="1"/>
          <w:sz w:val="34"/>
          <w:szCs w:val="34"/>
          <w:rtl w:val="0"/>
        </w:rPr>
        <w:t xml:space="preserve">15. Nulidad parcial</w:t>
      </w:r>
    </w:p>
    <w:p w:rsidR="00000000" w:rsidDel="00000000" w:rsidP="00000000" w:rsidRDefault="00000000" w:rsidRPr="00000000" w14:paraId="00000133">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Si cualquiera de las disposiciones del presente contrato fuese declarada, total o parcialmente, nula o inválida, tal nulidad o invalidez no afectará a las restantes disposiciones del contrato, que permanecerán en pleno vigor. Las Partes negociarán de buena fe la sustitución de la cláusula afectada por otra válida y de efecto económico lo más equivalente posible.</w:t>
      </w:r>
      <w:r w:rsidDel="00000000" w:rsidR="00000000" w:rsidRPr="00000000">
        <w:rPr>
          <w:rtl w:val="0"/>
        </w:rPr>
      </w:r>
    </w:p>
    <w:p w:rsidR="00000000" w:rsidDel="00000000" w:rsidP="00000000" w:rsidRDefault="00000000" w:rsidRPr="00000000" w14:paraId="00000134">
      <w:pPr>
        <w:spacing w:after="240" w:before="240" w:lineRule="auto"/>
        <w:rPr>
          <w:rFonts w:ascii="Lexend" w:cs="Lexend" w:eastAsia="Lexend" w:hAnsi="Lexend"/>
          <w:sz w:val="18"/>
          <w:szCs w:val="18"/>
        </w:rPr>
      </w:pPr>
      <w:bookmarkStart w:colFirst="0" w:colLast="0" w:name="_heading=h.qxur7sdfg8df" w:id="36"/>
      <w:bookmarkEnd w:id="3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rFonts w:ascii="Lexend" w:cs="Lexend" w:eastAsia="Lexend" w:hAnsi="Lexend"/>
          <w:b w:val="1"/>
          <w:bCs w:val="1"/>
          <w:sz w:val="34"/>
          <w:szCs w:val="34"/>
        </w:rPr>
      </w:pPr>
      <w:r w:rsidDel="00000000" w:rsidR="00000000" w:rsidRPr="00000000">
        <w:rPr>
          <w:rFonts w:ascii="Lexend" w:cs="Lexend" w:eastAsia="Lexend" w:hAnsi="Lexend"/>
          <w:b w:val="1"/>
          <w:bCs w:val="1"/>
          <w:sz w:val="34"/>
          <w:szCs w:val="34"/>
          <w:rtl w:val="0"/>
        </w:rPr>
        <w:t xml:space="preserve">16. Aceptación y firma</w:t>
      </w:r>
    </w:p>
    <w:p w:rsidR="00000000" w:rsidDel="00000000" w:rsidP="00000000" w:rsidRDefault="00000000" w:rsidRPr="00000000" w14:paraId="00000136">
      <w:pPr>
        <w:spacing w:after="240" w:before="24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En prueba de conformidad, las Partes firman el presente </w:t>
      </w:r>
      <w:r w:rsidDel="00000000" w:rsidR="00000000" w:rsidRPr="00000000">
        <w:rPr>
          <w:rFonts w:ascii="Lexend" w:cs="Lexend" w:eastAsia="Lexend" w:hAnsi="Lexend"/>
          <w:b w:val="1"/>
          <w:bCs w:val="1"/>
          <w:sz w:val="18"/>
          <w:szCs w:val="18"/>
          <w:rtl w:val="0"/>
        </w:rPr>
        <w:t xml:space="preserve">Contrato de Desarrollo de Aplicación Móvil y Servicios Asociados</w:t>
      </w:r>
      <w:r w:rsidDel="00000000" w:rsidR="00000000" w:rsidRPr="00000000">
        <w:rPr>
          <w:rFonts w:ascii="Lexend" w:cs="Lexend" w:eastAsia="Lexend" w:hAnsi="Lexend"/>
          <w:sz w:val="18"/>
          <w:szCs w:val="18"/>
          <w:rtl w:val="0"/>
        </w:rPr>
        <w:t xml:space="preserve"> por duplicado y a un solo efecto, en el lugar y fecha indicados en el encabezado.</w:t>
      </w:r>
    </w:p>
    <w:p w:rsidR="00000000" w:rsidDel="00000000" w:rsidP="00000000" w:rsidRDefault="00000000" w:rsidRPr="00000000" w14:paraId="00000137">
      <w:pPr>
        <w:spacing w:after="240" w:before="240" w:lineRule="auto"/>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Por el Cliente</w:t>
        <w:br w:type="textWrapping"/>
      </w:r>
      <w:r w:rsidDel="00000000" w:rsidR="00000000" w:rsidRPr="00000000">
        <w:rPr>
          <w:rFonts w:ascii="Lexend" w:cs="Lexend" w:eastAsia="Lexend" w:hAnsi="Lexend"/>
          <w:sz w:val="18"/>
          <w:szCs w:val="18"/>
          <w:rtl w:val="0"/>
        </w:rPr>
        <w:t xml:space="preserve"> Nombre: ________________________</w:t>
        <w:br w:type="textWrapping"/>
        <w:t xml:space="preserve"> Cargo: ________________________</w:t>
        <w:br w:type="textWrapping"/>
        <w:t xml:space="preserve"> Firma: ________________________</w:t>
        <w:br w:type="textWrapping"/>
        <w:t xml:space="preserve"> Fecha: ________________________</w:t>
      </w:r>
    </w:p>
    <w:p w:rsidR="00000000" w:rsidDel="00000000" w:rsidP="00000000" w:rsidRDefault="00000000" w:rsidRPr="00000000" w14:paraId="00000138">
      <w:pPr>
        <w:spacing w:after="240" w:before="240" w:lineRule="auto"/>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Por el Proveedor (CODELIO S.L.)</w:t>
        <w:br w:type="textWrapping"/>
      </w:r>
      <w:r w:rsidDel="00000000" w:rsidR="00000000" w:rsidRPr="00000000">
        <w:rPr>
          <w:rFonts w:ascii="Lexend" w:cs="Lexend" w:eastAsia="Lexend" w:hAnsi="Lexend"/>
          <w:sz w:val="18"/>
          <w:szCs w:val="18"/>
          <w:rtl w:val="0"/>
        </w:rPr>
        <w:t xml:space="preserve"> Nombre: ________________________</w:t>
        <w:br w:type="textWrapping"/>
        <w:t xml:space="preserve"> Cargo: ________________________</w:t>
        <w:br w:type="textWrapping"/>
        <w:t xml:space="preserve"> Firma: ________________________</w:t>
        <w:br w:type="textWrapping"/>
        <w:t xml:space="preserve"> Fecha: ________________________</w:t>
      </w:r>
    </w:p>
    <w:p w:rsidR="00000000" w:rsidDel="00000000" w:rsidP="00000000" w:rsidRDefault="00000000" w:rsidRPr="00000000" w14:paraId="00000139">
      <w:pPr>
        <w:spacing w:after="240" w:before="24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3A">
      <w:pPr>
        <w:spacing w:after="240" w:before="240" w:lineRule="auto"/>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3B">
      <w:pPr>
        <w:spacing w:after="240" w:before="240" w:lineRule="auto"/>
        <w:rPr>
          <w:rFonts w:ascii="Lexend" w:cs="Lexend" w:eastAsia="Lexend" w:hAnsi="Lexend"/>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paragraph" w:styleId="Revisin">
    <w:name w:val="Revision"/>
    <w:hidden w:val="1"/>
    <w:uiPriority w:val="99"/>
    <w:semiHidden w:val="1"/>
    <w:rsid w:val="00724F25"/>
    <w:pPr>
      <w:spacing w:line="240" w:lineRule="auto"/>
    </w:pPr>
  </w:style>
  <w:style w:type="character" w:styleId="Refdecomentario">
    <w:name w:val="annotation reference"/>
    <w:basedOn w:val="Fuentedeprrafopredeter"/>
    <w:uiPriority w:val="99"/>
    <w:semiHidden w:val="1"/>
    <w:unhideWhenUsed w:val="1"/>
    <w:rsid w:val="00724F25"/>
    <w:rPr>
      <w:sz w:val="16"/>
      <w:szCs w:val="16"/>
    </w:rPr>
  </w:style>
  <w:style w:type="paragraph" w:styleId="Textocomentario">
    <w:name w:val="annotation text"/>
    <w:basedOn w:val="Normal"/>
    <w:link w:val="TextocomentarioCar"/>
    <w:uiPriority w:val="99"/>
    <w:semiHidden w:val="1"/>
    <w:unhideWhenUsed w:val="1"/>
    <w:rsid w:val="00724F25"/>
    <w:rPr>
      <w:sz w:val="20"/>
      <w:szCs w:val="20"/>
    </w:rPr>
  </w:style>
  <w:style w:type="character" w:styleId="TextocomentarioCar" w:customStyle="1">
    <w:name w:val="Texto comentario Car"/>
    <w:basedOn w:val="Fuentedeprrafopredeter"/>
    <w:link w:val="Textocomentario"/>
    <w:uiPriority w:val="99"/>
    <w:semiHidden w:val="1"/>
    <w:rsid w:val="00724F2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724F25"/>
    <w:rPr>
      <w:b w:val="1"/>
      <w:bCs w:val="1"/>
    </w:rPr>
  </w:style>
  <w:style w:type="character" w:styleId="AsuntodelcomentarioCar" w:customStyle="1">
    <w:name w:val="Asunto del comentario Car"/>
    <w:basedOn w:val="TextocomentarioCar"/>
    <w:link w:val="Asuntodelcomentario"/>
    <w:uiPriority w:val="99"/>
    <w:semiHidden w:val="1"/>
    <w:rsid w:val="00724F25"/>
    <w:rPr>
      <w:b w:val="1"/>
      <w:bCs w:val="1"/>
      <w:sz w:val="20"/>
      <w:szCs w:val="20"/>
    </w:rPr>
  </w:style>
  <w:style w:type="paragraph" w:styleId="Prrafodelista">
    <w:name w:val="List Paragraph"/>
    <w:basedOn w:val="Normal"/>
    <w:uiPriority w:val="34"/>
    <w:qFormat w:val="1"/>
    <w:rsid w:val="00B975E3"/>
    <w:pPr>
      <w:ind w:left="720"/>
      <w:contextualSpacing w:val="1"/>
    </w:pPr>
  </w:style>
  <w:style w:type="character" w:styleId="Ttulo2Car" w:customStyle="1">
    <w:name w:val="Título 2 Car"/>
    <w:basedOn w:val="Fuentedeprrafopredeter"/>
    <w:link w:val="Ttulo2"/>
    <w:uiPriority w:val="9"/>
    <w:rsid w:val="0006609E"/>
    <w:rPr>
      <w:rFonts w:ascii="Times New Roman" w:cs="Times New Roman" w:eastAsia="Times New Roman" w:hAnsi="Times New Roman"/>
      <w:sz w:val="32"/>
      <w:szCs w:val="32"/>
      <w:lang w:val="es-ES"/>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96QYsbTXjTXYXYUD5KXJ3Fj6aQ==">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2025-10-25T21:53:00Z</dcterms:created>
</cp:coreProperties>
</file>