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21B73A" w14:textId="4A2A2445" w:rsidR="00DD619C" w:rsidRPr="001F7F21" w:rsidRDefault="00994A77" w:rsidP="001F7F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BE4AD3" wp14:editId="307E9427">
            <wp:extent cx="5400040" cy="5400040"/>
            <wp:effectExtent l="0" t="0" r="0" b="0"/>
            <wp:docPr id="47771944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19441" name="Imagen 4777194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DE28E" w14:textId="77777777" w:rsidR="00EB3FE5" w:rsidRPr="001F7F21" w:rsidRDefault="00EB3FE5" w:rsidP="001F7F21">
      <w:pPr>
        <w:jc w:val="both"/>
        <w:rPr>
          <w:rFonts w:ascii="Arial" w:hAnsi="Arial" w:cs="Arial"/>
          <w:sz w:val="24"/>
          <w:szCs w:val="24"/>
        </w:rPr>
      </w:pPr>
    </w:p>
    <w:p w14:paraId="34FD7B1D" w14:textId="678E19F6" w:rsidR="0029702B" w:rsidRPr="001F7F21" w:rsidRDefault="0029702B" w:rsidP="001F7F21">
      <w:pPr>
        <w:jc w:val="both"/>
        <w:rPr>
          <w:rFonts w:ascii="Arial" w:hAnsi="Arial" w:cs="Arial"/>
          <w:sz w:val="24"/>
          <w:szCs w:val="24"/>
        </w:rPr>
      </w:pPr>
    </w:p>
    <w:p w14:paraId="7877383A" w14:textId="77777777" w:rsidR="001F7F21" w:rsidRPr="00994A77" w:rsidRDefault="001F7F21" w:rsidP="00994A77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9D3CA8" w14:textId="445857FC" w:rsidR="00994A77" w:rsidRDefault="001F7F21" w:rsidP="00994A7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94A77">
        <w:rPr>
          <w:rFonts w:ascii="Arial" w:hAnsi="Arial" w:cs="Arial"/>
          <w:b/>
          <w:bCs/>
          <w:sz w:val="28"/>
          <w:szCs w:val="28"/>
        </w:rPr>
        <w:t>INFORME EJECUTIVO</w:t>
      </w:r>
      <w:r w:rsidR="00994A77">
        <w:rPr>
          <w:rFonts w:ascii="Arial" w:hAnsi="Arial" w:cs="Arial"/>
          <w:b/>
          <w:bCs/>
          <w:sz w:val="28"/>
          <w:szCs w:val="28"/>
        </w:rPr>
        <w:t>-</w:t>
      </w:r>
      <w:r w:rsidRPr="00994A77">
        <w:rPr>
          <w:rFonts w:ascii="Arial" w:hAnsi="Arial" w:cs="Arial"/>
          <w:b/>
          <w:bCs/>
          <w:sz w:val="28"/>
          <w:szCs w:val="28"/>
        </w:rPr>
        <w:t>TÉCNICO</w:t>
      </w:r>
    </w:p>
    <w:p w14:paraId="29CF7B89" w14:textId="77777777" w:rsidR="00994A77" w:rsidRPr="00994A77" w:rsidRDefault="00994A77" w:rsidP="00994A77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FBC2684" w14:textId="37A5E05E" w:rsidR="001F7F21" w:rsidRPr="00994A77" w:rsidRDefault="001F7F21" w:rsidP="00994A77">
      <w:pPr>
        <w:jc w:val="center"/>
        <w:rPr>
          <w:rFonts w:ascii="Arial" w:hAnsi="Arial" w:cs="Arial"/>
          <w:sz w:val="28"/>
          <w:szCs w:val="28"/>
        </w:rPr>
      </w:pPr>
      <w:r w:rsidRPr="00994A77">
        <w:rPr>
          <w:rFonts w:ascii="Arial" w:hAnsi="Arial" w:cs="Arial"/>
          <w:sz w:val="28"/>
          <w:szCs w:val="28"/>
        </w:rPr>
        <w:t>EVALUACIÓN DE SEGURIDAD</w:t>
      </w:r>
    </w:p>
    <w:p w14:paraId="237E881B" w14:textId="77777777" w:rsidR="00994A77" w:rsidRPr="00994A77" w:rsidRDefault="00994A77" w:rsidP="00994A77">
      <w:pPr>
        <w:jc w:val="center"/>
        <w:rPr>
          <w:rFonts w:ascii="Arial" w:hAnsi="Arial" w:cs="Arial"/>
          <w:sz w:val="28"/>
          <w:szCs w:val="28"/>
        </w:rPr>
      </w:pPr>
    </w:p>
    <w:p w14:paraId="2EAC5D28" w14:textId="77777777" w:rsidR="00994A77" w:rsidRDefault="00994A77" w:rsidP="00994A77">
      <w:pPr>
        <w:jc w:val="center"/>
        <w:rPr>
          <w:rFonts w:ascii="Arial" w:hAnsi="Arial" w:cs="Arial"/>
          <w:sz w:val="28"/>
          <w:szCs w:val="28"/>
        </w:rPr>
      </w:pPr>
      <w:r w:rsidRPr="00994A77">
        <w:rPr>
          <w:rFonts w:ascii="Arial" w:hAnsi="Arial" w:cs="Arial"/>
          <w:sz w:val="28"/>
          <w:szCs w:val="28"/>
        </w:rPr>
        <w:t xml:space="preserve">SERVIDOR </w:t>
      </w:r>
    </w:p>
    <w:p w14:paraId="77833C52" w14:textId="48383093" w:rsidR="00994A77" w:rsidRPr="00994A77" w:rsidRDefault="00994A77" w:rsidP="00994A77">
      <w:pPr>
        <w:jc w:val="center"/>
        <w:rPr>
          <w:rFonts w:ascii="Arial" w:hAnsi="Arial" w:cs="Arial"/>
          <w:sz w:val="28"/>
          <w:szCs w:val="28"/>
        </w:rPr>
      </w:pPr>
      <w:r w:rsidRPr="00994A77">
        <w:rPr>
          <w:rFonts w:ascii="Arial" w:hAnsi="Arial" w:cs="Arial"/>
          <w:sz w:val="28"/>
          <w:szCs w:val="28"/>
        </w:rPr>
        <w:t>METAEXPLOITABLE</w:t>
      </w:r>
    </w:p>
    <w:p w14:paraId="3C887117" w14:textId="77777777" w:rsidR="00AC4D9F" w:rsidRDefault="00AC4D9F" w:rsidP="001F7F21">
      <w:pPr>
        <w:jc w:val="both"/>
        <w:rPr>
          <w:rFonts w:ascii="Arial" w:hAnsi="Arial" w:cs="Arial"/>
          <w:sz w:val="28"/>
          <w:szCs w:val="28"/>
        </w:rPr>
      </w:pPr>
    </w:p>
    <w:p w14:paraId="6D1D59F2" w14:textId="77777777" w:rsidR="00AC4D9F" w:rsidRDefault="00AC4D9F" w:rsidP="001F7F21">
      <w:pPr>
        <w:jc w:val="both"/>
        <w:rPr>
          <w:rFonts w:ascii="Arial" w:hAnsi="Arial" w:cs="Arial"/>
          <w:sz w:val="28"/>
          <w:szCs w:val="28"/>
        </w:rPr>
      </w:pPr>
    </w:p>
    <w:p w14:paraId="101E52E0" w14:textId="10DA08E0" w:rsidR="001F7F21" w:rsidRDefault="001F7F21" w:rsidP="001F7F21">
      <w:pPr>
        <w:jc w:val="both"/>
        <w:rPr>
          <w:rFonts w:ascii="Arial" w:hAnsi="Arial" w:cs="Arial"/>
          <w:sz w:val="28"/>
          <w:szCs w:val="28"/>
        </w:rPr>
      </w:pPr>
      <w:r w:rsidRPr="001F7F21">
        <w:rPr>
          <w:rFonts w:ascii="Arial" w:hAnsi="Arial" w:cs="Arial"/>
          <w:sz w:val="28"/>
          <w:szCs w:val="28"/>
        </w:rPr>
        <w:lastRenderedPageBreak/>
        <w:t>INTRODUCCIÓN</w:t>
      </w:r>
    </w:p>
    <w:p w14:paraId="4F14B35D" w14:textId="77777777" w:rsidR="00AC4D9F" w:rsidRPr="001F7F21" w:rsidRDefault="00AC4D9F" w:rsidP="001F7F21">
      <w:pPr>
        <w:jc w:val="both"/>
        <w:rPr>
          <w:rFonts w:ascii="Arial" w:hAnsi="Arial" w:cs="Arial"/>
          <w:sz w:val="28"/>
          <w:szCs w:val="28"/>
        </w:rPr>
      </w:pPr>
    </w:p>
    <w:p w14:paraId="0F8C8878" w14:textId="254DAD90" w:rsidR="001F7F21" w:rsidRDefault="00793965" w:rsidP="0079396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presente</w:t>
      </w:r>
      <w:r w:rsidR="001F7F21" w:rsidRPr="001F7F21">
        <w:rPr>
          <w:rFonts w:ascii="Arial" w:hAnsi="Arial" w:cs="Arial"/>
          <w:sz w:val="24"/>
          <w:szCs w:val="24"/>
        </w:rPr>
        <w:t xml:space="preserve"> informe documenta las actividades realizadas durante la evaluación de seguridad d</w:t>
      </w:r>
      <w:r w:rsidR="001F7F21">
        <w:rPr>
          <w:rFonts w:ascii="Arial" w:hAnsi="Arial" w:cs="Arial"/>
          <w:sz w:val="24"/>
          <w:szCs w:val="24"/>
        </w:rPr>
        <w:t>el servidor Metaexploitable</w:t>
      </w:r>
      <w:r w:rsidR="001F7F21" w:rsidRPr="001F7F21">
        <w:rPr>
          <w:rFonts w:ascii="Arial" w:hAnsi="Arial" w:cs="Arial"/>
          <w:sz w:val="24"/>
          <w:szCs w:val="24"/>
        </w:rPr>
        <w:t>, con la dirección IP</w:t>
      </w:r>
      <w:r w:rsidR="001F7F21">
        <w:rPr>
          <w:rFonts w:ascii="Arial" w:hAnsi="Arial" w:cs="Arial"/>
          <w:sz w:val="24"/>
          <w:szCs w:val="24"/>
        </w:rPr>
        <w:t xml:space="preserve"> local 1</w:t>
      </w:r>
      <w:r w:rsidR="001F7F21" w:rsidRPr="001F7F21">
        <w:rPr>
          <w:rFonts w:ascii="Arial" w:hAnsi="Arial" w:cs="Arial"/>
          <w:sz w:val="24"/>
          <w:szCs w:val="24"/>
        </w:rPr>
        <w:t>0.0.2.5</w:t>
      </w:r>
      <w:r w:rsidR="001F7F21">
        <w:rPr>
          <w:rFonts w:ascii="Arial" w:hAnsi="Arial" w:cs="Arial"/>
          <w:sz w:val="24"/>
          <w:szCs w:val="24"/>
        </w:rPr>
        <w:t>, siendo el</w:t>
      </w:r>
      <w:r w:rsidR="001F7F21" w:rsidRPr="001F7F21">
        <w:rPr>
          <w:rFonts w:ascii="Arial" w:hAnsi="Arial" w:cs="Arial"/>
          <w:sz w:val="24"/>
          <w:szCs w:val="24"/>
        </w:rPr>
        <w:t xml:space="preserve"> objetivo de la evaluación</w:t>
      </w:r>
      <w:r w:rsidR="001F7F21">
        <w:rPr>
          <w:rFonts w:ascii="Arial" w:hAnsi="Arial" w:cs="Arial"/>
          <w:sz w:val="24"/>
          <w:szCs w:val="24"/>
        </w:rPr>
        <w:t xml:space="preserve">, </w:t>
      </w:r>
      <w:r w:rsidR="001F7F21" w:rsidRPr="001F7F21">
        <w:rPr>
          <w:rFonts w:ascii="Arial" w:hAnsi="Arial" w:cs="Arial"/>
          <w:sz w:val="24"/>
          <w:szCs w:val="24"/>
        </w:rPr>
        <w:t>identificar vulnerabilidades en los servicios expuestos y, posteriormente, explotar dichas vulnerabilidades para obtener acceso al sistema. En particular</w:t>
      </w:r>
      <w:r w:rsidR="001F7F21">
        <w:rPr>
          <w:rFonts w:ascii="Arial" w:hAnsi="Arial" w:cs="Arial"/>
          <w:sz w:val="24"/>
          <w:szCs w:val="24"/>
        </w:rPr>
        <w:t xml:space="preserve">, se ha </w:t>
      </w:r>
      <w:r w:rsidR="001F7F21" w:rsidRPr="001F7F21">
        <w:rPr>
          <w:rFonts w:ascii="Arial" w:hAnsi="Arial" w:cs="Arial"/>
          <w:sz w:val="24"/>
          <w:szCs w:val="24"/>
        </w:rPr>
        <w:t>enfoc</w:t>
      </w:r>
      <w:r w:rsidR="001F7F21">
        <w:rPr>
          <w:rFonts w:ascii="Arial" w:hAnsi="Arial" w:cs="Arial"/>
          <w:sz w:val="24"/>
          <w:szCs w:val="24"/>
        </w:rPr>
        <w:t>ado</w:t>
      </w:r>
      <w:r w:rsidR="001F7F21" w:rsidRPr="001F7F21">
        <w:rPr>
          <w:rFonts w:ascii="Arial" w:hAnsi="Arial" w:cs="Arial"/>
          <w:sz w:val="24"/>
          <w:szCs w:val="24"/>
        </w:rPr>
        <w:t xml:space="preserve"> en explorar servicios web y potenciales vulnerabilidades en aplicaciones web instaladas, utilizando herramientas de análisis de seguridad como Gobuster</w:t>
      </w:r>
      <w:r w:rsidR="00EA4F70">
        <w:rPr>
          <w:rFonts w:ascii="Arial" w:hAnsi="Arial" w:cs="Arial"/>
          <w:sz w:val="24"/>
          <w:szCs w:val="24"/>
        </w:rPr>
        <w:t xml:space="preserve">, nmap </w:t>
      </w:r>
      <w:r w:rsidR="001F7F21" w:rsidRPr="001F7F21">
        <w:rPr>
          <w:rFonts w:ascii="Arial" w:hAnsi="Arial" w:cs="Arial"/>
          <w:sz w:val="24"/>
          <w:szCs w:val="24"/>
        </w:rPr>
        <w:t>y Nikto, así como el marco de explotación Metasploit.</w:t>
      </w:r>
    </w:p>
    <w:p w14:paraId="781796D5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</w:p>
    <w:p w14:paraId="1D5C1460" w14:textId="577735B2" w:rsidR="001F7F21" w:rsidRDefault="001F7F21" w:rsidP="001F7F21">
      <w:pPr>
        <w:jc w:val="both"/>
        <w:rPr>
          <w:rFonts w:ascii="Arial" w:hAnsi="Arial" w:cs="Arial"/>
          <w:sz w:val="28"/>
          <w:szCs w:val="28"/>
        </w:rPr>
      </w:pPr>
      <w:r w:rsidRPr="001F7F21">
        <w:rPr>
          <w:rFonts w:ascii="Arial" w:hAnsi="Arial" w:cs="Arial"/>
          <w:sz w:val="28"/>
          <w:szCs w:val="28"/>
        </w:rPr>
        <w:t>FASE DE RECONOCIMIENTO</w:t>
      </w:r>
    </w:p>
    <w:p w14:paraId="432C0FCA" w14:textId="77777777" w:rsidR="001F7F21" w:rsidRPr="001F7F21" w:rsidRDefault="001F7F21" w:rsidP="001F7F21">
      <w:pPr>
        <w:jc w:val="both"/>
        <w:rPr>
          <w:rFonts w:ascii="Arial" w:hAnsi="Arial" w:cs="Arial"/>
          <w:sz w:val="28"/>
          <w:szCs w:val="28"/>
          <w:u w:val="single"/>
        </w:rPr>
      </w:pPr>
    </w:p>
    <w:p w14:paraId="708663DD" w14:textId="275D9E02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  <w:u w:val="single"/>
        </w:rPr>
      </w:pPr>
      <w:r w:rsidRPr="001F7F21">
        <w:rPr>
          <w:rFonts w:ascii="Arial" w:hAnsi="Arial" w:cs="Arial"/>
          <w:sz w:val="24"/>
          <w:szCs w:val="24"/>
          <w:u w:val="single"/>
        </w:rPr>
        <w:t xml:space="preserve">1.- </w:t>
      </w:r>
      <w:r w:rsidRPr="001F7F21">
        <w:rPr>
          <w:rFonts w:ascii="Arial" w:hAnsi="Arial" w:cs="Arial"/>
          <w:sz w:val="24"/>
          <w:szCs w:val="24"/>
          <w:u w:val="single"/>
        </w:rPr>
        <w:t>Uso de Gobuster para Identificación de Rutas y Directorios</w:t>
      </w:r>
    </w:p>
    <w:p w14:paraId="401A77BA" w14:textId="45078442" w:rsidR="001F7F21" w:rsidRPr="001F7F21" w:rsidRDefault="001F7F21" w:rsidP="001F7F21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Se </w:t>
      </w:r>
      <w:r>
        <w:rPr>
          <w:rFonts w:ascii="Arial" w:hAnsi="Arial" w:cs="Arial"/>
          <w:sz w:val="24"/>
          <w:szCs w:val="24"/>
        </w:rPr>
        <w:t xml:space="preserve">ha </w:t>
      </w:r>
      <w:r w:rsidRPr="001F7F21">
        <w:rPr>
          <w:rFonts w:ascii="Arial" w:hAnsi="Arial" w:cs="Arial"/>
          <w:sz w:val="24"/>
          <w:szCs w:val="24"/>
        </w:rPr>
        <w:t>utiliz</w:t>
      </w:r>
      <w:r>
        <w:rPr>
          <w:rFonts w:ascii="Arial" w:hAnsi="Arial" w:cs="Arial"/>
          <w:sz w:val="24"/>
          <w:szCs w:val="24"/>
        </w:rPr>
        <w:t>ado</w:t>
      </w:r>
      <w:r w:rsidRPr="001F7F21">
        <w:rPr>
          <w:rFonts w:ascii="Arial" w:hAnsi="Arial" w:cs="Arial"/>
          <w:sz w:val="24"/>
          <w:szCs w:val="24"/>
        </w:rPr>
        <w:t xml:space="preserve"> Gobuster para realizar una enumeración de directorios y archivos ocultos en el servidor web</w:t>
      </w:r>
      <w:r>
        <w:rPr>
          <w:rFonts w:ascii="Arial" w:hAnsi="Arial" w:cs="Arial"/>
          <w:sz w:val="24"/>
          <w:szCs w:val="24"/>
        </w:rPr>
        <w:t xml:space="preserve">, </w:t>
      </w:r>
      <w:r w:rsidRPr="001F7F21">
        <w:rPr>
          <w:rFonts w:ascii="Arial" w:hAnsi="Arial" w:cs="Arial"/>
          <w:sz w:val="24"/>
          <w:szCs w:val="24"/>
        </w:rPr>
        <w:t>permiti</w:t>
      </w:r>
      <w:r>
        <w:rPr>
          <w:rFonts w:ascii="Arial" w:hAnsi="Arial" w:cs="Arial"/>
          <w:sz w:val="24"/>
          <w:szCs w:val="24"/>
        </w:rPr>
        <w:t>endo</w:t>
      </w:r>
      <w:r w:rsidRPr="001F7F21">
        <w:rPr>
          <w:rFonts w:ascii="Arial" w:hAnsi="Arial" w:cs="Arial"/>
          <w:sz w:val="24"/>
          <w:szCs w:val="24"/>
        </w:rPr>
        <w:t xml:space="preserve"> identificar diversas rutas potencialmente útiles para la explotación, como /</w:t>
      </w:r>
      <w:proofErr w:type="spellStart"/>
      <w:r w:rsidRPr="001F7F21">
        <w:rPr>
          <w:rFonts w:ascii="Arial" w:hAnsi="Arial" w:cs="Arial"/>
          <w:sz w:val="24"/>
          <w:szCs w:val="24"/>
        </w:rPr>
        <w:t>cgi-bin</w:t>
      </w:r>
      <w:proofErr w:type="spellEnd"/>
      <w:r w:rsidRPr="001F7F21">
        <w:rPr>
          <w:rFonts w:ascii="Arial" w:hAnsi="Arial" w:cs="Arial"/>
          <w:sz w:val="24"/>
          <w:szCs w:val="24"/>
        </w:rPr>
        <w:t>/, /</w:t>
      </w:r>
      <w:proofErr w:type="spellStart"/>
      <w:r w:rsidRPr="001F7F21">
        <w:rPr>
          <w:rFonts w:ascii="Arial" w:hAnsi="Arial" w:cs="Arial"/>
          <w:sz w:val="24"/>
          <w:szCs w:val="24"/>
        </w:rPr>
        <w:t>phpmyadmin</w:t>
      </w:r>
      <w:proofErr w:type="spellEnd"/>
      <w:r w:rsidRPr="001F7F21">
        <w:rPr>
          <w:rFonts w:ascii="Arial" w:hAnsi="Arial" w:cs="Arial"/>
          <w:sz w:val="24"/>
          <w:szCs w:val="24"/>
        </w:rPr>
        <w:t>/, y /</w:t>
      </w:r>
      <w:proofErr w:type="spellStart"/>
      <w:r w:rsidRPr="001F7F21">
        <w:rPr>
          <w:rFonts w:ascii="Arial" w:hAnsi="Arial" w:cs="Arial"/>
          <w:sz w:val="24"/>
          <w:szCs w:val="24"/>
        </w:rPr>
        <w:t>drupal</w:t>
      </w:r>
      <w:proofErr w:type="spellEnd"/>
      <w:r w:rsidRPr="001F7F21">
        <w:rPr>
          <w:rFonts w:ascii="Arial" w:hAnsi="Arial" w:cs="Arial"/>
          <w:sz w:val="24"/>
          <w:szCs w:val="24"/>
        </w:rPr>
        <w:t>/.</w:t>
      </w:r>
    </w:p>
    <w:p w14:paraId="526FF90E" w14:textId="36017232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drawing>
          <wp:inline distT="0" distB="0" distL="0" distR="0" wp14:anchorId="7086C1B3" wp14:editId="4FFFA8F5">
            <wp:extent cx="5414839" cy="2901950"/>
            <wp:effectExtent l="0" t="0" r="0" b="0"/>
            <wp:docPr id="380897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970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4587" cy="291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CDB9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>Resultados Clave:</w:t>
      </w:r>
    </w:p>
    <w:p w14:paraId="16F7012F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</w:p>
    <w:p w14:paraId="1CF52CC9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  <w:r w:rsidRPr="00EA4F70">
        <w:rPr>
          <w:rFonts w:ascii="Arial" w:hAnsi="Arial" w:cs="Arial"/>
          <w:i/>
          <w:iCs/>
          <w:sz w:val="24"/>
          <w:szCs w:val="24"/>
        </w:rPr>
        <w:t xml:space="preserve">    /</w:t>
      </w:r>
      <w:proofErr w:type="spellStart"/>
      <w:r w:rsidRPr="00EA4F70">
        <w:rPr>
          <w:rFonts w:ascii="Arial" w:hAnsi="Arial" w:cs="Arial"/>
          <w:i/>
          <w:iCs/>
          <w:sz w:val="24"/>
          <w:szCs w:val="24"/>
        </w:rPr>
        <w:t>cgi-bin</w:t>
      </w:r>
      <w:proofErr w:type="spellEnd"/>
      <w:r w:rsidRPr="00EA4F70">
        <w:rPr>
          <w:rFonts w:ascii="Arial" w:hAnsi="Arial" w:cs="Arial"/>
          <w:i/>
          <w:iCs/>
          <w:sz w:val="24"/>
          <w:szCs w:val="24"/>
        </w:rPr>
        <w:t>/:</w:t>
      </w:r>
      <w:r w:rsidRPr="001F7F21">
        <w:rPr>
          <w:rFonts w:ascii="Arial" w:hAnsi="Arial" w:cs="Arial"/>
          <w:sz w:val="24"/>
          <w:szCs w:val="24"/>
        </w:rPr>
        <w:t xml:space="preserve"> Directorio potencialmente vulnerable a ataques CGI.</w:t>
      </w:r>
    </w:p>
    <w:p w14:paraId="04C3E427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    </w:t>
      </w:r>
      <w:r w:rsidRPr="00EA4F70">
        <w:rPr>
          <w:rFonts w:ascii="Arial" w:hAnsi="Arial" w:cs="Arial"/>
          <w:i/>
          <w:iCs/>
          <w:sz w:val="24"/>
          <w:szCs w:val="24"/>
        </w:rPr>
        <w:t>/</w:t>
      </w:r>
      <w:proofErr w:type="spellStart"/>
      <w:r w:rsidRPr="00EA4F70">
        <w:rPr>
          <w:rFonts w:ascii="Arial" w:hAnsi="Arial" w:cs="Arial"/>
          <w:i/>
          <w:iCs/>
          <w:sz w:val="24"/>
          <w:szCs w:val="24"/>
        </w:rPr>
        <w:t>phpmyadmin</w:t>
      </w:r>
      <w:proofErr w:type="spellEnd"/>
      <w:r w:rsidRPr="00EA4F70">
        <w:rPr>
          <w:rFonts w:ascii="Arial" w:hAnsi="Arial" w:cs="Arial"/>
          <w:i/>
          <w:iCs/>
          <w:sz w:val="24"/>
          <w:szCs w:val="24"/>
        </w:rPr>
        <w:t>/:</w:t>
      </w:r>
      <w:r w:rsidRPr="001F7F21">
        <w:rPr>
          <w:rFonts w:ascii="Arial" w:hAnsi="Arial" w:cs="Arial"/>
          <w:sz w:val="24"/>
          <w:szCs w:val="24"/>
        </w:rPr>
        <w:t xml:space="preserve"> Indicativo de la presencia de phpMyAdmin, una herramienta web para la administración de bases de datos MySQL.</w:t>
      </w:r>
    </w:p>
    <w:p w14:paraId="6A146A6E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    </w:t>
      </w:r>
      <w:r w:rsidRPr="00EA4F70">
        <w:rPr>
          <w:rFonts w:ascii="Arial" w:hAnsi="Arial" w:cs="Arial"/>
          <w:i/>
          <w:iCs/>
          <w:sz w:val="24"/>
          <w:szCs w:val="24"/>
        </w:rPr>
        <w:t>/</w:t>
      </w:r>
      <w:proofErr w:type="spellStart"/>
      <w:r w:rsidRPr="00EA4F70">
        <w:rPr>
          <w:rFonts w:ascii="Arial" w:hAnsi="Arial" w:cs="Arial"/>
          <w:i/>
          <w:iCs/>
          <w:sz w:val="24"/>
          <w:szCs w:val="24"/>
        </w:rPr>
        <w:t>drupal</w:t>
      </w:r>
      <w:proofErr w:type="spellEnd"/>
      <w:r w:rsidRPr="00EA4F70">
        <w:rPr>
          <w:rFonts w:ascii="Arial" w:hAnsi="Arial" w:cs="Arial"/>
          <w:i/>
          <w:iCs/>
          <w:sz w:val="24"/>
          <w:szCs w:val="24"/>
        </w:rPr>
        <w:t xml:space="preserve">/: </w:t>
      </w:r>
      <w:r w:rsidRPr="001F7F21">
        <w:rPr>
          <w:rFonts w:ascii="Arial" w:hAnsi="Arial" w:cs="Arial"/>
          <w:sz w:val="24"/>
          <w:szCs w:val="24"/>
        </w:rPr>
        <w:t>Presencia del CMS Drupal, una posible fuente de vulnerabilidades.</w:t>
      </w:r>
    </w:p>
    <w:p w14:paraId="5494FCD9" w14:textId="0CE752E3" w:rsidR="001F7F21" w:rsidRPr="00EA4F70" w:rsidRDefault="00EA4F70" w:rsidP="001F7F21">
      <w:pPr>
        <w:jc w:val="both"/>
        <w:rPr>
          <w:rFonts w:ascii="Arial" w:hAnsi="Arial" w:cs="Arial"/>
          <w:sz w:val="24"/>
          <w:szCs w:val="24"/>
          <w:u w:val="single"/>
        </w:rPr>
      </w:pPr>
      <w:r w:rsidRPr="00EA4F70">
        <w:rPr>
          <w:rFonts w:ascii="Arial" w:hAnsi="Arial" w:cs="Arial"/>
          <w:sz w:val="24"/>
          <w:szCs w:val="24"/>
          <w:u w:val="single"/>
        </w:rPr>
        <w:lastRenderedPageBreak/>
        <w:t xml:space="preserve">2.- </w:t>
      </w:r>
      <w:r w:rsidR="001F7F21" w:rsidRPr="00EA4F70">
        <w:rPr>
          <w:rFonts w:ascii="Arial" w:hAnsi="Arial" w:cs="Arial"/>
          <w:sz w:val="24"/>
          <w:szCs w:val="24"/>
          <w:u w:val="single"/>
        </w:rPr>
        <w:t>Uso de Nikto para Identificación de Vulnerabilidades</w:t>
      </w:r>
    </w:p>
    <w:p w14:paraId="72B4EBF1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</w:p>
    <w:p w14:paraId="21CC77F6" w14:textId="156A6B6F" w:rsidR="001F7F21" w:rsidRPr="001F7F21" w:rsidRDefault="001F7F21" w:rsidP="0079396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Posteriormente, se </w:t>
      </w:r>
      <w:r w:rsidR="00793965">
        <w:rPr>
          <w:rFonts w:ascii="Arial" w:hAnsi="Arial" w:cs="Arial"/>
          <w:sz w:val="24"/>
          <w:szCs w:val="24"/>
        </w:rPr>
        <w:t xml:space="preserve">ha </w:t>
      </w:r>
      <w:r w:rsidRPr="001F7F21">
        <w:rPr>
          <w:rFonts w:ascii="Arial" w:hAnsi="Arial" w:cs="Arial"/>
          <w:sz w:val="24"/>
          <w:szCs w:val="24"/>
        </w:rPr>
        <w:t>u</w:t>
      </w:r>
      <w:r w:rsidR="00793965">
        <w:rPr>
          <w:rFonts w:ascii="Arial" w:hAnsi="Arial" w:cs="Arial"/>
          <w:sz w:val="24"/>
          <w:szCs w:val="24"/>
        </w:rPr>
        <w:t>sado</w:t>
      </w:r>
      <w:r w:rsidRPr="001F7F21">
        <w:rPr>
          <w:rFonts w:ascii="Arial" w:hAnsi="Arial" w:cs="Arial"/>
          <w:sz w:val="24"/>
          <w:szCs w:val="24"/>
        </w:rPr>
        <w:t xml:space="preserve"> Nikto para realizar un escaneo de vulnerabilidades en el servidor </w:t>
      </w:r>
      <w:r w:rsidR="00EA4F70" w:rsidRPr="001F7F21">
        <w:rPr>
          <w:rFonts w:ascii="Arial" w:hAnsi="Arial" w:cs="Arial"/>
          <w:sz w:val="24"/>
          <w:szCs w:val="24"/>
        </w:rPr>
        <w:t>web</w:t>
      </w:r>
      <w:r w:rsidR="00EA4F70">
        <w:rPr>
          <w:rFonts w:ascii="Arial" w:hAnsi="Arial" w:cs="Arial"/>
          <w:sz w:val="24"/>
          <w:szCs w:val="24"/>
        </w:rPr>
        <w:t xml:space="preserve">, </w:t>
      </w:r>
      <w:r w:rsidR="00EA4F70" w:rsidRPr="001F7F21">
        <w:rPr>
          <w:rFonts w:ascii="Arial" w:hAnsi="Arial" w:cs="Arial"/>
          <w:sz w:val="24"/>
          <w:szCs w:val="24"/>
        </w:rPr>
        <w:t>permitiendo</w:t>
      </w:r>
      <w:r w:rsidRPr="001F7F21">
        <w:rPr>
          <w:rFonts w:ascii="Arial" w:hAnsi="Arial" w:cs="Arial"/>
          <w:sz w:val="24"/>
          <w:szCs w:val="24"/>
        </w:rPr>
        <w:t xml:space="preserve"> identificar configuraciones incorrectas y software desactualizado que podrían ser explotados.</w:t>
      </w:r>
    </w:p>
    <w:p w14:paraId="3C22D223" w14:textId="3D94CF23" w:rsidR="001F7F21" w:rsidRPr="001F7F21" w:rsidRDefault="00EA4F70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drawing>
          <wp:inline distT="0" distB="0" distL="0" distR="0" wp14:anchorId="10DB372D" wp14:editId="1C9E4B43">
            <wp:extent cx="5400040" cy="5133975"/>
            <wp:effectExtent l="0" t="0" r="0" b="9525"/>
            <wp:docPr id="10001604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04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7D50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</w:p>
    <w:p w14:paraId="2AD74BAB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>Resultados Clave:</w:t>
      </w:r>
    </w:p>
    <w:p w14:paraId="348B3514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    </w:t>
      </w:r>
      <w:r w:rsidRPr="00EA4F70">
        <w:rPr>
          <w:rFonts w:ascii="Arial" w:hAnsi="Arial" w:cs="Arial"/>
          <w:i/>
          <w:iCs/>
          <w:sz w:val="24"/>
          <w:szCs w:val="24"/>
        </w:rPr>
        <w:t>Apache 2.4.7</w:t>
      </w:r>
      <w:r w:rsidRPr="001F7F21">
        <w:rPr>
          <w:rFonts w:ascii="Arial" w:hAnsi="Arial" w:cs="Arial"/>
          <w:sz w:val="24"/>
          <w:szCs w:val="24"/>
        </w:rPr>
        <w:t>: Versión desactualizada con posibles vulnerabilidades conocidas.</w:t>
      </w:r>
    </w:p>
    <w:p w14:paraId="5B8022F2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    </w:t>
      </w:r>
      <w:r w:rsidRPr="00EA4F70">
        <w:rPr>
          <w:rFonts w:ascii="Arial" w:hAnsi="Arial" w:cs="Arial"/>
          <w:i/>
          <w:iCs/>
          <w:sz w:val="24"/>
          <w:szCs w:val="24"/>
        </w:rPr>
        <w:t>Directory Indexing Enabled</w:t>
      </w:r>
      <w:r w:rsidRPr="001F7F21">
        <w:rPr>
          <w:rFonts w:ascii="Arial" w:hAnsi="Arial" w:cs="Arial"/>
          <w:sz w:val="24"/>
          <w:szCs w:val="24"/>
        </w:rPr>
        <w:t>: Posible exposición de archivos y directorios no deseados.</w:t>
      </w:r>
    </w:p>
    <w:p w14:paraId="5DC98038" w14:textId="77777777" w:rsid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  <w:r w:rsidRPr="00EA4F70">
        <w:rPr>
          <w:rFonts w:ascii="Arial" w:hAnsi="Arial" w:cs="Arial"/>
          <w:i/>
          <w:iCs/>
          <w:sz w:val="24"/>
          <w:szCs w:val="24"/>
        </w:rPr>
        <w:t xml:space="preserve">    X-Frame-Options </w:t>
      </w:r>
      <w:proofErr w:type="spellStart"/>
      <w:r w:rsidRPr="00EA4F70">
        <w:rPr>
          <w:rFonts w:ascii="Arial" w:hAnsi="Arial" w:cs="Arial"/>
          <w:i/>
          <w:iCs/>
          <w:sz w:val="24"/>
          <w:szCs w:val="24"/>
        </w:rPr>
        <w:t>Missing</w:t>
      </w:r>
      <w:proofErr w:type="spellEnd"/>
      <w:r w:rsidRPr="001F7F21">
        <w:rPr>
          <w:rFonts w:ascii="Arial" w:hAnsi="Arial" w:cs="Arial"/>
          <w:sz w:val="24"/>
          <w:szCs w:val="24"/>
        </w:rPr>
        <w:t>: Riesgo de ataques de clickjacking.</w:t>
      </w:r>
    </w:p>
    <w:p w14:paraId="4E1A4513" w14:textId="77777777" w:rsidR="00EA4F70" w:rsidRDefault="00EA4F70" w:rsidP="001F7F21">
      <w:pPr>
        <w:jc w:val="both"/>
        <w:rPr>
          <w:rFonts w:ascii="Arial" w:hAnsi="Arial" w:cs="Arial"/>
          <w:sz w:val="24"/>
          <w:szCs w:val="24"/>
        </w:rPr>
      </w:pPr>
    </w:p>
    <w:p w14:paraId="3F270C2F" w14:textId="77777777" w:rsidR="00EA4F70" w:rsidRDefault="00EA4F70" w:rsidP="001F7F21">
      <w:pPr>
        <w:jc w:val="both"/>
        <w:rPr>
          <w:rFonts w:ascii="Arial" w:hAnsi="Arial" w:cs="Arial"/>
          <w:sz w:val="28"/>
          <w:szCs w:val="28"/>
        </w:rPr>
      </w:pPr>
    </w:p>
    <w:p w14:paraId="0180CE0F" w14:textId="39651644" w:rsidR="001F7F21" w:rsidRPr="00AC4D9F" w:rsidRDefault="00EA4F70" w:rsidP="001F7F21">
      <w:pPr>
        <w:jc w:val="both"/>
        <w:rPr>
          <w:rFonts w:ascii="Arial" w:hAnsi="Arial" w:cs="Arial"/>
          <w:sz w:val="28"/>
          <w:szCs w:val="28"/>
        </w:rPr>
      </w:pPr>
      <w:r w:rsidRPr="00AC4D9F">
        <w:rPr>
          <w:rFonts w:ascii="Arial" w:hAnsi="Arial" w:cs="Arial"/>
          <w:sz w:val="28"/>
          <w:szCs w:val="28"/>
        </w:rPr>
        <w:lastRenderedPageBreak/>
        <w:t>FASE DE EXPLOTACIÓN</w:t>
      </w:r>
    </w:p>
    <w:p w14:paraId="67EBD2C8" w14:textId="627174A0" w:rsidR="00EA4F70" w:rsidRPr="00AC4D9F" w:rsidRDefault="00EA4F70" w:rsidP="001F7F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C4D9F">
        <w:rPr>
          <w:rFonts w:ascii="Arial" w:hAnsi="Arial" w:cs="Arial"/>
          <w:sz w:val="24"/>
          <w:szCs w:val="24"/>
          <w:u w:val="single"/>
        </w:rPr>
        <w:t>1.- Uso de nmap</w:t>
      </w:r>
    </w:p>
    <w:p w14:paraId="7E93F11A" w14:textId="096A1040" w:rsidR="00EA4F70" w:rsidRPr="00EA4F70" w:rsidRDefault="00EA4F70" w:rsidP="0079396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EA4F70">
        <w:rPr>
          <w:rFonts w:ascii="Arial" w:hAnsi="Arial" w:cs="Arial"/>
          <w:sz w:val="24"/>
          <w:szCs w:val="24"/>
        </w:rPr>
        <w:t xml:space="preserve">Se </w:t>
      </w:r>
      <w:r w:rsidR="00AC4D9F">
        <w:rPr>
          <w:rFonts w:ascii="Arial" w:hAnsi="Arial" w:cs="Arial"/>
          <w:sz w:val="24"/>
          <w:szCs w:val="24"/>
        </w:rPr>
        <w:t xml:space="preserve">ha </w:t>
      </w:r>
      <w:r w:rsidRPr="00EA4F70">
        <w:rPr>
          <w:rFonts w:ascii="Arial" w:hAnsi="Arial" w:cs="Arial"/>
          <w:sz w:val="24"/>
          <w:szCs w:val="24"/>
        </w:rPr>
        <w:t>procedi</w:t>
      </w:r>
      <w:r w:rsidR="00AC4D9F">
        <w:rPr>
          <w:rFonts w:ascii="Arial" w:hAnsi="Arial" w:cs="Arial"/>
          <w:sz w:val="24"/>
          <w:szCs w:val="24"/>
        </w:rPr>
        <w:t>do</w:t>
      </w:r>
      <w:r w:rsidRPr="00EA4F70">
        <w:rPr>
          <w:rFonts w:ascii="Arial" w:hAnsi="Arial" w:cs="Arial"/>
          <w:sz w:val="24"/>
          <w:szCs w:val="24"/>
        </w:rPr>
        <w:t xml:space="preserve"> a un </w:t>
      </w:r>
      <w:r w:rsidR="00AC4D9F" w:rsidRPr="00EA4F70">
        <w:rPr>
          <w:rFonts w:ascii="Arial" w:hAnsi="Arial" w:cs="Arial"/>
          <w:sz w:val="24"/>
          <w:szCs w:val="24"/>
        </w:rPr>
        <w:t>esc</w:t>
      </w:r>
      <w:r w:rsidR="00AC4D9F">
        <w:rPr>
          <w:rFonts w:ascii="Arial" w:hAnsi="Arial" w:cs="Arial"/>
          <w:sz w:val="24"/>
          <w:szCs w:val="24"/>
        </w:rPr>
        <w:t>áner</w:t>
      </w:r>
      <w:r w:rsidRPr="00EA4F70">
        <w:rPr>
          <w:rFonts w:ascii="Arial" w:hAnsi="Arial" w:cs="Arial"/>
          <w:sz w:val="24"/>
          <w:szCs w:val="24"/>
        </w:rPr>
        <w:t xml:space="preserve"> de puertos y servicios del objetivo:</w:t>
      </w:r>
    </w:p>
    <w:p w14:paraId="186E6216" w14:textId="5DB5A95A" w:rsidR="00EA4F70" w:rsidRPr="00EA4F70" w:rsidRDefault="00EA4F70" w:rsidP="001F7F21">
      <w:pPr>
        <w:jc w:val="both"/>
        <w:rPr>
          <w:rFonts w:ascii="Arial" w:hAnsi="Arial" w:cs="Arial"/>
          <w:sz w:val="28"/>
          <w:szCs w:val="28"/>
        </w:rPr>
      </w:pPr>
      <w:r w:rsidRPr="001F7F21">
        <w:rPr>
          <w:rFonts w:ascii="Arial" w:hAnsi="Arial" w:cs="Arial"/>
          <w:sz w:val="24"/>
          <w:szCs w:val="24"/>
        </w:rPr>
        <w:drawing>
          <wp:inline distT="0" distB="0" distL="0" distR="0" wp14:anchorId="1D2EC6DA" wp14:editId="090F966C">
            <wp:extent cx="5329023" cy="3427012"/>
            <wp:effectExtent l="0" t="0" r="5080" b="2540"/>
            <wp:docPr id="12022280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280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700" cy="3462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C148" w14:textId="12C30553" w:rsidR="001F7F21" w:rsidRPr="00AC4D9F" w:rsidRDefault="00834005" w:rsidP="001F7F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C4D9F">
        <w:rPr>
          <w:rFonts w:ascii="Arial" w:hAnsi="Arial" w:cs="Arial"/>
          <w:sz w:val="24"/>
          <w:szCs w:val="24"/>
          <w:u w:val="single"/>
        </w:rPr>
        <w:t>2</w:t>
      </w:r>
      <w:r w:rsidR="00EA4F70" w:rsidRPr="00AC4D9F">
        <w:rPr>
          <w:rFonts w:ascii="Arial" w:hAnsi="Arial" w:cs="Arial"/>
          <w:sz w:val="24"/>
          <w:szCs w:val="24"/>
          <w:u w:val="single"/>
        </w:rPr>
        <w:t xml:space="preserve">.- </w:t>
      </w:r>
      <w:r w:rsidR="001F7F21" w:rsidRPr="00AC4D9F">
        <w:rPr>
          <w:rFonts w:ascii="Arial" w:hAnsi="Arial" w:cs="Arial"/>
          <w:sz w:val="24"/>
          <w:szCs w:val="24"/>
          <w:u w:val="single"/>
        </w:rPr>
        <w:t>Creación de un Workspace en Metasploit</w:t>
      </w:r>
    </w:p>
    <w:p w14:paraId="00232294" w14:textId="36B99CEF" w:rsidR="001F7F21" w:rsidRDefault="001F7F21" w:rsidP="0079396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Para una gestión organizada del análisis, se creó un workspace específico en Metasploit llamado </w:t>
      </w:r>
      <w:r w:rsidRPr="00AC4D9F">
        <w:rPr>
          <w:rFonts w:ascii="Arial" w:hAnsi="Arial" w:cs="Arial"/>
          <w:i/>
          <w:iCs/>
          <w:sz w:val="24"/>
          <w:szCs w:val="24"/>
        </w:rPr>
        <w:t>meta3</w:t>
      </w:r>
      <w:r w:rsidR="00EA4F70">
        <w:rPr>
          <w:rFonts w:ascii="Arial" w:hAnsi="Arial" w:cs="Arial"/>
          <w:sz w:val="24"/>
          <w:szCs w:val="24"/>
        </w:rPr>
        <w:t xml:space="preserve">, para poder </w:t>
      </w:r>
      <w:r w:rsidRPr="001F7F21">
        <w:rPr>
          <w:rFonts w:ascii="Arial" w:hAnsi="Arial" w:cs="Arial"/>
          <w:sz w:val="24"/>
          <w:szCs w:val="24"/>
        </w:rPr>
        <w:t>centralizar la información y los resultados obtenidos durante las pruebas</w:t>
      </w:r>
      <w:r w:rsidR="00EA4F70">
        <w:rPr>
          <w:rFonts w:ascii="Arial" w:hAnsi="Arial" w:cs="Arial"/>
          <w:sz w:val="24"/>
          <w:szCs w:val="24"/>
        </w:rPr>
        <w:t xml:space="preserve"> del objetivo.</w:t>
      </w:r>
    </w:p>
    <w:p w14:paraId="18E08A78" w14:textId="2B5B31E2" w:rsidR="00EA4F70" w:rsidRPr="001F7F21" w:rsidRDefault="00EA4F70" w:rsidP="001F7F21">
      <w:pPr>
        <w:jc w:val="both"/>
        <w:rPr>
          <w:rFonts w:ascii="Arial" w:hAnsi="Arial" w:cs="Arial"/>
          <w:sz w:val="24"/>
          <w:szCs w:val="24"/>
        </w:rPr>
      </w:pPr>
      <w:r w:rsidRPr="00EA4F70">
        <w:rPr>
          <w:rFonts w:ascii="Arial" w:hAnsi="Arial" w:cs="Arial"/>
          <w:sz w:val="24"/>
          <w:szCs w:val="24"/>
        </w:rPr>
        <w:drawing>
          <wp:inline distT="0" distB="0" distL="0" distR="0" wp14:anchorId="64956C83" wp14:editId="6928EF4E">
            <wp:extent cx="5406887" cy="3371064"/>
            <wp:effectExtent l="0" t="0" r="3810" b="1270"/>
            <wp:docPr id="20798972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972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5513" cy="34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27C2" w14:textId="5459DED1" w:rsidR="001F7F21" w:rsidRPr="00AC4D9F" w:rsidRDefault="00834005" w:rsidP="001F7F21">
      <w:pPr>
        <w:jc w:val="both"/>
        <w:rPr>
          <w:rFonts w:ascii="Arial" w:hAnsi="Arial" w:cs="Arial"/>
          <w:sz w:val="24"/>
          <w:szCs w:val="24"/>
          <w:u w:val="single"/>
        </w:rPr>
      </w:pPr>
      <w:r w:rsidRPr="00AC4D9F">
        <w:rPr>
          <w:rFonts w:ascii="Arial" w:hAnsi="Arial" w:cs="Arial"/>
          <w:sz w:val="24"/>
          <w:szCs w:val="24"/>
          <w:u w:val="single"/>
        </w:rPr>
        <w:lastRenderedPageBreak/>
        <w:t>3.- Búsqueda y explotación de vulnerabilidades</w:t>
      </w:r>
    </w:p>
    <w:p w14:paraId="070FE7A0" w14:textId="2EAA72A6" w:rsidR="00834005" w:rsidRDefault="001F7F21" w:rsidP="00AC4D9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Se </w:t>
      </w:r>
      <w:r w:rsidR="00AC4D9F">
        <w:rPr>
          <w:rFonts w:ascii="Arial" w:hAnsi="Arial" w:cs="Arial"/>
          <w:sz w:val="24"/>
          <w:szCs w:val="24"/>
        </w:rPr>
        <w:t xml:space="preserve">ha </w:t>
      </w:r>
      <w:r w:rsidRPr="001F7F21">
        <w:rPr>
          <w:rFonts w:ascii="Arial" w:hAnsi="Arial" w:cs="Arial"/>
          <w:sz w:val="24"/>
          <w:szCs w:val="24"/>
        </w:rPr>
        <w:t>realiz</w:t>
      </w:r>
      <w:r w:rsidR="00AC4D9F">
        <w:rPr>
          <w:rFonts w:ascii="Arial" w:hAnsi="Arial" w:cs="Arial"/>
          <w:sz w:val="24"/>
          <w:szCs w:val="24"/>
        </w:rPr>
        <w:t>ado</w:t>
      </w:r>
      <w:r w:rsidRPr="001F7F21">
        <w:rPr>
          <w:rFonts w:ascii="Arial" w:hAnsi="Arial" w:cs="Arial"/>
          <w:sz w:val="24"/>
          <w:szCs w:val="24"/>
        </w:rPr>
        <w:t xml:space="preserve"> una búsqueda grupal de exploits en Metasploit relacionados con las aplicaciones y servicios identificados, específicamente aquellos dirigidos a phpMyAdmin, Drupal, y potenciales vulnerabilidades en Apache</w:t>
      </w:r>
      <w:r w:rsidR="00834005">
        <w:rPr>
          <w:rFonts w:ascii="Arial" w:hAnsi="Arial" w:cs="Arial"/>
          <w:sz w:val="24"/>
          <w:szCs w:val="24"/>
        </w:rPr>
        <w:t xml:space="preserve">, resultando las todas las gestiones posibles infructuosas con phpMyAdmin, ya que su versión no era vulnerable a los exploit encontrados, al igual que con Apache, pero en este caso se ejecutaba el exploit, pero no llegaba a iniciar sesión, siendo probado con varios exploits y payload. </w:t>
      </w:r>
      <w:r w:rsidR="00AC4D9F">
        <w:rPr>
          <w:rFonts w:ascii="Arial" w:hAnsi="Arial" w:cs="Arial"/>
          <w:sz w:val="24"/>
          <w:szCs w:val="24"/>
        </w:rPr>
        <w:t>Finalmente, se</w:t>
      </w:r>
      <w:r w:rsidR="00834005">
        <w:rPr>
          <w:rFonts w:ascii="Arial" w:hAnsi="Arial" w:cs="Arial"/>
          <w:sz w:val="24"/>
          <w:szCs w:val="24"/>
        </w:rPr>
        <w:t xml:space="preserve"> ha conseguido ejecutar con éxito, un exploit: </w:t>
      </w:r>
      <w:r w:rsidR="00834005" w:rsidRPr="00AC4D9F">
        <w:rPr>
          <w:rFonts w:ascii="Arial" w:hAnsi="Arial" w:cs="Arial"/>
          <w:i/>
          <w:iCs/>
          <w:sz w:val="24"/>
          <w:szCs w:val="24"/>
        </w:rPr>
        <w:t>“</w:t>
      </w:r>
      <w:proofErr w:type="spellStart"/>
      <w:r w:rsidR="00834005" w:rsidRPr="00AC4D9F">
        <w:rPr>
          <w:rFonts w:ascii="Arial" w:hAnsi="Arial" w:cs="Arial"/>
          <w:i/>
          <w:iCs/>
          <w:sz w:val="24"/>
          <w:szCs w:val="24"/>
        </w:rPr>
        <w:t>unix</w:t>
      </w:r>
      <w:proofErr w:type="spellEnd"/>
      <w:r w:rsidR="00834005" w:rsidRPr="00AC4D9F">
        <w:rPr>
          <w:rFonts w:ascii="Arial" w:hAnsi="Arial" w:cs="Arial"/>
          <w:i/>
          <w:iCs/>
          <w:sz w:val="24"/>
          <w:szCs w:val="24"/>
        </w:rPr>
        <w:t>/webapp/drupal_coder_exec</w:t>
      </w:r>
      <w:r w:rsidR="00834005" w:rsidRPr="00834005">
        <w:rPr>
          <w:rFonts w:ascii="Arial" w:hAnsi="Arial" w:cs="Arial"/>
          <w:i/>
          <w:iCs/>
          <w:sz w:val="24"/>
          <w:szCs w:val="24"/>
        </w:rPr>
        <w:t>”</w:t>
      </w:r>
      <w:r w:rsidR="00834005">
        <w:rPr>
          <w:rFonts w:ascii="Arial" w:hAnsi="Arial" w:cs="Arial"/>
          <w:i/>
          <w:iCs/>
          <w:sz w:val="24"/>
          <w:szCs w:val="24"/>
        </w:rPr>
        <w:t xml:space="preserve"> </w:t>
      </w:r>
      <w:r w:rsidR="00834005" w:rsidRPr="00AC4D9F">
        <w:rPr>
          <w:rFonts w:ascii="Arial" w:hAnsi="Arial" w:cs="Arial"/>
          <w:sz w:val="24"/>
          <w:szCs w:val="24"/>
        </w:rPr>
        <w:t>dirigido a vulnerabilidades</w:t>
      </w:r>
      <w:r w:rsidR="00834005">
        <w:rPr>
          <w:rFonts w:ascii="Arial" w:hAnsi="Arial" w:cs="Arial"/>
          <w:i/>
          <w:iCs/>
          <w:sz w:val="24"/>
          <w:szCs w:val="24"/>
        </w:rPr>
        <w:t xml:space="preserve"> </w:t>
      </w:r>
      <w:r w:rsidR="00834005" w:rsidRPr="00834005">
        <w:rPr>
          <w:rFonts w:ascii="Arial" w:hAnsi="Arial" w:cs="Arial"/>
          <w:sz w:val="24"/>
          <w:szCs w:val="24"/>
        </w:rPr>
        <w:t>Drupal</w:t>
      </w:r>
      <w:r w:rsidR="00AC4D9F">
        <w:rPr>
          <w:rFonts w:ascii="Arial" w:hAnsi="Arial" w:cs="Arial"/>
          <w:sz w:val="24"/>
          <w:szCs w:val="24"/>
        </w:rPr>
        <w:t xml:space="preserve">, siendo </w:t>
      </w:r>
      <w:r w:rsidR="00834005" w:rsidRPr="00834005">
        <w:rPr>
          <w:rFonts w:ascii="Arial" w:hAnsi="Arial" w:cs="Arial"/>
          <w:sz w:val="24"/>
          <w:szCs w:val="24"/>
        </w:rPr>
        <w:t xml:space="preserve">un sistema de gestión de contenidos de código abierto que permite crear, gestionar y publicar contenido web con facilidad. </w:t>
      </w:r>
    </w:p>
    <w:p w14:paraId="61EE57D7" w14:textId="5C3FC9AC" w:rsidR="00AC4D9F" w:rsidRPr="001F7F21" w:rsidRDefault="00AC4D9F" w:rsidP="00834005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drawing>
          <wp:inline distT="0" distB="0" distL="0" distR="0" wp14:anchorId="1628BBE1" wp14:editId="4846FA84">
            <wp:extent cx="5398936" cy="3633470"/>
            <wp:effectExtent l="0" t="0" r="0" b="5080"/>
            <wp:docPr id="1296629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2910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9670" cy="382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0C94" w14:textId="57D35B4E" w:rsidR="009F68AC" w:rsidRPr="001F7F21" w:rsidRDefault="00834005" w:rsidP="009F68AC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Este exploit </w:t>
      </w:r>
      <w:r w:rsidR="00AC4D9F">
        <w:rPr>
          <w:rFonts w:ascii="Arial" w:hAnsi="Arial" w:cs="Arial"/>
          <w:sz w:val="24"/>
          <w:szCs w:val="24"/>
        </w:rPr>
        <w:t xml:space="preserve">ha permitido </w:t>
      </w:r>
      <w:r w:rsidRPr="001F7F21">
        <w:rPr>
          <w:rFonts w:ascii="Arial" w:hAnsi="Arial" w:cs="Arial"/>
          <w:sz w:val="24"/>
          <w:szCs w:val="24"/>
        </w:rPr>
        <w:t xml:space="preserve">ejecutar comandos arbitrarios en el servidor </w:t>
      </w:r>
      <w:r w:rsidR="009F68AC">
        <w:rPr>
          <w:rFonts w:ascii="Arial" w:hAnsi="Arial" w:cs="Arial"/>
          <w:sz w:val="24"/>
          <w:szCs w:val="24"/>
        </w:rPr>
        <w:t xml:space="preserve">comprometido por usuario sin privilegios, </w:t>
      </w:r>
      <w:r w:rsidRPr="001F7F21">
        <w:rPr>
          <w:rFonts w:ascii="Arial" w:hAnsi="Arial" w:cs="Arial"/>
          <w:sz w:val="24"/>
          <w:szCs w:val="24"/>
        </w:rPr>
        <w:t>utilizando la configuración del CMS Drupal</w:t>
      </w:r>
      <w:r w:rsidR="009F68AC">
        <w:rPr>
          <w:rFonts w:ascii="Arial" w:hAnsi="Arial" w:cs="Arial"/>
          <w:sz w:val="24"/>
          <w:szCs w:val="24"/>
        </w:rPr>
        <w:t xml:space="preserve">, </w:t>
      </w:r>
      <w:r w:rsidR="009F68AC" w:rsidRPr="001F7F21">
        <w:rPr>
          <w:rFonts w:ascii="Arial" w:hAnsi="Arial" w:cs="Arial"/>
          <w:sz w:val="24"/>
          <w:szCs w:val="24"/>
        </w:rPr>
        <w:t xml:space="preserve">estableciendo una sesión de </w:t>
      </w:r>
      <w:r w:rsidR="009F68AC" w:rsidRPr="009F68AC">
        <w:rPr>
          <w:rFonts w:ascii="Arial" w:hAnsi="Arial" w:cs="Arial"/>
          <w:i/>
          <w:iCs/>
          <w:sz w:val="24"/>
          <w:szCs w:val="24"/>
        </w:rPr>
        <w:t>shell</w:t>
      </w:r>
      <w:r w:rsidR="009F68AC" w:rsidRPr="001F7F21">
        <w:rPr>
          <w:rFonts w:ascii="Arial" w:hAnsi="Arial" w:cs="Arial"/>
          <w:sz w:val="24"/>
          <w:szCs w:val="24"/>
        </w:rPr>
        <w:t xml:space="preserve"> en el servidor objetivo</w:t>
      </w:r>
      <w:r w:rsidR="009F68AC">
        <w:rPr>
          <w:rFonts w:ascii="Arial" w:hAnsi="Arial" w:cs="Arial"/>
          <w:sz w:val="24"/>
          <w:szCs w:val="24"/>
        </w:rPr>
        <w:t>.</w:t>
      </w:r>
    </w:p>
    <w:p w14:paraId="0B8F5A67" w14:textId="030B5EC3" w:rsidR="001F7F21" w:rsidRPr="001F7F21" w:rsidRDefault="00AC4D9F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drawing>
          <wp:inline distT="0" distB="0" distL="0" distR="0" wp14:anchorId="663F17B5" wp14:editId="53649F7F">
            <wp:extent cx="5388460" cy="1987826"/>
            <wp:effectExtent l="0" t="0" r="3175" b="0"/>
            <wp:docPr id="1202227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277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8348" cy="2039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F406" w14:textId="5131736F" w:rsidR="001F7F21" w:rsidRPr="009F68AC" w:rsidRDefault="009F68AC" w:rsidP="001F7F21">
      <w:pPr>
        <w:jc w:val="both"/>
        <w:rPr>
          <w:rFonts w:ascii="Arial" w:hAnsi="Arial" w:cs="Arial"/>
          <w:sz w:val="24"/>
          <w:szCs w:val="24"/>
          <w:u w:val="single"/>
        </w:rPr>
      </w:pPr>
      <w:r w:rsidRPr="009F68AC">
        <w:rPr>
          <w:rFonts w:ascii="Arial" w:hAnsi="Arial" w:cs="Arial"/>
          <w:sz w:val="24"/>
          <w:szCs w:val="24"/>
          <w:u w:val="single"/>
        </w:rPr>
        <w:lastRenderedPageBreak/>
        <w:t xml:space="preserve">4.- </w:t>
      </w:r>
      <w:r w:rsidR="001F7F21" w:rsidRPr="009F68AC">
        <w:rPr>
          <w:rFonts w:ascii="Arial" w:hAnsi="Arial" w:cs="Arial"/>
          <w:sz w:val="24"/>
          <w:szCs w:val="24"/>
          <w:u w:val="single"/>
        </w:rPr>
        <w:t>Fase de Post-Explotación</w:t>
      </w:r>
    </w:p>
    <w:p w14:paraId="6F53E668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</w:p>
    <w:p w14:paraId="00BB20B1" w14:textId="06D2DCF6" w:rsidR="001F7F21" w:rsidRPr="001F7F21" w:rsidRDefault="001F7F21" w:rsidP="009F68A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 xml:space="preserve">Se </w:t>
      </w:r>
      <w:r w:rsidR="009F68AC">
        <w:rPr>
          <w:rFonts w:ascii="Arial" w:hAnsi="Arial" w:cs="Arial"/>
          <w:sz w:val="24"/>
          <w:szCs w:val="24"/>
        </w:rPr>
        <w:t xml:space="preserve">ha </w:t>
      </w:r>
      <w:r w:rsidRPr="001F7F21">
        <w:rPr>
          <w:rFonts w:ascii="Arial" w:hAnsi="Arial" w:cs="Arial"/>
          <w:sz w:val="24"/>
          <w:szCs w:val="24"/>
        </w:rPr>
        <w:t>realiz</w:t>
      </w:r>
      <w:r w:rsidR="009F68AC">
        <w:rPr>
          <w:rFonts w:ascii="Arial" w:hAnsi="Arial" w:cs="Arial"/>
          <w:sz w:val="24"/>
          <w:szCs w:val="24"/>
        </w:rPr>
        <w:t>ado</w:t>
      </w:r>
      <w:r w:rsidRPr="001F7F21">
        <w:rPr>
          <w:rFonts w:ascii="Arial" w:hAnsi="Arial" w:cs="Arial"/>
          <w:sz w:val="24"/>
          <w:szCs w:val="24"/>
        </w:rPr>
        <w:t xml:space="preserve"> un escaneo en el sistema </w:t>
      </w:r>
      <w:r w:rsidR="009F68AC">
        <w:rPr>
          <w:rFonts w:ascii="Arial" w:hAnsi="Arial" w:cs="Arial"/>
          <w:sz w:val="24"/>
          <w:szCs w:val="24"/>
        </w:rPr>
        <w:t xml:space="preserve">comprometido </w:t>
      </w:r>
      <w:r w:rsidRPr="001F7F21">
        <w:rPr>
          <w:rFonts w:ascii="Arial" w:hAnsi="Arial" w:cs="Arial"/>
          <w:sz w:val="24"/>
          <w:szCs w:val="24"/>
        </w:rPr>
        <w:t>para identificar archivos con los bits S</w:t>
      </w:r>
      <w:r w:rsidR="009F68AC">
        <w:rPr>
          <w:rFonts w:ascii="Arial" w:hAnsi="Arial" w:cs="Arial"/>
          <w:sz w:val="24"/>
          <w:szCs w:val="24"/>
        </w:rPr>
        <w:t xml:space="preserve">et </w:t>
      </w:r>
      <w:r w:rsidRPr="001F7F21">
        <w:rPr>
          <w:rFonts w:ascii="Arial" w:hAnsi="Arial" w:cs="Arial"/>
          <w:sz w:val="24"/>
          <w:szCs w:val="24"/>
        </w:rPr>
        <w:t>U</w:t>
      </w:r>
      <w:r w:rsidR="009F68AC">
        <w:rPr>
          <w:rFonts w:ascii="Arial" w:hAnsi="Arial" w:cs="Arial"/>
          <w:sz w:val="24"/>
          <w:szCs w:val="24"/>
        </w:rPr>
        <w:t xml:space="preserve">ser </w:t>
      </w:r>
      <w:r w:rsidRPr="001F7F21">
        <w:rPr>
          <w:rFonts w:ascii="Arial" w:hAnsi="Arial" w:cs="Arial"/>
          <w:sz w:val="24"/>
          <w:szCs w:val="24"/>
        </w:rPr>
        <w:t>ID y S</w:t>
      </w:r>
      <w:r w:rsidR="009F68AC">
        <w:rPr>
          <w:rFonts w:ascii="Arial" w:hAnsi="Arial" w:cs="Arial"/>
          <w:sz w:val="24"/>
          <w:szCs w:val="24"/>
        </w:rPr>
        <w:t xml:space="preserve">et </w:t>
      </w:r>
      <w:r w:rsidRPr="001F7F21">
        <w:rPr>
          <w:rFonts w:ascii="Arial" w:hAnsi="Arial" w:cs="Arial"/>
          <w:sz w:val="24"/>
          <w:szCs w:val="24"/>
        </w:rPr>
        <w:t>G</w:t>
      </w:r>
      <w:r w:rsidR="009F68AC">
        <w:rPr>
          <w:rFonts w:ascii="Arial" w:hAnsi="Arial" w:cs="Arial"/>
          <w:sz w:val="24"/>
          <w:szCs w:val="24"/>
        </w:rPr>
        <w:t xml:space="preserve">roup </w:t>
      </w:r>
      <w:r w:rsidRPr="001F7F21">
        <w:rPr>
          <w:rFonts w:ascii="Arial" w:hAnsi="Arial" w:cs="Arial"/>
          <w:sz w:val="24"/>
          <w:szCs w:val="24"/>
        </w:rPr>
        <w:t>ID activo</w:t>
      </w:r>
      <w:r w:rsidR="009F68AC">
        <w:rPr>
          <w:rFonts w:ascii="Arial" w:hAnsi="Arial" w:cs="Arial"/>
          <w:sz w:val="24"/>
          <w:szCs w:val="24"/>
        </w:rPr>
        <w:t>s, siendo archivos que</w:t>
      </w:r>
      <w:r w:rsidRPr="001F7F21">
        <w:rPr>
          <w:rFonts w:ascii="Arial" w:hAnsi="Arial" w:cs="Arial"/>
          <w:sz w:val="24"/>
          <w:szCs w:val="24"/>
        </w:rPr>
        <w:t xml:space="preserve"> pueden </w:t>
      </w:r>
      <w:r w:rsidR="009F68AC">
        <w:rPr>
          <w:rFonts w:ascii="Arial" w:hAnsi="Arial" w:cs="Arial"/>
          <w:sz w:val="24"/>
          <w:szCs w:val="24"/>
        </w:rPr>
        <w:t>ser usados</w:t>
      </w:r>
      <w:r w:rsidRPr="001F7F21">
        <w:rPr>
          <w:rFonts w:ascii="Arial" w:hAnsi="Arial" w:cs="Arial"/>
          <w:sz w:val="24"/>
          <w:szCs w:val="24"/>
        </w:rPr>
        <w:t xml:space="preserve"> para intentar escalar privilegios y obtener acceso root en el sistema.</w:t>
      </w:r>
    </w:p>
    <w:p w14:paraId="25E1D1FC" w14:textId="71264C14" w:rsidR="001F7F21" w:rsidRDefault="009F68AC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drawing>
          <wp:inline distT="0" distB="0" distL="0" distR="0" wp14:anchorId="65419001" wp14:editId="1F3E5034">
            <wp:extent cx="4220164" cy="2248214"/>
            <wp:effectExtent l="0" t="0" r="9525" b="0"/>
            <wp:docPr id="122602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2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E8D9" w14:textId="77777777" w:rsidR="00F32DFE" w:rsidRDefault="00F32DFE" w:rsidP="001F7F21">
      <w:pPr>
        <w:jc w:val="both"/>
        <w:rPr>
          <w:rFonts w:ascii="Arial" w:hAnsi="Arial" w:cs="Arial"/>
          <w:sz w:val="24"/>
          <w:szCs w:val="24"/>
        </w:rPr>
      </w:pPr>
    </w:p>
    <w:p w14:paraId="14FB8BA4" w14:textId="7592F2F4" w:rsidR="000F5CAC" w:rsidRPr="00F32DFE" w:rsidRDefault="000F5CAC" w:rsidP="001F7F21">
      <w:pPr>
        <w:jc w:val="both"/>
        <w:rPr>
          <w:rFonts w:ascii="Arial" w:hAnsi="Arial" w:cs="Arial"/>
          <w:sz w:val="24"/>
          <w:szCs w:val="24"/>
          <w:u w:val="single"/>
        </w:rPr>
      </w:pPr>
      <w:r w:rsidRPr="00F32DFE">
        <w:rPr>
          <w:rFonts w:ascii="Arial" w:hAnsi="Arial" w:cs="Arial"/>
          <w:sz w:val="24"/>
          <w:szCs w:val="24"/>
          <w:u w:val="single"/>
        </w:rPr>
        <w:t xml:space="preserve">5.- </w:t>
      </w:r>
      <w:r w:rsidR="00F32DFE" w:rsidRPr="00F32DFE">
        <w:rPr>
          <w:rFonts w:ascii="Arial" w:hAnsi="Arial" w:cs="Arial"/>
          <w:sz w:val="24"/>
          <w:szCs w:val="24"/>
          <w:u w:val="single"/>
        </w:rPr>
        <w:t>Puntuación de la vulnerabilidad según NIST (CVSS):</w:t>
      </w:r>
    </w:p>
    <w:p w14:paraId="33227C02" w14:textId="4CFC3317" w:rsidR="00F32DFE" w:rsidRDefault="00F32DFE" w:rsidP="001F7F21">
      <w:pPr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drawing>
          <wp:inline distT="0" distB="0" distL="0" distR="0" wp14:anchorId="0240D572" wp14:editId="38459076">
            <wp:extent cx="5400040" cy="1288111"/>
            <wp:effectExtent l="0" t="0" r="0" b="7620"/>
            <wp:docPr id="12532226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22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0169" cy="129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126FD" w14:textId="556F22E2" w:rsidR="001F7F21" w:rsidRPr="00F32DFE" w:rsidRDefault="001F7F21" w:rsidP="001F7F21">
      <w:pPr>
        <w:jc w:val="both"/>
        <w:rPr>
          <w:rFonts w:ascii="Arial" w:hAnsi="Arial" w:cs="Arial"/>
          <w:sz w:val="24"/>
          <w:szCs w:val="24"/>
        </w:rPr>
      </w:pPr>
    </w:p>
    <w:p w14:paraId="60C1AB86" w14:textId="2F6CC2A7" w:rsidR="001F7F21" w:rsidRPr="000F5CAC" w:rsidRDefault="000F5CAC" w:rsidP="001F7F21">
      <w:pPr>
        <w:jc w:val="both"/>
        <w:rPr>
          <w:rFonts w:ascii="Arial" w:hAnsi="Arial" w:cs="Arial"/>
          <w:b/>
          <w:bCs/>
          <w:sz w:val="28"/>
          <w:szCs w:val="28"/>
        </w:rPr>
      </w:pPr>
      <w:r w:rsidRPr="000F5CAC">
        <w:rPr>
          <w:rFonts w:ascii="Arial" w:hAnsi="Arial" w:cs="Arial"/>
          <w:b/>
          <w:bCs/>
          <w:sz w:val="28"/>
          <w:szCs w:val="28"/>
        </w:rPr>
        <w:t>CONCLUSIÓN</w:t>
      </w:r>
    </w:p>
    <w:p w14:paraId="00DE17F0" w14:textId="77777777" w:rsidR="001F7F21" w:rsidRPr="001F7F21" w:rsidRDefault="001F7F21" w:rsidP="001F7F21">
      <w:pPr>
        <w:jc w:val="both"/>
        <w:rPr>
          <w:rFonts w:ascii="Arial" w:hAnsi="Arial" w:cs="Arial"/>
          <w:sz w:val="24"/>
          <w:szCs w:val="24"/>
        </w:rPr>
      </w:pPr>
    </w:p>
    <w:p w14:paraId="63490703" w14:textId="576239F1" w:rsidR="001F7F21" w:rsidRPr="001F7F21" w:rsidRDefault="001F7F21" w:rsidP="000F5CAC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F7F21">
        <w:rPr>
          <w:rFonts w:ascii="Arial" w:hAnsi="Arial" w:cs="Arial"/>
          <w:sz w:val="24"/>
          <w:szCs w:val="24"/>
        </w:rPr>
        <w:t>La evaluación de seguridad realizada ha sido exitosa en identificar y explotar vulnerabilidades críticas en el servidor objetivo</w:t>
      </w:r>
      <w:r w:rsidR="000F5CAC">
        <w:rPr>
          <w:rFonts w:ascii="Arial" w:hAnsi="Arial" w:cs="Arial"/>
          <w:sz w:val="24"/>
          <w:szCs w:val="24"/>
        </w:rPr>
        <w:t>, obteniendo</w:t>
      </w:r>
      <w:r w:rsidRPr="001F7F21">
        <w:rPr>
          <w:rFonts w:ascii="Arial" w:hAnsi="Arial" w:cs="Arial"/>
          <w:sz w:val="24"/>
          <w:szCs w:val="24"/>
        </w:rPr>
        <w:t xml:space="preserve"> acceso mediante un exploit dirigido a Drupal, lo que permitió ejecutar comandos en el sistema. Sin embargo, el acceso fue obtenido como un usuario no privilegiado</w:t>
      </w:r>
      <w:r w:rsidR="000F5CAC">
        <w:rPr>
          <w:rFonts w:ascii="Arial" w:hAnsi="Arial" w:cs="Arial"/>
          <w:sz w:val="24"/>
          <w:szCs w:val="24"/>
        </w:rPr>
        <w:t>, pero se encontraron multitud de archivos</w:t>
      </w:r>
      <w:r w:rsidRPr="001F7F21">
        <w:rPr>
          <w:rFonts w:ascii="Arial" w:hAnsi="Arial" w:cs="Arial"/>
          <w:sz w:val="24"/>
          <w:szCs w:val="24"/>
        </w:rPr>
        <w:t xml:space="preserve"> </w:t>
      </w:r>
      <w:r w:rsidR="000F5CAC">
        <w:rPr>
          <w:rFonts w:ascii="Arial" w:hAnsi="Arial" w:cs="Arial"/>
          <w:sz w:val="24"/>
          <w:szCs w:val="24"/>
        </w:rPr>
        <w:t xml:space="preserve">para intentar </w:t>
      </w:r>
      <w:r w:rsidRPr="001F7F21">
        <w:rPr>
          <w:rFonts w:ascii="Arial" w:hAnsi="Arial" w:cs="Arial"/>
          <w:sz w:val="24"/>
          <w:szCs w:val="24"/>
        </w:rPr>
        <w:t>escalar privilegios</w:t>
      </w:r>
      <w:r w:rsidR="000F5CAC">
        <w:rPr>
          <w:rFonts w:ascii="Arial" w:hAnsi="Arial" w:cs="Arial"/>
          <w:sz w:val="24"/>
          <w:szCs w:val="24"/>
        </w:rPr>
        <w:t>.</w:t>
      </w:r>
    </w:p>
    <w:p w14:paraId="0021FEDA" w14:textId="7CA30DF6" w:rsidR="001F7F21" w:rsidRPr="001F7F21" w:rsidRDefault="000F5CAC" w:rsidP="000F5CAC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</w:t>
      </w:r>
      <w:r w:rsidR="001F7F21" w:rsidRPr="001F7F21">
        <w:rPr>
          <w:rFonts w:ascii="Arial" w:hAnsi="Arial" w:cs="Arial"/>
          <w:sz w:val="24"/>
          <w:szCs w:val="24"/>
        </w:rPr>
        <w:t xml:space="preserve"> recomienda realizar una revisión exhaustiva de la configuración del servidor, actualiza</w:t>
      </w:r>
      <w:r>
        <w:rPr>
          <w:rFonts w:ascii="Arial" w:hAnsi="Arial" w:cs="Arial"/>
          <w:sz w:val="24"/>
          <w:szCs w:val="24"/>
        </w:rPr>
        <w:t>ción</w:t>
      </w:r>
      <w:r w:rsidR="001F7F21" w:rsidRPr="001F7F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="001F7F21" w:rsidRPr="001F7F21">
        <w:rPr>
          <w:rFonts w:ascii="Arial" w:hAnsi="Arial" w:cs="Arial"/>
          <w:sz w:val="24"/>
          <w:szCs w:val="24"/>
        </w:rPr>
        <w:t>el software desactualizado, y eliminar o asegurar los archivos SUID/SGID innecesarios para mitigar futuras vulnerabilidades.</w:t>
      </w:r>
    </w:p>
    <w:sectPr w:rsidR="001F7F21" w:rsidRPr="001F7F21" w:rsidSect="000F4997">
      <w:headerReference w:type="default" r:id="rId1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60057F" w14:textId="77777777" w:rsidR="004E1E3B" w:rsidRDefault="004E1E3B" w:rsidP="000F4997">
      <w:pPr>
        <w:spacing w:after="0" w:line="240" w:lineRule="auto"/>
      </w:pPr>
      <w:r>
        <w:separator/>
      </w:r>
    </w:p>
  </w:endnote>
  <w:endnote w:type="continuationSeparator" w:id="0">
    <w:p w14:paraId="6056941D" w14:textId="77777777" w:rsidR="004E1E3B" w:rsidRDefault="004E1E3B" w:rsidP="000F4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8BE612" w14:textId="77777777" w:rsidR="004E1E3B" w:rsidRDefault="004E1E3B" w:rsidP="000F4997">
      <w:pPr>
        <w:spacing w:after="0" w:line="240" w:lineRule="auto"/>
      </w:pPr>
      <w:r>
        <w:separator/>
      </w:r>
    </w:p>
  </w:footnote>
  <w:footnote w:type="continuationSeparator" w:id="0">
    <w:p w14:paraId="4F6F91A8" w14:textId="77777777" w:rsidR="004E1E3B" w:rsidRDefault="004E1E3B" w:rsidP="000F49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96682C" w14:textId="35F29A76" w:rsidR="000F4997" w:rsidRDefault="000F4997" w:rsidP="000F4997">
    <w:pPr>
      <w:pStyle w:val="Encabezado"/>
      <w:jc w:val="right"/>
    </w:pPr>
    <w:r>
      <w:t>U.1_S.10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A91FD0"/>
    <w:multiLevelType w:val="hybridMultilevel"/>
    <w:tmpl w:val="6292087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34001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FE5"/>
    <w:rsid w:val="000F4997"/>
    <w:rsid w:val="000F5CAC"/>
    <w:rsid w:val="001F7F21"/>
    <w:rsid w:val="002049D5"/>
    <w:rsid w:val="00260593"/>
    <w:rsid w:val="0029702B"/>
    <w:rsid w:val="00346545"/>
    <w:rsid w:val="004E1E3B"/>
    <w:rsid w:val="00793965"/>
    <w:rsid w:val="00834005"/>
    <w:rsid w:val="00994A77"/>
    <w:rsid w:val="009F68AC"/>
    <w:rsid w:val="00AC05B6"/>
    <w:rsid w:val="00AC4D9F"/>
    <w:rsid w:val="00AC7F74"/>
    <w:rsid w:val="00DD047B"/>
    <w:rsid w:val="00DD619C"/>
    <w:rsid w:val="00E86623"/>
    <w:rsid w:val="00EA4F70"/>
    <w:rsid w:val="00EB3FE5"/>
    <w:rsid w:val="00F32DFE"/>
    <w:rsid w:val="00F5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AD558"/>
  <w15:chartTrackingRefBased/>
  <w15:docId w15:val="{A16E9C0E-3230-455D-A443-6C53B387F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F7F2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4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4997"/>
  </w:style>
  <w:style w:type="paragraph" w:styleId="Piedepgina">
    <w:name w:val="footer"/>
    <w:basedOn w:val="Normal"/>
    <w:link w:val="PiedepginaCar"/>
    <w:uiPriority w:val="99"/>
    <w:unhideWhenUsed/>
    <w:rsid w:val="000F4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4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6</Pages>
  <Words>637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13</cp:revision>
  <cp:lastPrinted>2024-08-26T13:01:00Z</cp:lastPrinted>
  <dcterms:created xsi:type="dcterms:W3CDTF">2024-08-26T06:38:00Z</dcterms:created>
  <dcterms:modified xsi:type="dcterms:W3CDTF">2024-08-26T13:03:00Z</dcterms:modified>
</cp:coreProperties>
</file>