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8A826" w14:textId="77777777" w:rsidR="00DD619C" w:rsidRPr="00EC4E04" w:rsidRDefault="00DD619C">
      <w:pPr>
        <w:rPr>
          <w:rFonts w:ascii="Arial" w:hAnsi="Arial" w:cs="Arial"/>
          <w:sz w:val="24"/>
          <w:szCs w:val="24"/>
        </w:rPr>
      </w:pPr>
    </w:p>
    <w:p w14:paraId="2CB4F12F" w14:textId="77777777" w:rsidR="00123872" w:rsidRPr="00EC4E04" w:rsidRDefault="00123872">
      <w:pPr>
        <w:rPr>
          <w:rFonts w:ascii="Arial" w:hAnsi="Arial" w:cs="Arial"/>
          <w:sz w:val="24"/>
          <w:szCs w:val="24"/>
        </w:rPr>
      </w:pPr>
    </w:p>
    <w:p w14:paraId="6399372E" w14:textId="00049E46" w:rsidR="00123872" w:rsidRPr="00EC4E04" w:rsidRDefault="00FE5528" w:rsidP="00FE5528">
      <w:pPr>
        <w:tabs>
          <w:tab w:val="left" w:pos="274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38A1FF" wp14:editId="34979437">
            <wp:extent cx="5760085" cy="5760085"/>
            <wp:effectExtent l="0" t="0" r="0" b="0"/>
            <wp:docPr id="15880437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43729" name="Imagen 15880437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1969" w14:textId="77777777" w:rsidR="00123872" w:rsidRPr="00EC4E04" w:rsidRDefault="00123872">
      <w:pPr>
        <w:rPr>
          <w:rFonts w:ascii="Arial" w:hAnsi="Arial" w:cs="Arial"/>
          <w:sz w:val="24"/>
          <w:szCs w:val="24"/>
        </w:rPr>
      </w:pPr>
    </w:p>
    <w:p w14:paraId="5F837068" w14:textId="77777777" w:rsidR="00123872" w:rsidRPr="00EC4E04" w:rsidRDefault="00123872" w:rsidP="00FE5528">
      <w:pPr>
        <w:jc w:val="center"/>
        <w:rPr>
          <w:rFonts w:ascii="Arial" w:hAnsi="Arial" w:cs="Arial"/>
          <w:sz w:val="24"/>
          <w:szCs w:val="24"/>
        </w:rPr>
      </w:pPr>
    </w:p>
    <w:p w14:paraId="70E4D6BF" w14:textId="27B4CAF3" w:rsidR="00FE5528" w:rsidRDefault="00FE5528" w:rsidP="00FE552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E5528">
        <w:rPr>
          <w:rFonts w:ascii="Arial" w:hAnsi="Arial" w:cs="Arial"/>
          <w:b/>
          <w:bCs/>
          <w:sz w:val="24"/>
          <w:szCs w:val="24"/>
        </w:rPr>
        <w:t>EJERCICIO</w:t>
      </w:r>
      <w:r>
        <w:rPr>
          <w:rFonts w:ascii="Arial" w:hAnsi="Arial" w:cs="Arial"/>
          <w:b/>
          <w:bCs/>
          <w:sz w:val="24"/>
          <w:szCs w:val="24"/>
        </w:rPr>
        <w:t xml:space="preserve"> 1 </w:t>
      </w:r>
    </w:p>
    <w:p w14:paraId="773A67F8" w14:textId="77777777" w:rsidR="00FE5528" w:rsidRPr="00FE5528" w:rsidRDefault="00FE5528" w:rsidP="00FE552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DF06F79" w14:textId="12601DF2" w:rsidR="00FE5528" w:rsidRPr="00FE5528" w:rsidRDefault="00FE5528" w:rsidP="00FE552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E5528">
        <w:rPr>
          <w:rFonts w:ascii="Arial" w:hAnsi="Arial" w:cs="Arial"/>
          <w:b/>
          <w:bCs/>
          <w:sz w:val="24"/>
          <w:szCs w:val="24"/>
        </w:rPr>
        <w:t>OSINT, METASPLOIT Y METERPRETER</w:t>
      </w:r>
    </w:p>
    <w:p w14:paraId="44714CF6" w14:textId="77777777" w:rsidR="00123872" w:rsidRPr="00EC4E04" w:rsidRDefault="00123872" w:rsidP="00123872">
      <w:pPr>
        <w:rPr>
          <w:rFonts w:ascii="Arial" w:hAnsi="Arial" w:cs="Arial"/>
          <w:sz w:val="24"/>
          <w:szCs w:val="24"/>
        </w:rPr>
      </w:pPr>
    </w:p>
    <w:p w14:paraId="71EC1A9B" w14:textId="77777777" w:rsidR="00123872" w:rsidRPr="00EC4E04" w:rsidRDefault="00123872" w:rsidP="00123872">
      <w:pPr>
        <w:rPr>
          <w:rFonts w:ascii="Arial" w:hAnsi="Arial" w:cs="Arial"/>
          <w:sz w:val="24"/>
          <w:szCs w:val="24"/>
        </w:rPr>
      </w:pPr>
    </w:p>
    <w:p w14:paraId="763621C5" w14:textId="77777777" w:rsidR="00123872" w:rsidRPr="00EC4E04" w:rsidRDefault="00123872" w:rsidP="00123872">
      <w:pPr>
        <w:rPr>
          <w:rFonts w:ascii="Arial" w:hAnsi="Arial" w:cs="Arial"/>
          <w:sz w:val="24"/>
          <w:szCs w:val="24"/>
        </w:rPr>
      </w:pPr>
    </w:p>
    <w:p w14:paraId="38CCB38C" w14:textId="516FF273" w:rsidR="00123872" w:rsidRDefault="00C032AB" w:rsidP="00C10C4A">
      <w:pPr>
        <w:jc w:val="both"/>
        <w:rPr>
          <w:rFonts w:ascii="Arial" w:hAnsi="Arial" w:cs="Arial"/>
          <w:sz w:val="28"/>
          <w:szCs w:val="28"/>
        </w:rPr>
      </w:pPr>
      <w:r w:rsidRPr="00EC4E04">
        <w:rPr>
          <w:rFonts w:ascii="Arial" w:hAnsi="Arial" w:cs="Arial"/>
          <w:sz w:val="28"/>
          <w:szCs w:val="28"/>
        </w:rPr>
        <w:lastRenderedPageBreak/>
        <w:t>1.- VULNERABILIDAD - CVE-2017-0144 (ETERNALBLUE)</w:t>
      </w:r>
    </w:p>
    <w:p w14:paraId="77DAA1E1" w14:textId="66DCF0DD" w:rsidR="00C032AB" w:rsidRPr="00C032AB" w:rsidRDefault="00C032AB" w:rsidP="00C10C4A">
      <w:pPr>
        <w:jc w:val="both"/>
        <w:rPr>
          <w:rFonts w:ascii="Arial" w:hAnsi="Arial" w:cs="Arial"/>
          <w:sz w:val="24"/>
          <w:szCs w:val="24"/>
        </w:rPr>
      </w:pPr>
      <w:r w:rsidRPr="00C032AB">
        <w:rPr>
          <w:rFonts w:ascii="Arial" w:hAnsi="Arial" w:cs="Arial"/>
          <w:sz w:val="24"/>
          <w:szCs w:val="24"/>
        </w:rPr>
        <w:t>A.- FICHA DE LA VULNERABILIDAD</w:t>
      </w:r>
    </w:p>
    <w:p w14:paraId="1E9E6851" w14:textId="78CE6284" w:rsidR="00AF7378" w:rsidRPr="00C10C4A" w:rsidRDefault="00C10C4A" w:rsidP="00C10C4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10C4A">
        <w:rPr>
          <w:rFonts w:ascii="Arial" w:hAnsi="Arial" w:cs="Arial"/>
          <w:sz w:val="24"/>
          <w:szCs w:val="24"/>
        </w:rPr>
        <w:t>Esta vulnerabilidad</w:t>
      </w:r>
      <w:r w:rsidR="00AF7378" w:rsidRPr="00C10C4A">
        <w:rPr>
          <w:rFonts w:ascii="Arial" w:hAnsi="Arial" w:cs="Arial"/>
          <w:sz w:val="24"/>
          <w:szCs w:val="24"/>
        </w:rPr>
        <w:t xml:space="preserve"> fue </w:t>
      </w:r>
      <w:r>
        <w:rPr>
          <w:rFonts w:ascii="Arial" w:hAnsi="Arial" w:cs="Arial"/>
          <w:sz w:val="24"/>
          <w:szCs w:val="24"/>
        </w:rPr>
        <w:t xml:space="preserve">ampliamente </w:t>
      </w:r>
      <w:r w:rsidRPr="00C10C4A">
        <w:rPr>
          <w:rFonts w:ascii="Arial" w:hAnsi="Arial" w:cs="Arial"/>
          <w:sz w:val="24"/>
          <w:szCs w:val="24"/>
        </w:rPr>
        <w:t>explotada</w:t>
      </w:r>
      <w:r>
        <w:rPr>
          <w:rFonts w:ascii="Arial" w:hAnsi="Arial" w:cs="Arial"/>
          <w:sz w:val="24"/>
          <w:szCs w:val="24"/>
        </w:rPr>
        <w:t xml:space="preserve"> </w:t>
      </w:r>
      <w:r w:rsidRPr="00C10C4A">
        <w:rPr>
          <w:rFonts w:ascii="Arial" w:hAnsi="Arial" w:cs="Arial"/>
          <w:sz w:val="24"/>
          <w:szCs w:val="24"/>
        </w:rPr>
        <w:t>por</w:t>
      </w:r>
      <w:r w:rsidR="00AF7378" w:rsidRPr="00C10C4A">
        <w:rPr>
          <w:rFonts w:ascii="Arial" w:hAnsi="Arial" w:cs="Arial"/>
          <w:sz w:val="24"/>
          <w:szCs w:val="24"/>
        </w:rPr>
        <w:t xml:space="preserve"> el ransomware WannaCry</w:t>
      </w:r>
      <w:r>
        <w:rPr>
          <w:rFonts w:ascii="Arial" w:hAnsi="Arial" w:cs="Arial"/>
          <w:sz w:val="24"/>
          <w:szCs w:val="24"/>
        </w:rPr>
        <w:t xml:space="preserve">, comenzado el 12 de mayo de 2017, </w:t>
      </w:r>
      <w:r w:rsidR="00AF7378" w:rsidRPr="00C10C4A">
        <w:rPr>
          <w:rFonts w:ascii="Arial" w:hAnsi="Arial" w:cs="Arial"/>
          <w:sz w:val="24"/>
          <w:szCs w:val="24"/>
        </w:rPr>
        <w:t>causando un impacto global significativo.</w:t>
      </w:r>
    </w:p>
    <w:p w14:paraId="3E73723E" w14:textId="219D6DE9" w:rsidR="00C10C4A" w:rsidRDefault="00D80909" w:rsidP="00C10C4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10C4A">
        <w:rPr>
          <w:rFonts w:ascii="Arial" w:hAnsi="Arial" w:cs="Arial"/>
          <w:sz w:val="24"/>
          <w:szCs w:val="24"/>
        </w:rPr>
        <w:t xml:space="preserve">DESCRIPCIÓN. - </w:t>
      </w:r>
      <w:r w:rsidR="00C10C4A" w:rsidRPr="00C10C4A">
        <w:rPr>
          <w:rFonts w:ascii="Arial" w:hAnsi="Arial" w:cs="Arial"/>
          <w:sz w:val="24"/>
          <w:szCs w:val="24"/>
        </w:rPr>
        <w:t>Es una falla de seguridad crítica de severidad alta en el protocolo Server Message Block (SMBv1) de Microsoft, que permite a un atacante remoto ejecutar código arbitrario en un sistema vulnerable enviando paquetes SMB manipulados.</w:t>
      </w:r>
    </w:p>
    <w:p w14:paraId="7971375E" w14:textId="2ECD1DD1" w:rsidR="00392F45" w:rsidRDefault="00D80909" w:rsidP="00C10C4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PUNTUACIÓN CVSS (</w:t>
      </w:r>
      <w:r w:rsidR="00392F45">
        <w:rPr>
          <w:rFonts w:ascii="Arial" w:hAnsi="Arial" w:cs="Arial"/>
          <w:sz w:val="24"/>
          <w:szCs w:val="24"/>
        </w:rPr>
        <w:t>NIST</w:t>
      </w:r>
      <w:r>
        <w:rPr>
          <w:rFonts w:ascii="Arial" w:hAnsi="Arial" w:cs="Arial"/>
          <w:sz w:val="24"/>
          <w:szCs w:val="24"/>
        </w:rPr>
        <w:t>)</w:t>
      </w:r>
    </w:p>
    <w:p w14:paraId="053B218B" w14:textId="77777777" w:rsidR="00392F45" w:rsidRDefault="00392F45" w:rsidP="00392F45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F4CF845" w14:textId="46DD5B1D" w:rsidR="00392F45" w:rsidRPr="00C10C4A" w:rsidRDefault="00392F45" w:rsidP="00392F45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F7378">
        <w:rPr>
          <w:rFonts w:ascii="Arial" w:hAnsi="Arial" w:cs="Arial"/>
          <w:sz w:val="28"/>
          <w:szCs w:val="28"/>
        </w:rPr>
        <w:drawing>
          <wp:inline distT="0" distB="0" distL="0" distR="0" wp14:anchorId="34FD3EAE" wp14:editId="725A5633">
            <wp:extent cx="5534108" cy="1075650"/>
            <wp:effectExtent l="0" t="0" r="0" b="0"/>
            <wp:docPr id="1304230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0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0233" cy="108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8874" w14:textId="5D48FDD0" w:rsidR="00123872" w:rsidRDefault="00D80909" w:rsidP="00392F45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Pr="00392F45">
        <w:rPr>
          <w:rFonts w:ascii="Arial" w:hAnsi="Arial" w:cs="Arial"/>
          <w:sz w:val="24"/>
          <w:szCs w:val="24"/>
        </w:rPr>
        <w:t>OFTWARE AFECTA</w:t>
      </w:r>
      <w:r>
        <w:rPr>
          <w:rFonts w:ascii="Arial" w:hAnsi="Arial" w:cs="Arial"/>
          <w:sz w:val="24"/>
          <w:szCs w:val="24"/>
        </w:rPr>
        <w:t xml:space="preserve">DO. – </w:t>
      </w:r>
      <w:r w:rsidR="0038607C">
        <w:rPr>
          <w:rFonts w:ascii="Arial" w:hAnsi="Arial" w:cs="Arial"/>
          <w:sz w:val="24"/>
          <w:szCs w:val="24"/>
        </w:rPr>
        <w:t>Sistemas Windows que tengan implementado el protocolo SMBv1.</w:t>
      </w:r>
    </w:p>
    <w:p w14:paraId="78244FED" w14:textId="6BDD136E" w:rsidR="00AF7378" w:rsidRPr="0038607C" w:rsidRDefault="00D80909" w:rsidP="009C03D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lang w:val="en-US"/>
        </w:rPr>
      </w:pPr>
      <w:r w:rsidRPr="0038607C">
        <w:rPr>
          <w:rFonts w:ascii="Arial" w:hAnsi="Arial" w:cs="Arial"/>
          <w:sz w:val="24"/>
          <w:szCs w:val="24"/>
          <w:lang w:val="en-US"/>
        </w:rPr>
        <w:t xml:space="preserve">VERSIONES AFECTADAS. - </w:t>
      </w:r>
      <w:r w:rsidR="00AF7378" w:rsidRPr="00AF7378">
        <w:rPr>
          <w:rFonts w:ascii="Arial" w:hAnsi="Arial" w:cs="Arial"/>
          <w:sz w:val="24"/>
          <w:szCs w:val="24"/>
          <w:lang w:val="en-US"/>
        </w:rPr>
        <w:t>Windows Vista SP</w:t>
      </w:r>
      <w:r w:rsidR="00C10C4A" w:rsidRPr="0038607C">
        <w:rPr>
          <w:rFonts w:ascii="Arial" w:hAnsi="Arial" w:cs="Arial"/>
          <w:sz w:val="24"/>
          <w:szCs w:val="24"/>
          <w:lang w:val="en-US"/>
        </w:rPr>
        <w:t>2, Windows</w:t>
      </w:r>
      <w:r w:rsidR="00AF7378" w:rsidRPr="00AF7378">
        <w:rPr>
          <w:rFonts w:ascii="Arial" w:hAnsi="Arial" w:cs="Arial"/>
          <w:sz w:val="24"/>
          <w:szCs w:val="24"/>
          <w:lang w:val="en-US"/>
        </w:rPr>
        <w:t xml:space="preserve"> Server 2008 SP2 y R2 SP</w:t>
      </w:r>
      <w:r w:rsidR="00C10C4A" w:rsidRPr="0038607C">
        <w:rPr>
          <w:rFonts w:ascii="Arial" w:hAnsi="Arial" w:cs="Arial"/>
          <w:sz w:val="24"/>
          <w:szCs w:val="24"/>
          <w:lang w:val="en-US"/>
        </w:rPr>
        <w:t>1, Windows</w:t>
      </w:r>
      <w:r w:rsidR="00AF7378" w:rsidRPr="00AF7378">
        <w:rPr>
          <w:rFonts w:ascii="Arial" w:hAnsi="Arial" w:cs="Arial"/>
          <w:sz w:val="24"/>
          <w:szCs w:val="24"/>
          <w:lang w:val="en-US"/>
        </w:rPr>
        <w:t xml:space="preserve"> 7 SP1</w:t>
      </w:r>
      <w:r w:rsidR="00AF7378" w:rsidRPr="0038607C">
        <w:rPr>
          <w:rFonts w:ascii="Arial" w:hAnsi="Arial" w:cs="Arial"/>
          <w:sz w:val="24"/>
          <w:szCs w:val="24"/>
          <w:lang w:val="en-US"/>
        </w:rPr>
        <w:t xml:space="preserve">, </w:t>
      </w:r>
      <w:r w:rsidR="00AF7378" w:rsidRPr="00AF7378">
        <w:rPr>
          <w:rFonts w:ascii="Arial" w:hAnsi="Arial" w:cs="Arial"/>
          <w:sz w:val="24"/>
          <w:szCs w:val="24"/>
          <w:lang w:val="en-US"/>
        </w:rPr>
        <w:t>Windows 8.1</w:t>
      </w:r>
      <w:r w:rsidR="00C10C4A" w:rsidRPr="0038607C">
        <w:rPr>
          <w:rFonts w:ascii="Arial" w:hAnsi="Arial" w:cs="Arial"/>
          <w:sz w:val="24"/>
          <w:szCs w:val="24"/>
          <w:lang w:val="en-US"/>
        </w:rPr>
        <w:t>, Windows</w:t>
      </w:r>
      <w:r w:rsidR="00AF7378" w:rsidRPr="00AF7378">
        <w:rPr>
          <w:rFonts w:ascii="Arial" w:hAnsi="Arial" w:cs="Arial"/>
          <w:sz w:val="24"/>
          <w:szCs w:val="24"/>
          <w:lang w:val="en-US"/>
        </w:rPr>
        <w:t xml:space="preserve"> Server 2012 Gold y R</w:t>
      </w:r>
      <w:r w:rsidR="00C10C4A" w:rsidRPr="0038607C">
        <w:rPr>
          <w:rFonts w:ascii="Arial" w:hAnsi="Arial" w:cs="Arial"/>
          <w:sz w:val="24"/>
          <w:szCs w:val="24"/>
          <w:lang w:val="en-US"/>
        </w:rPr>
        <w:t>2, Windows</w:t>
      </w:r>
      <w:r w:rsidR="00AF7378" w:rsidRPr="00AF7378">
        <w:rPr>
          <w:rFonts w:ascii="Arial" w:hAnsi="Arial" w:cs="Arial"/>
          <w:sz w:val="24"/>
          <w:szCs w:val="24"/>
          <w:lang w:val="en-US"/>
        </w:rPr>
        <w:t xml:space="preserve"> RT 8.1</w:t>
      </w:r>
      <w:r w:rsidR="00AF7378" w:rsidRPr="0038607C">
        <w:rPr>
          <w:rFonts w:ascii="Arial" w:hAnsi="Arial" w:cs="Arial"/>
          <w:sz w:val="24"/>
          <w:szCs w:val="24"/>
          <w:lang w:val="en-US"/>
        </w:rPr>
        <w:t xml:space="preserve">, </w:t>
      </w:r>
      <w:r w:rsidR="00AF7378" w:rsidRPr="00AF7378">
        <w:rPr>
          <w:rFonts w:ascii="Arial" w:hAnsi="Arial" w:cs="Arial"/>
          <w:sz w:val="24"/>
          <w:szCs w:val="24"/>
          <w:lang w:val="en-US"/>
        </w:rPr>
        <w:t>Windows 10 (versiones 1507, 1511, 1607</w:t>
      </w:r>
      <w:r w:rsidR="00C10C4A" w:rsidRPr="0038607C">
        <w:rPr>
          <w:rFonts w:ascii="Arial" w:hAnsi="Arial" w:cs="Arial"/>
          <w:sz w:val="24"/>
          <w:szCs w:val="24"/>
          <w:lang w:val="en-US"/>
        </w:rPr>
        <w:t>), Windows</w:t>
      </w:r>
      <w:r w:rsidR="00AF7378" w:rsidRPr="0038607C">
        <w:rPr>
          <w:rFonts w:ascii="Arial" w:hAnsi="Arial" w:cs="Arial"/>
          <w:sz w:val="24"/>
          <w:szCs w:val="24"/>
          <w:lang w:val="en-US"/>
        </w:rPr>
        <w:t xml:space="preserve"> Server 2016</w:t>
      </w:r>
    </w:p>
    <w:p w14:paraId="1926C6D1" w14:textId="7772B35D" w:rsidR="0038607C" w:rsidRDefault="00D80909" w:rsidP="0002218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8607C">
        <w:rPr>
          <w:rFonts w:ascii="Arial" w:hAnsi="Arial" w:cs="Arial"/>
          <w:sz w:val="24"/>
          <w:szCs w:val="24"/>
        </w:rPr>
        <w:t xml:space="preserve">PUERTO </w:t>
      </w:r>
      <w:r>
        <w:rPr>
          <w:rFonts w:ascii="Arial" w:hAnsi="Arial" w:cs="Arial"/>
          <w:sz w:val="24"/>
          <w:szCs w:val="24"/>
        </w:rPr>
        <w:t xml:space="preserve">UTILIZADO. </w:t>
      </w:r>
      <w:r w:rsidR="0038607C">
        <w:rPr>
          <w:rFonts w:ascii="Arial" w:hAnsi="Arial" w:cs="Arial"/>
          <w:sz w:val="24"/>
          <w:szCs w:val="24"/>
        </w:rPr>
        <w:t xml:space="preserve">– 445 </w:t>
      </w:r>
    </w:p>
    <w:p w14:paraId="2B133D77" w14:textId="04D74936" w:rsidR="0038607C" w:rsidRDefault="00D80909" w:rsidP="00E1463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38607C">
        <w:rPr>
          <w:rFonts w:ascii="Arial" w:hAnsi="Arial" w:cs="Arial"/>
          <w:sz w:val="24"/>
          <w:szCs w:val="24"/>
        </w:rPr>
        <w:t xml:space="preserve">MÓDULOS DE METASPLOIT </w:t>
      </w:r>
      <w:r w:rsidR="00C032AB">
        <w:rPr>
          <w:rFonts w:ascii="Arial" w:hAnsi="Arial" w:cs="Arial"/>
          <w:sz w:val="24"/>
          <w:szCs w:val="24"/>
        </w:rPr>
        <w:t>RELACIONADOS:</w:t>
      </w:r>
    </w:p>
    <w:p w14:paraId="1EB85E00" w14:textId="2DC0A0C3" w:rsidR="0038607C" w:rsidRPr="000F2722" w:rsidRDefault="0038607C" w:rsidP="0038607C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i/>
          <w:iCs/>
          <w:sz w:val="24"/>
          <w:szCs w:val="24"/>
        </w:rPr>
      </w:pPr>
      <w:r w:rsidRPr="000F2722">
        <w:rPr>
          <w:rFonts w:ascii="Arial" w:hAnsi="Arial" w:cs="Arial"/>
          <w:i/>
          <w:iCs/>
          <w:sz w:val="24"/>
          <w:szCs w:val="24"/>
        </w:rPr>
        <w:t>MS17-010 SMB RCE Detección RCE</w:t>
      </w:r>
    </w:p>
    <w:p w14:paraId="3033A675" w14:textId="0D7D25BD" w:rsidR="0038607C" w:rsidRPr="0038607C" w:rsidRDefault="0038607C" w:rsidP="000F2722">
      <w:pPr>
        <w:pStyle w:val="Prrafodelista"/>
        <w:ind w:left="144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38607C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auxiliar/</w:t>
      </w:r>
      <w:r w:rsidR="000F2722" w:rsidRPr="000F2722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scanner</w:t>
      </w:r>
      <w:r w:rsidRPr="0038607C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/smb/smb-ms17o</w:t>
      </w:r>
    </w:p>
    <w:p w14:paraId="4DDC71E1" w14:textId="10711BB8" w:rsidR="0038607C" w:rsidRDefault="0038607C" w:rsidP="000F272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38607C">
        <w:rPr>
          <w:rFonts w:ascii="Arial" w:hAnsi="Arial" w:cs="Arial"/>
          <w:sz w:val="24"/>
          <w:szCs w:val="24"/>
        </w:rPr>
        <w:t>U</w:t>
      </w:r>
      <w:r w:rsidRPr="00BB48E3">
        <w:rPr>
          <w:rFonts w:ascii="Arial" w:hAnsi="Arial" w:cs="Arial"/>
          <w:sz w:val="24"/>
          <w:szCs w:val="24"/>
        </w:rPr>
        <w:t>sa</w:t>
      </w:r>
      <w:r w:rsidRPr="0038607C">
        <w:rPr>
          <w:rFonts w:ascii="Arial" w:hAnsi="Arial" w:cs="Arial"/>
          <w:sz w:val="24"/>
          <w:szCs w:val="24"/>
        </w:rPr>
        <w:t xml:space="preserve"> la divulgación de información para determinar si MS17-010 ha sido parcheado o no</w:t>
      </w:r>
      <w:r w:rsidRPr="00BB48E3">
        <w:rPr>
          <w:rFonts w:ascii="Arial" w:hAnsi="Arial" w:cs="Arial"/>
          <w:sz w:val="24"/>
          <w:szCs w:val="24"/>
        </w:rPr>
        <w:t xml:space="preserve">, </w:t>
      </w:r>
      <w:r w:rsidRPr="0038607C">
        <w:rPr>
          <w:rFonts w:ascii="Arial" w:hAnsi="Arial" w:cs="Arial"/>
          <w:sz w:val="24"/>
          <w:szCs w:val="24"/>
        </w:rPr>
        <w:t>conect</w:t>
      </w:r>
      <w:r w:rsidRPr="00BB48E3">
        <w:rPr>
          <w:rFonts w:ascii="Arial" w:hAnsi="Arial" w:cs="Arial"/>
          <w:sz w:val="24"/>
          <w:szCs w:val="24"/>
        </w:rPr>
        <w:t>ándose</w:t>
      </w:r>
      <w:r w:rsidR="000F2722">
        <w:rPr>
          <w:rFonts w:ascii="Arial" w:hAnsi="Arial" w:cs="Arial"/>
          <w:sz w:val="24"/>
          <w:szCs w:val="24"/>
        </w:rPr>
        <w:t xml:space="preserve"> </w:t>
      </w:r>
      <w:r w:rsidRPr="00BB48E3">
        <w:rPr>
          <w:rFonts w:ascii="Arial" w:hAnsi="Arial" w:cs="Arial"/>
          <w:sz w:val="24"/>
          <w:szCs w:val="24"/>
        </w:rPr>
        <w:t xml:space="preserve">al </w:t>
      </w:r>
      <w:r w:rsidR="000F2722" w:rsidRPr="00BB48E3">
        <w:rPr>
          <w:rFonts w:ascii="Arial" w:hAnsi="Arial" w:cs="Arial"/>
          <w:sz w:val="24"/>
          <w:szCs w:val="24"/>
        </w:rPr>
        <w:t>recurso</w:t>
      </w:r>
      <w:r w:rsidRPr="00BB48E3">
        <w:rPr>
          <w:rFonts w:ascii="Arial" w:hAnsi="Arial" w:cs="Arial"/>
          <w:sz w:val="24"/>
          <w:szCs w:val="24"/>
        </w:rPr>
        <w:t xml:space="preserve"> compartido </w:t>
      </w:r>
      <w:r w:rsidR="00BB48E3" w:rsidRPr="00BB48E3">
        <w:rPr>
          <w:rFonts w:ascii="Arial" w:hAnsi="Arial" w:cs="Arial"/>
          <w:sz w:val="24"/>
          <w:szCs w:val="24"/>
        </w:rPr>
        <w:t xml:space="preserve">oculto </w:t>
      </w:r>
      <w:r w:rsidRPr="00BB48E3">
        <w:rPr>
          <w:rFonts w:ascii="Arial" w:hAnsi="Arial" w:cs="Arial"/>
          <w:sz w:val="24"/>
          <w:szCs w:val="24"/>
        </w:rPr>
        <w:t xml:space="preserve">de la red </w:t>
      </w:r>
      <w:r w:rsidRPr="000F2722">
        <w:rPr>
          <w:rFonts w:ascii="Arial" w:hAnsi="Arial" w:cs="Arial"/>
          <w:i/>
          <w:iCs/>
          <w:sz w:val="24"/>
          <w:szCs w:val="24"/>
        </w:rPr>
        <w:t>“</w:t>
      </w:r>
      <w:r w:rsidRPr="0038607C">
        <w:rPr>
          <w:rFonts w:ascii="Arial" w:hAnsi="Arial" w:cs="Arial"/>
          <w:i/>
          <w:iCs/>
          <w:sz w:val="24"/>
          <w:szCs w:val="24"/>
        </w:rPr>
        <w:t>IPC</w:t>
      </w:r>
      <w:r w:rsidR="000F2722" w:rsidRPr="000F2722">
        <w:rPr>
          <w:rFonts w:ascii="Arial" w:hAnsi="Arial" w:cs="Arial"/>
          <w:i/>
          <w:iCs/>
          <w:sz w:val="24"/>
          <w:szCs w:val="24"/>
        </w:rPr>
        <w:t>$”</w:t>
      </w:r>
      <w:r w:rsidR="000F2722" w:rsidRPr="00BB48E3">
        <w:rPr>
          <w:rFonts w:ascii="Arial" w:hAnsi="Arial" w:cs="Arial"/>
          <w:sz w:val="24"/>
          <w:szCs w:val="24"/>
        </w:rPr>
        <w:t xml:space="preserve"> (</w:t>
      </w:r>
      <w:r w:rsidRPr="00BB48E3">
        <w:rPr>
          <w:rFonts w:ascii="Arial" w:hAnsi="Arial" w:cs="Arial"/>
          <w:sz w:val="24"/>
          <w:szCs w:val="24"/>
        </w:rPr>
        <w:t>Inter_Process_Communication)</w:t>
      </w:r>
      <w:r w:rsidR="00BB48E3" w:rsidRPr="00BB48E3">
        <w:rPr>
          <w:rFonts w:ascii="Arial" w:hAnsi="Arial" w:cs="Arial"/>
          <w:sz w:val="24"/>
          <w:szCs w:val="24"/>
        </w:rPr>
        <w:t xml:space="preserve"> que permite la comunicación entre diferentes procesos de la red del objetivo. Si es positiva la </w:t>
      </w:r>
      <w:r w:rsidR="000F2722" w:rsidRPr="00BB48E3">
        <w:rPr>
          <w:rFonts w:ascii="Arial" w:hAnsi="Arial" w:cs="Arial"/>
          <w:sz w:val="24"/>
          <w:szCs w:val="24"/>
        </w:rPr>
        <w:t xml:space="preserve">conexión, </w:t>
      </w:r>
      <w:r w:rsidR="000F2722" w:rsidRPr="0038607C">
        <w:rPr>
          <w:rFonts w:ascii="Arial" w:hAnsi="Arial" w:cs="Arial"/>
          <w:sz w:val="24"/>
          <w:szCs w:val="24"/>
        </w:rPr>
        <w:t>intenta</w:t>
      </w:r>
      <w:r w:rsidRPr="0038607C">
        <w:rPr>
          <w:rFonts w:ascii="Arial" w:hAnsi="Arial" w:cs="Arial"/>
          <w:sz w:val="24"/>
          <w:szCs w:val="24"/>
        </w:rPr>
        <w:t xml:space="preserve"> una transacción </w:t>
      </w:r>
      <w:r w:rsidR="00BB48E3" w:rsidRPr="00BB48E3">
        <w:rPr>
          <w:rFonts w:ascii="Arial" w:hAnsi="Arial" w:cs="Arial"/>
          <w:sz w:val="24"/>
          <w:szCs w:val="24"/>
        </w:rPr>
        <w:t xml:space="preserve">usando el identificador de archivo </w:t>
      </w:r>
      <w:r w:rsidR="000F2722" w:rsidRPr="000F2722">
        <w:rPr>
          <w:rFonts w:ascii="Arial" w:hAnsi="Arial" w:cs="Arial"/>
          <w:i/>
          <w:iCs/>
          <w:sz w:val="24"/>
          <w:szCs w:val="24"/>
        </w:rPr>
        <w:t>“FID</w:t>
      </w:r>
      <w:r w:rsidRPr="0038607C">
        <w:rPr>
          <w:rFonts w:ascii="Arial" w:hAnsi="Arial" w:cs="Arial"/>
          <w:i/>
          <w:iCs/>
          <w:sz w:val="24"/>
          <w:szCs w:val="24"/>
        </w:rPr>
        <w:t xml:space="preserve"> 0</w:t>
      </w:r>
      <w:r w:rsidR="00BB48E3" w:rsidRPr="000F2722">
        <w:rPr>
          <w:rFonts w:ascii="Arial" w:hAnsi="Arial" w:cs="Arial"/>
          <w:i/>
          <w:iCs/>
          <w:sz w:val="24"/>
          <w:szCs w:val="24"/>
        </w:rPr>
        <w:t>”</w:t>
      </w:r>
      <w:r w:rsidR="00BB48E3" w:rsidRPr="00BB48E3">
        <w:rPr>
          <w:rFonts w:ascii="Arial" w:hAnsi="Arial" w:cs="Arial"/>
          <w:sz w:val="24"/>
          <w:szCs w:val="24"/>
        </w:rPr>
        <w:t xml:space="preserve">, siendo usado en las </w:t>
      </w:r>
      <w:r w:rsidR="000F2722" w:rsidRPr="00BB48E3">
        <w:rPr>
          <w:rFonts w:ascii="Arial" w:hAnsi="Arial" w:cs="Arial"/>
          <w:sz w:val="24"/>
          <w:szCs w:val="24"/>
        </w:rPr>
        <w:t xml:space="preserve">comunicaciones </w:t>
      </w:r>
      <w:r w:rsidR="00BB48E3" w:rsidRPr="00BB48E3">
        <w:rPr>
          <w:rFonts w:ascii="Arial" w:hAnsi="Arial" w:cs="Arial"/>
          <w:sz w:val="24"/>
          <w:szCs w:val="24"/>
        </w:rPr>
        <w:t>SMB</w:t>
      </w:r>
      <w:r w:rsidRPr="0038607C">
        <w:rPr>
          <w:rFonts w:ascii="Arial" w:hAnsi="Arial" w:cs="Arial"/>
          <w:sz w:val="24"/>
          <w:szCs w:val="24"/>
        </w:rPr>
        <w:t xml:space="preserve">. Si </w:t>
      </w:r>
      <w:r w:rsidR="00BB48E3" w:rsidRPr="00BB48E3">
        <w:rPr>
          <w:rFonts w:ascii="Arial" w:hAnsi="Arial" w:cs="Arial"/>
          <w:sz w:val="24"/>
          <w:szCs w:val="24"/>
        </w:rPr>
        <w:t xml:space="preserve">el sistema atacado </w:t>
      </w:r>
      <w:r w:rsidRPr="0038607C">
        <w:rPr>
          <w:rFonts w:ascii="Arial" w:hAnsi="Arial" w:cs="Arial"/>
          <w:sz w:val="24"/>
          <w:szCs w:val="24"/>
        </w:rPr>
        <w:t>devu</w:t>
      </w:r>
      <w:r w:rsidR="00BB48E3" w:rsidRPr="00BB48E3">
        <w:rPr>
          <w:rFonts w:ascii="Arial" w:hAnsi="Arial" w:cs="Arial"/>
          <w:sz w:val="24"/>
          <w:szCs w:val="24"/>
        </w:rPr>
        <w:t xml:space="preserve">elve </w:t>
      </w:r>
      <w:r w:rsidR="000F2722" w:rsidRPr="0038607C">
        <w:rPr>
          <w:rFonts w:ascii="Arial" w:hAnsi="Arial" w:cs="Arial"/>
          <w:sz w:val="24"/>
          <w:szCs w:val="24"/>
        </w:rPr>
        <w:t>e</w:t>
      </w:r>
      <w:r w:rsidR="000F2722" w:rsidRPr="00BB48E3">
        <w:rPr>
          <w:rFonts w:ascii="Arial" w:hAnsi="Arial" w:cs="Arial"/>
          <w:sz w:val="24"/>
          <w:szCs w:val="24"/>
        </w:rPr>
        <w:t>l</w:t>
      </w:r>
      <w:r w:rsidR="000F2722" w:rsidRPr="0038607C">
        <w:rPr>
          <w:rFonts w:ascii="Arial" w:hAnsi="Arial" w:cs="Arial"/>
          <w:sz w:val="24"/>
          <w:szCs w:val="24"/>
        </w:rPr>
        <w:t xml:space="preserve"> </w:t>
      </w:r>
      <w:r w:rsidR="000F2722" w:rsidRPr="000F2722">
        <w:rPr>
          <w:rFonts w:ascii="Arial" w:hAnsi="Arial" w:cs="Arial"/>
          <w:i/>
          <w:iCs/>
          <w:sz w:val="24"/>
          <w:szCs w:val="24"/>
        </w:rPr>
        <w:t>"Status-Insuff-Server-Resources",</w:t>
      </w:r>
      <w:r w:rsidR="000F2722" w:rsidRPr="0038607C">
        <w:rPr>
          <w:rFonts w:ascii="Arial" w:hAnsi="Arial" w:cs="Arial"/>
          <w:sz w:val="24"/>
          <w:szCs w:val="24"/>
        </w:rPr>
        <w:t xml:space="preserve"> </w:t>
      </w:r>
      <w:r w:rsidR="00BB48E3" w:rsidRPr="00BB48E3">
        <w:rPr>
          <w:rFonts w:ascii="Arial" w:hAnsi="Arial" w:cs="Arial"/>
          <w:sz w:val="24"/>
          <w:szCs w:val="24"/>
        </w:rPr>
        <w:t>significa que es vulnerable a esta falla.</w:t>
      </w:r>
    </w:p>
    <w:p w14:paraId="5ACB1B23" w14:textId="77777777" w:rsidR="000F2722" w:rsidRPr="000F2722" w:rsidRDefault="000F2722" w:rsidP="001C2C6A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0F2722">
        <w:rPr>
          <w:rFonts w:ascii="Arial" w:hAnsi="Arial" w:cs="Arial"/>
          <w:sz w:val="24"/>
          <w:szCs w:val="24"/>
          <w:u w:val="single"/>
        </w:rPr>
        <w:t>MS17-010 EternalBlue SMB Remota de la piscina de kernel de Windows</w:t>
      </w:r>
    </w:p>
    <w:p w14:paraId="40B61AB3" w14:textId="77777777" w:rsidR="000F2722" w:rsidRPr="000F2722" w:rsidRDefault="000F2722" w:rsidP="000738D0">
      <w:pPr>
        <w:pStyle w:val="Prrafodelista"/>
        <w:ind w:left="144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0F2722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e</w:t>
      </w:r>
      <w:r w:rsidRPr="000F2722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xploit/windows/smb/ms17-010-eternalblue</w:t>
      </w:r>
    </w:p>
    <w:p w14:paraId="74FA1586" w14:textId="77777777" w:rsidR="000738D0" w:rsidRDefault="000F2722" w:rsidP="000738D0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0F2722">
        <w:rPr>
          <w:rFonts w:ascii="Arial" w:hAnsi="Arial" w:cs="Arial"/>
          <w:sz w:val="24"/>
          <w:szCs w:val="24"/>
        </w:rPr>
        <w:t xml:space="preserve">Este módulo es una adaptación del exploit ETERNALBLUE, originalmente desarrollado por el Grupo </w:t>
      </w:r>
      <w:r w:rsidRPr="000F2722">
        <w:rPr>
          <w:rFonts w:ascii="Arial" w:hAnsi="Arial" w:cs="Arial"/>
          <w:i/>
          <w:iCs/>
          <w:sz w:val="24"/>
          <w:szCs w:val="24"/>
        </w:rPr>
        <w:t>Equation</w:t>
      </w:r>
      <w:r w:rsidR="000A6E08">
        <w:rPr>
          <w:rFonts w:ascii="Arial" w:hAnsi="Arial" w:cs="Arial"/>
          <w:i/>
          <w:iCs/>
          <w:sz w:val="24"/>
          <w:szCs w:val="24"/>
        </w:rPr>
        <w:t xml:space="preserve"> (NSA)</w:t>
      </w:r>
      <w:r w:rsidRPr="000F2722">
        <w:rPr>
          <w:rFonts w:ascii="Arial" w:hAnsi="Arial" w:cs="Arial"/>
          <w:sz w:val="24"/>
          <w:szCs w:val="24"/>
        </w:rPr>
        <w:t xml:space="preserve"> y parte </w:t>
      </w:r>
      <w:r w:rsidR="000A6E08">
        <w:rPr>
          <w:rFonts w:ascii="Arial" w:hAnsi="Arial" w:cs="Arial"/>
          <w:sz w:val="24"/>
          <w:szCs w:val="24"/>
        </w:rPr>
        <w:t xml:space="preserve">de su </w:t>
      </w:r>
      <w:r w:rsidR="000A6E08" w:rsidRPr="000F2722">
        <w:rPr>
          <w:rFonts w:ascii="Arial" w:hAnsi="Arial" w:cs="Arial"/>
          <w:sz w:val="24"/>
          <w:szCs w:val="24"/>
        </w:rPr>
        <w:t>kit</w:t>
      </w:r>
      <w:r w:rsidR="000A6E08">
        <w:rPr>
          <w:rFonts w:ascii="Arial" w:hAnsi="Arial" w:cs="Arial"/>
          <w:sz w:val="24"/>
          <w:szCs w:val="24"/>
        </w:rPr>
        <w:t xml:space="preserve"> de herramientas</w:t>
      </w:r>
      <w:r w:rsidRPr="000F2722">
        <w:rPr>
          <w:rFonts w:ascii="Arial" w:hAnsi="Arial" w:cs="Arial"/>
          <w:sz w:val="24"/>
          <w:szCs w:val="24"/>
        </w:rPr>
        <w:t xml:space="preserve"> </w:t>
      </w:r>
      <w:r w:rsidR="000A6E08">
        <w:rPr>
          <w:rFonts w:ascii="Arial" w:hAnsi="Arial" w:cs="Arial"/>
          <w:sz w:val="24"/>
          <w:szCs w:val="24"/>
        </w:rPr>
        <w:t xml:space="preserve">para ataques cibernéticos </w:t>
      </w:r>
      <w:r w:rsidR="000A6E08" w:rsidRPr="000A6E08">
        <w:rPr>
          <w:rFonts w:ascii="Arial" w:hAnsi="Arial" w:cs="Arial"/>
          <w:i/>
          <w:iCs/>
          <w:sz w:val="24"/>
          <w:szCs w:val="24"/>
        </w:rPr>
        <w:t>“</w:t>
      </w:r>
      <w:r w:rsidRPr="000A6E08">
        <w:rPr>
          <w:rFonts w:ascii="Arial" w:hAnsi="Arial" w:cs="Arial"/>
          <w:i/>
          <w:iCs/>
          <w:sz w:val="24"/>
          <w:szCs w:val="24"/>
        </w:rPr>
        <w:t>FuzzBunch</w:t>
      </w:r>
      <w:r w:rsidR="000A6E08">
        <w:rPr>
          <w:rFonts w:ascii="Arial" w:hAnsi="Arial" w:cs="Arial"/>
          <w:sz w:val="24"/>
          <w:szCs w:val="24"/>
        </w:rPr>
        <w:t xml:space="preserve">”, siendo filtrado </w:t>
      </w:r>
      <w:r w:rsidR="000A6E08" w:rsidRPr="000F2722">
        <w:rPr>
          <w:rFonts w:ascii="Arial" w:hAnsi="Arial" w:cs="Arial"/>
          <w:sz w:val="24"/>
          <w:szCs w:val="24"/>
        </w:rPr>
        <w:t>por</w:t>
      </w:r>
      <w:r w:rsidRPr="000F2722">
        <w:rPr>
          <w:rFonts w:ascii="Arial" w:hAnsi="Arial" w:cs="Arial"/>
          <w:sz w:val="24"/>
          <w:szCs w:val="24"/>
        </w:rPr>
        <w:t xml:space="preserve"> </w:t>
      </w:r>
      <w:r w:rsidR="000A6E08">
        <w:rPr>
          <w:rFonts w:ascii="Arial" w:hAnsi="Arial" w:cs="Arial"/>
          <w:sz w:val="24"/>
          <w:szCs w:val="24"/>
        </w:rPr>
        <w:t xml:space="preserve">el grupo hacker </w:t>
      </w:r>
      <w:r w:rsidR="000A6E08" w:rsidRPr="000A6E08">
        <w:rPr>
          <w:rFonts w:ascii="Arial" w:hAnsi="Arial" w:cs="Arial"/>
          <w:i/>
          <w:iCs/>
          <w:sz w:val="24"/>
          <w:szCs w:val="24"/>
        </w:rPr>
        <w:t>“</w:t>
      </w:r>
      <w:r w:rsidRPr="000A6E08">
        <w:rPr>
          <w:rFonts w:ascii="Arial" w:hAnsi="Arial" w:cs="Arial"/>
          <w:i/>
          <w:iCs/>
          <w:sz w:val="24"/>
          <w:szCs w:val="24"/>
        </w:rPr>
        <w:t>Shadow Brokers</w:t>
      </w:r>
      <w:r w:rsidR="000A6E08" w:rsidRPr="000A6E08">
        <w:rPr>
          <w:rFonts w:ascii="Arial" w:hAnsi="Arial" w:cs="Arial"/>
          <w:i/>
          <w:iCs/>
          <w:sz w:val="24"/>
          <w:szCs w:val="24"/>
        </w:rPr>
        <w:t>”</w:t>
      </w:r>
      <w:r w:rsidR="000A6E08">
        <w:rPr>
          <w:rFonts w:ascii="Arial" w:hAnsi="Arial" w:cs="Arial"/>
          <w:i/>
          <w:iCs/>
          <w:sz w:val="24"/>
          <w:szCs w:val="24"/>
        </w:rPr>
        <w:t xml:space="preserve">, </w:t>
      </w:r>
      <w:r w:rsidR="000A6E08">
        <w:rPr>
          <w:rFonts w:ascii="Arial" w:hAnsi="Arial" w:cs="Arial"/>
          <w:sz w:val="24"/>
          <w:szCs w:val="24"/>
        </w:rPr>
        <w:t xml:space="preserve">llevando a su uso posterior por WannaCry. </w:t>
      </w:r>
      <w:r w:rsidRPr="000F2722">
        <w:rPr>
          <w:rFonts w:ascii="Arial" w:hAnsi="Arial" w:cs="Arial"/>
          <w:sz w:val="24"/>
          <w:szCs w:val="24"/>
        </w:rPr>
        <w:t xml:space="preserve">El exploit abusa </w:t>
      </w:r>
      <w:r w:rsidR="000A6E08">
        <w:rPr>
          <w:rFonts w:ascii="Arial" w:hAnsi="Arial" w:cs="Arial"/>
          <w:sz w:val="24"/>
          <w:szCs w:val="24"/>
        </w:rPr>
        <w:t xml:space="preserve">de un </w:t>
      </w:r>
      <w:r w:rsidRPr="000F2722">
        <w:rPr>
          <w:rFonts w:ascii="Arial" w:hAnsi="Arial" w:cs="Arial"/>
          <w:sz w:val="24"/>
          <w:szCs w:val="24"/>
        </w:rPr>
        <w:t xml:space="preserve">desbordamiento </w:t>
      </w:r>
      <w:proofErr w:type="spellStart"/>
      <w:r w:rsidR="000A6E08" w:rsidRPr="000F2722">
        <w:rPr>
          <w:rFonts w:ascii="Arial" w:hAnsi="Arial" w:cs="Arial"/>
          <w:sz w:val="24"/>
          <w:szCs w:val="24"/>
        </w:rPr>
        <w:t>de</w:t>
      </w:r>
      <w:r w:rsidR="000A6E08">
        <w:rPr>
          <w:rFonts w:ascii="Arial" w:hAnsi="Arial" w:cs="Arial"/>
          <w:sz w:val="24"/>
          <w:szCs w:val="24"/>
        </w:rPr>
        <w:t>l</w:t>
      </w:r>
      <w:proofErr w:type="spellEnd"/>
      <w:r w:rsidR="000A6E08">
        <w:rPr>
          <w:rFonts w:ascii="Arial" w:hAnsi="Arial" w:cs="Arial"/>
          <w:sz w:val="24"/>
          <w:szCs w:val="24"/>
        </w:rPr>
        <w:t xml:space="preserve"> buffer (buffer overflow) de </w:t>
      </w:r>
      <w:r w:rsidR="000A6E08" w:rsidRPr="000F2722">
        <w:rPr>
          <w:rFonts w:ascii="Arial" w:hAnsi="Arial" w:cs="Arial"/>
          <w:sz w:val="24"/>
          <w:szCs w:val="24"/>
        </w:rPr>
        <w:t>la</w:t>
      </w:r>
      <w:r w:rsidRPr="000F2722">
        <w:rPr>
          <w:rFonts w:ascii="Arial" w:hAnsi="Arial" w:cs="Arial"/>
          <w:sz w:val="24"/>
          <w:szCs w:val="24"/>
        </w:rPr>
        <w:t xml:space="preserve"> función </w:t>
      </w:r>
      <w:r w:rsidRPr="000A6E08">
        <w:rPr>
          <w:rFonts w:ascii="Arial" w:hAnsi="Arial" w:cs="Arial"/>
          <w:i/>
          <w:iCs/>
          <w:sz w:val="24"/>
          <w:szCs w:val="24"/>
        </w:rPr>
        <w:t>SrvOs2FeaToNt</w:t>
      </w:r>
      <w:r w:rsidRPr="000F2722">
        <w:rPr>
          <w:rFonts w:ascii="Arial" w:hAnsi="Arial" w:cs="Arial"/>
          <w:sz w:val="24"/>
          <w:szCs w:val="24"/>
        </w:rPr>
        <w:t xml:space="preserve">, donde se produce un cálculo incorrecto de tamaño en </w:t>
      </w:r>
      <w:r w:rsidR="000738D0">
        <w:rPr>
          <w:rFonts w:ascii="Arial" w:hAnsi="Arial" w:cs="Arial"/>
          <w:sz w:val="24"/>
          <w:szCs w:val="24"/>
        </w:rPr>
        <w:t xml:space="preserve">la otra función </w:t>
      </w:r>
      <w:r w:rsidRPr="000A6E08">
        <w:rPr>
          <w:rFonts w:ascii="Arial" w:hAnsi="Arial" w:cs="Arial"/>
          <w:i/>
          <w:iCs/>
          <w:sz w:val="24"/>
          <w:szCs w:val="24"/>
        </w:rPr>
        <w:t>SrvOs2FeaListSizeToNt</w:t>
      </w:r>
      <w:r w:rsidRPr="000F2722">
        <w:rPr>
          <w:rFonts w:ascii="Arial" w:hAnsi="Arial" w:cs="Arial"/>
          <w:sz w:val="24"/>
          <w:szCs w:val="24"/>
        </w:rPr>
        <w:t>,</w:t>
      </w:r>
      <w:r w:rsidR="000738D0">
        <w:rPr>
          <w:rFonts w:ascii="Arial" w:hAnsi="Arial" w:cs="Arial"/>
          <w:sz w:val="24"/>
          <w:szCs w:val="24"/>
        </w:rPr>
        <w:t xml:space="preserve"> siendo ambas funciones encargadas de la conversión y manipulación de estructuras de datos en el protocolo SMB. </w:t>
      </w:r>
      <w:r w:rsidRPr="000F2722">
        <w:rPr>
          <w:rFonts w:ascii="Arial" w:hAnsi="Arial" w:cs="Arial"/>
          <w:sz w:val="24"/>
          <w:szCs w:val="24"/>
        </w:rPr>
        <w:t xml:space="preserve"> </w:t>
      </w:r>
      <w:r w:rsidR="000738D0">
        <w:rPr>
          <w:rFonts w:ascii="Arial" w:hAnsi="Arial" w:cs="Arial"/>
          <w:sz w:val="24"/>
          <w:szCs w:val="24"/>
        </w:rPr>
        <w:t xml:space="preserve">Debido a la vulnerabilidad, la segunda función citada, no calcula adecuadamente el tamaño necesario </w:t>
      </w:r>
      <w:r w:rsidR="000738D0">
        <w:rPr>
          <w:rFonts w:ascii="Arial" w:hAnsi="Arial" w:cs="Arial"/>
          <w:sz w:val="24"/>
          <w:szCs w:val="24"/>
        </w:rPr>
        <w:lastRenderedPageBreak/>
        <w:t xml:space="preserve">para la conversión de los atributos, permitiendo la </w:t>
      </w:r>
      <w:r w:rsidRPr="000F2722">
        <w:rPr>
          <w:rFonts w:ascii="Arial" w:hAnsi="Arial" w:cs="Arial"/>
          <w:sz w:val="24"/>
          <w:szCs w:val="24"/>
        </w:rPr>
        <w:t>ejecu</w:t>
      </w:r>
      <w:r w:rsidR="000738D0">
        <w:rPr>
          <w:rFonts w:ascii="Arial" w:hAnsi="Arial" w:cs="Arial"/>
          <w:sz w:val="24"/>
          <w:szCs w:val="24"/>
        </w:rPr>
        <w:t>ción</w:t>
      </w:r>
      <w:r w:rsidRPr="000F2722">
        <w:rPr>
          <w:rFonts w:ascii="Arial" w:hAnsi="Arial" w:cs="Arial"/>
          <w:sz w:val="24"/>
          <w:szCs w:val="24"/>
        </w:rPr>
        <w:t xml:space="preserve"> código malicioso</w:t>
      </w:r>
      <w:r w:rsidR="000738D0">
        <w:rPr>
          <w:rFonts w:ascii="Arial" w:hAnsi="Arial" w:cs="Arial"/>
          <w:sz w:val="24"/>
          <w:szCs w:val="24"/>
        </w:rPr>
        <w:t xml:space="preserve"> por el citado desbordamiento.</w:t>
      </w:r>
    </w:p>
    <w:p w14:paraId="49601D74" w14:textId="7043D2C7" w:rsidR="000738D0" w:rsidRPr="000738D0" w:rsidRDefault="000738D0" w:rsidP="000738D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0738D0">
        <w:rPr>
          <w:rFonts w:ascii="Arial" w:eastAsia="Times New Roman" w:hAnsi="Arial" w:cs="Arial"/>
          <w:kern w:val="0"/>
          <w:sz w:val="24"/>
          <w:szCs w:val="24"/>
          <w:u w:val="single"/>
          <w:lang w:eastAsia="es-ES"/>
          <w14:ligatures w14:val="none"/>
        </w:rPr>
        <w:t>SMB DOBLEPULSAR Ejecución remota de código remoto</w:t>
      </w:r>
    </w:p>
    <w:p w14:paraId="0A5912FA" w14:textId="1B684D7E" w:rsidR="0038607C" w:rsidRDefault="000738D0" w:rsidP="000738D0">
      <w:pPr>
        <w:pStyle w:val="Prrafodelista"/>
        <w:ind w:left="144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0738D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exploit/windows/smb/smb-doblepulsar-</w:t>
      </w:r>
      <w:proofErr w:type="spellStart"/>
      <w:r w:rsidRPr="000738D0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rce</w:t>
      </w:r>
      <w:proofErr w:type="spellEnd"/>
    </w:p>
    <w:p w14:paraId="11E26EF9" w14:textId="7CF01594" w:rsidR="000738D0" w:rsidRDefault="005208ED" w:rsidP="000738D0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 w:rsidRPr="005208ED">
        <w:rPr>
          <w:rFonts w:ascii="Arial" w:hAnsi="Arial" w:cs="Arial"/>
          <w:sz w:val="24"/>
          <w:szCs w:val="24"/>
        </w:rPr>
        <w:t xml:space="preserve">Este módulo ejecuta una carga útil </w:t>
      </w:r>
      <w:r>
        <w:rPr>
          <w:rFonts w:ascii="Arial" w:hAnsi="Arial" w:cs="Arial"/>
          <w:sz w:val="24"/>
          <w:szCs w:val="24"/>
        </w:rPr>
        <w:t>usando el backdoor, creada</w:t>
      </w:r>
      <w:r w:rsidRPr="005208ED">
        <w:rPr>
          <w:rFonts w:ascii="Arial" w:hAnsi="Arial" w:cs="Arial"/>
          <w:sz w:val="24"/>
          <w:szCs w:val="24"/>
        </w:rPr>
        <w:t xml:space="preserve"> por el Grupo de </w:t>
      </w:r>
      <w:r w:rsidRPr="005208ED">
        <w:rPr>
          <w:rFonts w:ascii="Arial" w:hAnsi="Arial" w:cs="Arial"/>
          <w:sz w:val="24"/>
          <w:szCs w:val="24"/>
        </w:rPr>
        <w:t>Equation</w:t>
      </w:r>
      <w:r>
        <w:rPr>
          <w:rFonts w:ascii="Arial" w:hAnsi="Arial" w:cs="Arial"/>
          <w:sz w:val="24"/>
          <w:szCs w:val="24"/>
        </w:rPr>
        <w:t xml:space="preserve">, llamado </w:t>
      </w:r>
      <w:r w:rsidRPr="005208ED">
        <w:rPr>
          <w:rFonts w:ascii="Arial" w:hAnsi="Arial" w:cs="Arial"/>
          <w:i/>
          <w:iCs/>
          <w:sz w:val="24"/>
          <w:szCs w:val="24"/>
        </w:rPr>
        <w:t>“</w:t>
      </w:r>
      <w:r>
        <w:rPr>
          <w:rFonts w:ascii="Arial" w:hAnsi="Arial" w:cs="Arial"/>
          <w:i/>
          <w:iCs/>
          <w:sz w:val="24"/>
          <w:szCs w:val="24"/>
        </w:rPr>
        <w:t>D</w:t>
      </w:r>
      <w:r w:rsidRPr="005208ED">
        <w:rPr>
          <w:rFonts w:ascii="Arial" w:hAnsi="Arial" w:cs="Arial"/>
          <w:i/>
          <w:iCs/>
          <w:sz w:val="24"/>
          <w:szCs w:val="24"/>
        </w:rPr>
        <w:t>ouble</w:t>
      </w:r>
      <w:r>
        <w:rPr>
          <w:rFonts w:ascii="Arial" w:hAnsi="Arial" w:cs="Arial"/>
          <w:i/>
          <w:iCs/>
          <w:sz w:val="24"/>
          <w:szCs w:val="24"/>
        </w:rPr>
        <w:t>P</w:t>
      </w:r>
      <w:r w:rsidRPr="005208ED">
        <w:rPr>
          <w:rFonts w:ascii="Arial" w:hAnsi="Arial" w:cs="Arial"/>
          <w:i/>
          <w:iCs/>
          <w:sz w:val="24"/>
          <w:szCs w:val="24"/>
        </w:rPr>
        <w:t>ulsar</w:t>
      </w:r>
      <w:r w:rsidRPr="005208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r w:rsidRPr="005208ED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posteriormente </w:t>
      </w:r>
      <w:r w:rsidRPr="005208ED">
        <w:rPr>
          <w:rFonts w:ascii="Arial" w:hAnsi="Arial" w:cs="Arial"/>
          <w:sz w:val="24"/>
          <w:szCs w:val="24"/>
        </w:rPr>
        <w:t>explotado</w:t>
      </w:r>
      <w:r w:rsidRPr="005208ED">
        <w:rPr>
          <w:rFonts w:ascii="Arial" w:hAnsi="Arial" w:cs="Arial"/>
          <w:sz w:val="24"/>
          <w:szCs w:val="24"/>
        </w:rPr>
        <w:t xml:space="preserve"> popularmente a través de</w:t>
      </w:r>
      <w:r w:rsidRPr="005208ED">
        <w:rPr>
          <w:rFonts w:ascii="Arial" w:hAnsi="Arial" w:cs="Arial"/>
          <w:sz w:val="24"/>
          <w:szCs w:val="24"/>
        </w:rPr>
        <w:t xml:space="preserve"> </w:t>
      </w:r>
      <w:r w:rsidRPr="005208ED">
        <w:rPr>
          <w:rFonts w:ascii="Arial" w:hAnsi="Arial" w:cs="Arial"/>
          <w:i/>
          <w:iCs/>
          <w:sz w:val="24"/>
          <w:szCs w:val="24"/>
        </w:rPr>
        <w:t>“</w:t>
      </w:r>
      <w:r>
        <w:rPr>
          <w:rFonts w:ascii="Arial" w:hAnsi="Arial" w:cs="Arial"/>
          <w:i/>
          <w:iCs/>
          <w:sz w:val="24"/>
          <w:szCs w:val="24"/>
        </w:rPr>
        <w:t>E</w:t>
      </w:r>
      <w:r w:rsidRPr="005208ED">
        <w:rPr>
          <w:rFonts w:ascii="Arial" w:hAnsi="Arial" w:cs="Arial"/>
          <w:i/>
          <w:iCs/>
          <w:sz w:val="24"/>
          <w:szCs w:val="24"/>
        </w:rPr>
        <w:t>ternal</w:t>
      </w:r>
      <w:r>
        <w:rPr>
          <w:rFonts w:ascii="Arial" w:hAnsi="Arial" w:cs="Arial"/>
          <w:i/>
          <w:iCs/>
          <w:sz w:val="24"/>
          <w:szCs w:val="24"/>
        </w:rPr>
        <w:t>B</w:t>
      </w:r>
      <w:r w:rsidRPr="005208ED">
        <w:rPr>
          <w:rFonts w:ascii="Arial" w:hAnsi="Arial" w:cs="Arial"/>
          <w:i/>
          <w:iCs/>
          <w:sz w:val="24"/>
          <w:szCs w:val="24"/>
        </w:rPr>
        <w:t>lue”</w:t>
      </w:r>
      <w:r w:rsidRPr="005208ED">
        <w:rPr>
          <w:rFonts w:ascii="Arial" w:hAnsi="Arial" w:cs="Arial"/>
          <w:i/>
          <w:iCs/>
          <w:sz w:val="24"/>
          <w:szCs w:val="24"/>
        </w:rPr>
        <w:t>.</w:t>
      </w:r>
      <w:r w:rsidRPr="005208ED">
        <w:rPr>
          <w:rFonts w:ascii="Arial" w:hAnsi="Arial" w:cs="Arial"/>
          <w:sz w:val="24"/>
          <w:szCs w:val="24"/>
        </w:rPr>
        <w:t xml:space="preserve"> </w:t>
      </w:r>
      <w:r w:rsidR="008773FB">
        <w:rPr>
          <w:rFonts w:ascii="Arial" w:hAnsi="Arial" w:cs="Arial"/>
          <w:sz w:val="24"/>
          <w:szCs w:val="24"/>
        </w:rPr>
        <w:t>S</w:t>
      </w:r>
      <w:r w:rsidRPr="005208ED">
        <w:rPr>
          <w:rFonts w:ascii="Arial" w:hAnsi="Arial" w:cs="Arial"/>
          <w:sz w:val="24"/>
          <w:szCs w:val="24"/>
        </w:rPr>
        <w:t xml:space="preserve">u función principal es ejecutar código malicioso en un sistema infectado con </w:t>
      </w:r>
      <w:r w:rsidR="00D80909">
        <w:rPr>
          <w:rFonts w:ascii="Arial" w:hAnsi="Arial" w:cs="Arial"/>
          <w:sz w:val="24"/>
          <w:szCs w:val="24"/>
        </w:rPr>
        <w:t>este backdoor</w:t>
      </w:r>
      <w:r w:rsidRPr="005208ED">
        <w:rPr>
          <w:rFonts w:ascii="Arial" w:hAnsi="Arial" w:cs="Arial"/>
          <w:sz w:val="24"/>
          <w:szCs w:val="24"/>
        </w:rPr>
        <w:t xml:space="preserve">, </w:t>
      </w:r>
      <w:r w:rsidR="008773FB">
        <w:rPr>
          <w:rFonts w:ascii="Arial" w:hAnsi="Arial" w:cs="Arial"/>
          <w:sz w:val="24"/>
          <w:szCs w:val="24"/>
        </w:rPr>
        <w:t xml:space="preserve">pero </w:t>
      </w:r>
      <w:r w:rsidRPr="005208ED">
        <w:rPr>
          <w:rFonts w:ascii="Arial" w:hAnsi="Arial" w:cs="Arial"/>
          <w:sz w:val="24"/>
          <w:szCs w:val="24"/>
        </w:rPr>
        <w:t xml:space="preserve">también ofrece </w:t>
      </w:r>
      <w:r w:rsidR="008773FB">
        <w:rPr>
          <w:rFonts w:ascii="Arial" w:hAnsi="Arial" w:cs="Arial"/>
          <w:sz w:val="24"/>
          <w:szCs w:val="24"/>
        </w:rPr>
        <w:t>la</w:t>
      </w:r>
      <w:r w:rsidRPr="005208ED">
        <w:rPr>
          <w:rFonts w:ascii="Arial" w:hAnsi="Arial" w:cs="Arial"/>
          <w:sz w:val="24"/>
          <w:szCs w:val="24"/>
        </w:rPr>
        <w:t xml:space="preserve"> opción denominada "</w:t>
      </w:r>
      <w:proofErr w:type="spellStart"/>
      <w:r w:rsidR="008773FB">
        <w:rPr>
          <w:rFonts w:ascii="Arial" w:hAnsi="Arial" w:cs="Arial"/>
          <w:sz w:val="24"/>
          <w:szCs w:val="24"/>
        </w:rPr>
        <w:t>Neutralize</w:t>
      </w:r>
      <w:proofErr w:type="spellEnd"/>
      <w:r w:rsidR="008773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773FB">
        <w:rPr>
          <w:rFonts w:ascii="Arial" w:hAnsi="Arial" w:cs="Arial"/>
          <w:sz w:val="24"/>
          <w:szCs w:val="24"/>
        </w:rPr>
        <w:t>Implant</w:t>
      </w:r>
      <w:proofErr w:type="spellEnd"/>
      <w:r w:rsidRPr="005208ED">
        <w:rPr>
          <w:rFonts w:ascii="Arial" w:hAnsi="Arial" w:cs="Arial"/>
          <w:sz w:val="24"/>
          <w:szCs w:val="24"/>
        </w:rPr>
        <w:t>", que permite desactivar</w:t>
      </w:r>
      <w:r w:rsidR="008773FB">
        <w:rPr>
          <w:rFonts w:ascii="Arial" w:hAnsi="Arial" w:cs="Arial"/>
          <w:sz w:val="24"/>
          <w:szCs w:val="24"/>
        </w:rPr>
        <w:t xml:space="preserve"> </w:t>
      </w:r>
      <w:r w:rsidR="00D80909">
        <w:rPr>
          <w:rFonts w:ascii="Arial" w:hAnsi="Arial" w:cs="Arial"/>
          <w:sz w:val="24"/>
          <w:szCs w:val="24"/>
        </w:rPr>
        <w:t>el backdoor malicioso</w:t>
      </w:r>
      <w:r w:rsidRPr="005208ED">
        <w:rPr>
          <w:rFonts w:ascii="Arial" w:hAnsi="Arial" w:cs="Arial"/>
          <w:sz w:val="24"/>
          <w:szCs w:val="24"/>
        </w:rPr>
        <w:t>, mitigando su potencial daño</w:t>
      </w:r>
      <w:r w:rsidR="008773FB">
        <w:rPr>
          <w:rFonts w:ascii="Arial" w:hAnsi="Arial" w:cs="Arial"/>
          <w:sz w:val="24"/>
          <w:szCs w:val="24"/>
        </w:rPr>
        <w:t xml:space="preserve">, siendo </w:t>
      </w:r>
      <w:r w:rsidRPr="005208ED">
        <w:rPr>
          <w:rFonts w:ascii="Arial" w:hAnsi="Arial" w:cs="Arial"/>
          <w:sz w:val="24"/>
          <w:szCs w:val="24"/>
        </w:rPr>
        <w:t xml:space="preserve">útil </w:t>
      </w:r>
      <w:r w:rsidR="008773FB">
        <w:rPr>
          <w:rFonts w:ascii="Arial" w:hAnsi="Arial" w:cs="Arial"/>
          <w:sz w:val="24"/>
          <w:szCs w:val="24"/>
        </w:rPr>
        <w:t xml:space="preserve">para neutralizar </w:t>
      </w:r>
      <w:r w:rsidRPr="005208ED">
        <w:rPr>
          <w:rFonts w:ascii="Arial" w:hAnsi="Arial" w:cs="Arial"/>
          <w:sz w:val="24"/>
          <w:szCs w:val="24"/>
        </w:rPr>
        <w:t>una infección sin comprometer aún más el sistema.</w:t>
      </w:r>
    </w:p>
    <w:p w14:paraId="3B5FA01E" w14:textId="2050E2C5" w:rsidR="008773FB" w:rsidRPr="008773FB" w:rsidRDefault="008773FB" w:rsidP="008773FB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outlineLvl w:val="4"/>
        <w:rPr>
          <w:rFonts w:ascii="Arial" w:eastAsia="Times New Roman" w:hAnsi="Arial" w:cs="Arial"/>
          <w:kern w:val="0"/>
          <w:sz w:val="24"/>
          <w:szCs w:val="24"/>
          <w:u w:val="single"/>
          <w:lang w:val="en-US" w:eastAsia="es-ES"/>
          <w14:ligatures w14:val="none"/>
        </w:rPr>
      </w:pPr>
      <w:r w:rsidRPr="008773FB">
        <w:rPr>
          <w:rFonts w:ascii="Arial" w:eastAsia="Times New Roman" w:hAnsi="Arial" w:cs="Arial"/>
          <w:kern w:val="0"/>
          <w:sz w:val="24"/>
          <w:szCs w:val="24"/>
          <w:u w:val="single"/>
          <w:lang w:val="en-US" w:eastAsia="es-ES"/>
          <w14:ligatures w14:val="none"/>
        </w:rPr>
        <w:t xml:space="preserve">MS17-010 EternalBlue SMB Remoto de Windows Kernel </w:t>
      </w:r>
      <w:r w:rsidRPr="008773FB">
        <w:rPr>
          <w:rFonts w:ascii="Arial" w:eastAsia="Times New Roman" w:hAnsi="Arial" w:cs="Arial"/>
          <w:kern w:val="0"/>
          <w:sz w:val="24"/>
          <w:szCs w:val="24"/>
          <w:u w:val="single"/>
          <w:lang w:val="en-US" w:eastAsia="es-ES"/>
          <w14:ligatures w14:val="none"/>
        </w:rPr>
        <w:t xml:space="preserve">Pool </w:t>
      </w:r>
      <w:r w:rsidRPr="008773FB">
        <w:rPr>
          <w:rFonts w:ascii="Arial" w:eastAsia="Times New Roman" w:hAnsi="Arial" w:cs="Arial"/>
          <w:kern w:val="0"/>
          <w:sz w:val="24"/>
          <w:szCs w:val="24"/>
          <w:u w:val="single"/>
          <w:lang w:val="en-US" w:eastAsia="es-ES"/>
          <w14:ligatures w14:val="none"/>
        </w:rPr>
        <w:t>Corrup</w:t>
      </w:r>
      <w:r w:rsidRPr="008773FB">
        <w:rPr>
          <w:rFonts w:ascii="Arial" w:eastAsia="Times New Roman" w:hAnsi="Arial" w:cs="Arial"/>
          <w:kern w:val="0"/>
          <w:sz w:val="24"/>
          <w:szCs w:val="24"/>
          <w:u w:val="single"/>
          <w:lang w:val="en-US" w:eastAsia="es-ES"/>
          <w14:ligatures w14:val="none"/>
        </w:rPr>
        <w:t>tion</w:t>
      </w:r>
      <w:r w:rsidRPr="008773FB">
        <w:rPr>
          <w:rFonts w:ascii="Arial" w:eastAsia="Times New Roman" w:hAnsi="Arial" w:cs="Arial"/>
          <w:kern w:val="0"/>
          <w:sz w:val="24"/>
          <w:szCs w:val="24"/>
          <w:u w:val="single"/>
          <w:lang w:val="en-US" w:eastAsia="es-ES"/>
          <w14:ligatures w14:val="none"/>
        </w:rPr>
        <w:t xml:space="preserve"> para Win8</w:t>
      </w:r>
    </w:p>
    <w:p w14:paraId="3D278742" w14:textId="2FA696D7" w:rsidR="008773FB" w:rsidRDefault="008773FB" w:rsidP="008773FB">
      <w:pPr>
        <w:pStyle w:val="Prrafodelista"/>
        <w:ind w:left="1440"/>
        <w:jc w:val="both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8773FB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exploit/windows/smb/ms17-010-eternalblue-win8</w:t>
      </w:r>
    </w:p>
    <w:p w14:paraId="228EF2C9" w14:textId="6107B970" w:rsidR="008773FB" w:rsidRDefault="002304A2" w:rsidP="008773FB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2304A2">
        <w:rPr>
          <w:rFonts w:ascii="Arial" w:hAnsi="Arial" w:cs="Arial"/>
          <w:sz w:val="24"/>
          <w:szCs w:val="24"/>
        </w:rPr>
        <w:t xml:space="preserve">xploit diseñado para aprovechar la vulnerabilidad </w:t>
      </w:r>
      <w:r w:rsidRPr="002304A2">
        <w:rPr>
          <w:rFonts w:ascii="Arial" w:hAnsi="Arial" w:cs="Arial"/>
          <w:i/>
          <w:iCs/>
          <w:sz w:val="24"/>
          <w:szCs w:val="24"/>
        </w:rPr>
        <w:t>“</w:t>
      </w:r>
      <w:r w:rsidRPr="002304A2">
        <w:rPr>
          <w:rFonts w:ascii="Arial" w:hAnsi="Arial" w:cs="Arial"/>
          <w:i/>
          <w:iCs/>
          <w:sz w:val="24"/>
          <w:szCs w:val="24"/>
        </w:rPr>
        <w:t>EternalBlue</w:t>
      </w:r>
      <w:r w:rsidRPr="002304A2">
        <w:rPr>
          <w:rFonts w:ascii="Arial" w:hAnsi="Arial" w:cs="Arial"/>
          <w:i/>
          <w:iCs/>
          <w:sz w:val="24"/>
          <w:szCs w:val="24"/>
        </w:rPr>
        <w:t>”</w:t>
      </w:r>
      <w:r w:rsidRPr="002304A2">
        <w:rPr>
          <w:rFonts w:ascii="Arial" w:hAnsi="Arial" w:cs="Arial"/>
          <w:sz w:val="24"/>
          <w:szCs w:val="24"/>
        </w:rPr>
        <w:t xml:space="preserve"> en sistemas Windows 8, Windows 10 y Windows Server 2012</w:t>
      </w:r>
      <w:r w:rsidR="00D80909">
        <w:rPr>
          <w:rFonts w:ascii="Arial" w:hAnsi="Arial" w:cs="Arial"/>
          <w:sz w:val="24"/>
          <w:szCs w:val="24"/>
        </w:rPr>
        <w:t xml:space="preserve">, </w:t>
      </w:r>
      <w:r w:rsidRPr="002304A2">
        <w:rPr>
          <w:rFonts w:ascii="Arial" w:hAnsi="Arial" w:cs="Arial"/>
          <w:sz w:val="24"/>
          <w:szCs w:val="24"/>
        </w:rPr>
        <w:t xml:space="preserve">creado por </w:t>
      </w:r>
      <w:r w:rsidR="00D80909">
        <w:rPr>
          <w:rFonts w:ascii="Arial" w:hAnsi="Arial" w:cs="Arial"/>
          <w:sz w:val="24"/>
          <w:szCs w:val="24"/>
        </w:rPr>
        <w:t xml:space="preserve">el desarrollador </w:t>
      </w:r>
      <w:r w:rsidRPr="002304A2">
        <w:rPr>
          <w:rFonts w:ascii="Arial" w:hAnsi="Arial" w:cs="Arial"/>
          <w:sz w:val="24"/>
          <w:szCs w:val="24"/>
        </w:rPr>
        <w:t>"sleepya"</w:t>
      </w:r>
      <w:r w:rsidR="00D80909">
        <w:rPr>
          <w:rFonts w:ascii="Arial" w:hAnsi="Arial" w:cs="Arial"/>
          <w:sz w:val="24"/>
          <w:szCs w:val="24"/>
        </w:rPr>
        <w:t xml:space="preserve"> y </w:t>
      </w:r>
      <w:r w:rsidRPr="002304A2">
        <w:rPr>
          <w:rFonts w:ascii="Arial" w:hAnsi="Arial" w:cs="Arial"/>
          <w:sz w:val="24"/>
          <w:szCs w:val="24"/>
        </w:rPr>
        <w:t>diseñado específicamente para sistemas de 64 bits (x64)</w:t>
      </w:r>
      <w:r w:rsidR="00D80909">
        <w:rPr>
          <w:rFonts w:ascii="Arial" w:hAnsi="Arial" w:cs="Arial"/>
          <w:sz w:val="24"/>
          <w:szCs w:val="24"/>
        </w:rPr>
        <w:t xml:space="preserve">. Funciona aprovechando la misma vulnerabilidad de SMB, pero, si </w:t>
      </w:r>
      <w:r w:rsidRPr="002304A2">
        <w:rPr>
          <w:rFonts w:ascii="Arial" w:hAnsi="Arial" w:cs="Arial"/>
          <w:sz w:val="24"/>
          <w:szCs w:val="24"/>
        </w:rPr>
        <w:t>exploit falla</w:t>
      </w:r>
      <w:r w:rsidR="00D80909">
        <w:rPr>
          <w:rFonts w:ascii="Arial" w:hAnsi="Arial" w:cs="Arial"/>
          <w:sz w:val="24"/>
          <w:szCs w:val="24"/>
        </w:rPr>
        <w:t xml:space="preserve">se, </w:t>
      </w:r>
      <w:r w:rsidRPr="002304A2">
        <w:rPr>
          <w:rFonts w:ascii="Arial" w:hAnsi="Arial" w:cs="Arial"/>
          <w:sz w:val="24"/>
          <w:szCs w:val="24"/>
        </w:rPr>
        <w:t>provocar</w:t>
      </w:r>
      <w:r w:rsidR="00D80909">
        <w:rPr>
          <w:rFonts w:ascii="Arial" w:hAnsi="Arial" w:cs="Arial"/>
          <w:sz w:val="24"/>
          <w:szCs w:val="24"/>
        </w:rPr>
        <w:t xml:space="preserve">ía </w:t>
      </w:r>
      <w:r w:rsidRPr="002304A2">
        <w:rPr>
          <w:rFonts w:ascii="Arial" w:hAnsi="Arial" w:cs="Arial"/>
          <w:sz w:val="24"/>
          <w:szCs w:val="24"/>
        </w:rPr>
        <w:t>un bloqueo del sistema objetivo, dependiendo de qué parte de la memoria sea sobrescrita durante el ataque. ​</w:t>
      </w:r>
    </w:p>
    <w:p w14:paraId="01064113" w14:textId="0D9B40DA" w:rsidR="00C032AB" w:rsidRPr="00C032AB" w:rsidRDefault="00C032AB" w:rsidP="00C032A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B.- </w:t>
      </w:r>
      <w:r>
        <w:rPr>
          <w:rFonts w:ascii="Arial" w:hAnsi="Arial" w:cs="Arial"/>
          <w:sz w:val="24"/>
          <w:szCs w:val="24"/>
        </w:rPr>
        <w:t>E</w:t>
      </w:r>
      <w:r w:rsidRPr="0038607C">
        <w:rPr>
          <w:rFonts w:ascii="Arial" w:hAnsi="Arial" w:cs="Arial"/>
          <w:sz w:val="24"/>
          <w:szCs w:val="24"/>
        </w:rPr>
        <w:t>XPLOTAR LA VULNERABILIDAD:</w:t>
      </w:r>
    </w:p>
    <w:p w14:paraId="02C09FE4" w14:textId="11611A0E" w:rsidR="00010081" w:rsidRPr="00B60716" w:rsidRDefault="005837DE" w:rsidP="00DC7BD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5837DE">
        <w:rPr>
          <w:rFonts w:ascii="Arial" w:hAnsi="Arial" w:cs="Arial"/>
          <w:sz w:val="24"/>
          <w:szCs w:val="24"/>
          <w:u w:val="single"/>
        </w:rPr>
        <w:t>Mó</w:t>
      </w:r>
      <w:r w:rsidR="00C032AB" w:rsidRPr="005837DE">
        <w:rPr>
          <w:rFonts w:ascii="Arial" w:hAnsi="Arial" w:cs="Arial"/>
          <w:sz w:val="24"/>
          <w:szCs w:val="24"/>
          <w:u w:val="single"/>
        </w:rPr>
        <w:t>dulos de exploit en metasploit:</w:t>
      </w:r>
      <w:r w:rsidRPr="005837DE">
        <w:rPr>
          <w:rFonts w:ascii="Arial" w:hAnsi="Arial" w:cs="Arial"/>
          <w:sz w:val="24"/>
          <w:szCs w:val="24"/>
        </w:rPr>
        <w:t xml:space="preserve"> </w:t>
      </w:r>
    </w:p>
    <w:p w14:paraId="4D5CA6A5" w14:textId="77777777" w:rsidR="00B60716" w:rsidRPr="00B60716" w:rsidRDefault="00B60716" w:rsidP="00B60716">
      <w:pPr>
        <w:pStyle w:val="Prrafodelista"/>
        <w:jc w:val="both"/>
        <w:rPr>
          <w:rFonts w:ascii="Arial" w:hAnsi="Arial" w:cs="Arial"/>
          <w:sz w:val="24"/>
          <w:szCs w:val="24"/>
          <w:u w:val="single"/>
        </w:rPr>
      </w:pPr>
    </w:p>
    <w:p w14:paraId="6DA85FBB" w14:textId="769FE76F" w:rsidR="005837DE" w:rsidRDefault="005837DE" w:rsidP="005837DE">
      <w:pPr>
        <w:pStyle w:val="Prrafodelista"/>
        <w:jc w:val="right"/>
        <w:rPr>
          <w:rFonts w:ascii="Arial" w:hAnsi="Arial" w:cs="Arial"/>
          <w:sz w:val="24"/>
          <w:szCs w:val="24"/>
          <w:u w:val="single"/>
        </w:rPr>
      </w:pPr>
      <w:r w:rsidRPr="005837DE">
        <w:rPr>
          <w:rFonts w:ascii="Arial" w:hAnsi="Arial" w:cs="Arial"/>
          <w:sz w:val="24"/>
          <w:szCs w:val="24"/>
        </w:rPr>
        <w:drawing>
          <wp:inline distT="0" distB="0" distL="0" distR="0" wp14:anchorId="6F7E7AA5" wp14:editId="32EA9415">
            <wp:extent cx="5407660" cy="552450"/>
            <wp:effectExtent l="0" t="0" r="2540" b="0"/>
            <wp:docPr id="209034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45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371E" w14:textId="77777777" w:rsidR="00B60716" w:rsidRPr="005837DE" w:rsidRDefault="00B60716" w:rsidP="005837DE">
      <w:pPr>
        <w:pStyle w:val="Prrafodelista"/>
        <w:jc w:val="right"/>
        <w:rPr>
          <w:rFonts w:ascii="Arial" w:hAnsi="Arial" w:cs="Arial"/>
          <w:sz w:val="24"/>
          <w:szCs w:val="24"/>
          <w:u w:val="single"/>
        </w:rPr>
      </w:pPr>
    </w:p>
    <w:p w14:paraId="2B549F3A" w14:textId="4F01CAF9" w:rsidR="00123872" w:rsidRDefault="005837DE" w:rsidP="005837D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5837DE">
        <w:rPr>
          <w:rFonts w:ascii="Arial" w:hAnsi="Arial" w:cs="Arial"/>
          <w:sz w:val="24"/>
          <w:szCs w:val="24"/>
          <w:u w:val="single"/>
        </w:rPr>
        <w:t>P</w:t>
      </w:r>
      <w:r w:rsidR="00C032AB" w:rsidRPr="005837DE">
        <w:rPr>
          <w:rFonts w:ascii="Arial" w:hAnsi="Arial" w:cs="Arial"/>
          <w:sz w:val="24"/>
          <w:szCs w:val="24"/>
          <w:u w:val="single"/>
        </w:rPr>
        <w:t>ayload</w:t>
      </w:r>
      <w:r w:rsidRPr="005837DE">
        <w:rPr>
          <w:rFonts w:ascii="Arial" w:hAnsi="Arial" w:cs="Arial"/>
          <w:sz w:val="24"/>
          <w:szCs w:val="24"/>
          <w:u w:val="single"/>
        </w:rPr>
        <w:t xml:space="preserve"> utilizados:</w:t>
      </w:r>
    </w:p>
    <w:p w14:paraId="131BCFEF" w14:textId="77777777" w:rsidR="00B60716" w:rsidRPr="005837DE" w:rsidRDefault="00B60716" w:rsidP="005837D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</w:p>
    <w:p w14:paraId="40CC7B3E" w14:textId="5AF63DDE" w:rsidR="005837DE" w:rsidRDefault="005837DE" w:rsidP="00B60716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proofErr w:type="spellStart"/>
      <w:r w:rsidRPr="005837DE">
        <w:rPr>
          <w:rFonts w:ascii="Arial" w:hAnsi="Arial" w:cs="Arial"/>
          <w:b/>
          <w:bCs/>
          <w:i/>
          <w:iCs/>
          <w:sz w:val="24"/>
          <w:szCs w:val="24"/>
        </w:rPr>
        <w:t>windows</w:t>
      </w:r>
      <w:proofErr w:type="spellEnd"/>
      <w:r w:rsidRPr="005837DE">
        <w:rPr>
          <w:rFonts w:ascii="Arial" w:hAnsi="Arial" w:cs="Arial"/>
          <w:b/>
          <w:bCs/>
          <w:i/>
          <w:iCs/>
          <w:sz w:val="24"/>
          <w:szCs w:val="24"/>
        </w:rPr>
        <w:t>/x64/meterpreter/</w:t>
      </w:r>
      <w:proofErr w:type="spellStart"/>
      <w:r w:rsidRPr="005837DE">
        <w:rPr>
          <w:rFonts w:ascii="Arial" w:hAnsi="Arial" w:cs="Arial"/>
          <w:b/>
          <w:bCs/>
          <w:i/>
          <w:iCs/>
          <w:sz w:val="24"/>
          <w:szCs w:val="24"/>
        </w:rPr>
        <w:t>reverse_tcp</w:t>
      </w:r>
      <w:proofErr w:type="spellEnd"/>
    </w:p>
    <w:p w14:paraId="2B34DCE9" w14:textId="77777777" w:rsidR="00B60716" w:rsidRPr="00B60716" w:rsidRDefault="00B60716" w:rsidP="00B60716">
      <w:pPr>
        <w:pStyle w:val="Prrafodelista"/>
        <w:ind w:left="1428"/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86D4CC9" w14:textId="27425075" w:rsidR="00123872" w:rsidRPr="00B60716" w:rsidRDefault="00B60716" w:rsidP="005837D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C</w:t>
      </w:r>
      <w:r w:rsidR="00C032AB" w:rsidRPr="00B60716">
        <w:rPr>
          <w:rFonts w:ascii="Arial" w:hAnsi="Arial" w:cs="Arial"/>
          <w:sz w:val="24"/>
          <w:szCs w:val="24"/>
          <w:u w:val="single"/>
        </w:rPr>
        <w:t xml:space="preserve">onfigurar y explotar con </w:t>
      </w:r>
      <w:r w:rsidR="00C032AB" w:rsidRPr="00B60716">
        <w:rPr>
          <w:rFonts w:ascii="Arial" w:hAnsi="Arial" w:cs="Arial"/>
          <w:i/>
          <w:iCs/>
          <w:sz w:val="24"/>
          <w:szCs w:val="24"/>
          <w:u w:val="single"/>
        </w:rPr>
        <w:t>meterpreter</w:t>
      </w:r>
    </w:p>
    <w:p w14:paraId="7485159D" w14:textId="77777777" w:rsidR="005D0706" w:rsidRDefault="005837DE" w:rsidP="00B60716">
      <w:pPr>
        <w:tabs>
          <w:tab w:val="left" w:pos="7950"/>
        </w:tabs>
        <w:ind w:left="708"/>
        <w:jc w:val="both"/>
        <w:rPr>
          <w:rFonts w:ascii="Arial" w:hAnsi="Arial" w:cs="Arial"/>
          <w:sz w:val="24"/>
          <w:szCs w:val="24"/>
        </w:rPr>
      </w:pPr>
      <w:r w:rsidRPr="005837DE">
        <w:rPr>
          <w:rFonts w:ascii="Arial" w:hAnsi="Arial" w:cs="Arial"/>
          <w:sz w:val="24"/>
          <w:szCs w:val="24"/>
        </w:rPr>
        <w:drawing>
          <wp:inline distT="0" distB="0" distL="0" distR="0" wp14:anchorId="0DE49199" wp14:editId="6560973B">
            <wp:extent cx="5343525" cy="2342994"/>
            <wp:effectExtent l="0" t="0" r="0" b="635"/>
            <wp:docPr id="1429927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2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400" cy="23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3E421D0F" w14:textId="217B79CB" w:rsidR="005837DE" w:rsidRDefault="005837DE" w:rsidP="00B60716">
      <w:pPr>
        <w:tabs>
          <w:tab w:val="left" w:pos="7950"/>
        </w:tabs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 </w:t>
      </w:r>
      <w:r w:rsidRPr="005837DE">
        <w:rPr>
          <w:rFonts w:ascii="Arial" w:hAnsi="Arial" w:cs="Arial"/>
          <w:sz w:val="24"/>
          <w:szCs w:val="24"/>
        </w:rPr>
        <w:drawing>
          <wp:inline distT="0" distB="0" distL="0" distR="0" wp14:anchorId="640E69D1" wp14:editId="5DED7527">
            <wp:extent cx="5295900" cy="3187700"/>
            <wp:effectExtent l="0" t="0" r="0" b="0"/>
            <wp:docPr id="1603719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9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03" cy="32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FC32" w14:textId="44EEF5D6" w:rsidR="00B60716" w:rsidRPr="005837DE" w:rsidRDefault="00B60716" w:rsidP="00B60716">
      <w:pPr>
        <w:tabs>
          <w:tab w:val="left" w:pos="7950"/>
        </w:tabs>
        <w:ind w:left="708"/>
        <w:jc w:val="both"/>
        <w:rPr>
          <w:rFonts w:ascii="Arial" w:hAnsi="Arial" w:cs="Arial"/>
          <w:sz w:val="24"/>
          <w:szCs w:val="24"/>
        </w:rPr>
      </w:pPr>
      <w:r w:rsidRPr="005837DE">
        <w:rPr>
          <w:rFonts w:ascii="Arial" w:hAnsi="Arial" w:cs="Arial"/>
          <w:sz w:val="24"/>
          <w:szCs w:val="24"/>
        </w:rPr>
        <w:drawing>
          <wp:inline distT="0" distB="0" distL="0" distR="0" wp14:anchorId="1E59ED42" wp14:editId="4A3CF342">
            <wp:extent cx="5267325" cy="2538095"/>
            <wp:effectExtent l="0" t="0" r="9525" b="0"/>
            <wp:docPr id="876713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3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245" cy="25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E12A" w14:textId="600A3660" w:rsidR="005D0706" w:rsidRPr="005D0706" w:rsidRDefault="005D0706" w:rsidP="0006331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5D0706">
        <w:rPr>
          <w:rFonts w:ascii="Arial" w:hAnsi="Arial" w:cs="Arial"/>
          <w:sz w:val="24"/>
          <w:szCs w:val="24"/>
          <w:u w:val="single"/>
        </w:rPr>
        <w:t>D</w:t>
      </w:r>
      <w:r w:rsidR="00C032AB" w:rsidRPr="005D0706">
        <w:rPr>
          <w:rFonts w:ascii="Arial" w:hAnsi="Arial" w:cs="Arial"/>
          <w:sz w:val="24"/>
          <w:szCs w:val="24"/>
          <w:u w:val="single"/>
        </w:rPr>
        <w:t>ejar la sesión en background</w:t>
      </w:r>
      <w:r w:rsidR="005837DE" w:rsidRPr="005D0706">
        <w:rPr>
          <w:rFonts w:ascii="Arial" w:hAnsi="Arial" w:cs="Arial"/>
          <w:sz w:val="24"/>
          <w:szCs w:val="24"/>
          <w:u w:val="single"/>
        </w:rPr>
        <w:t xml:space="preserve"> y </w:t>
      </w:r>
      <w:r w:rsidR="00C032AB" w:rsidRPr="005D0706">
        <w:rPr>
          <w:rFonts w:ascii="Arial" w:hAnsi="Arial" w:cs="Arial"/>
          <w:sz w:val="24"/>
          <w:szCs w:val="24"/>
          <w:u w:val="single"/>
        </w:rPr>
        <w:t xml:space="preserve">demostrar que la sesión </w:t>
      </w:r>
      <w:r w:rsidRPr="005D0706">
        <w:rPr>
          <w:rFonts w:ascii="Arial" w:hAnsi="Arial" w:cs="Arial"/>
          <w:sz w:val="24"/>
          <w:szCs w:val="24"/>
          <w:u w:val="single"/>
        </w:rPr>
        <w:t>está</w:t>
      </w:r>
      <w:r w:rsidR="00C032AB" w:rsidRPr="005D0706">
        <w:rPr>
          <w:rFonts w:ascii="Arial" w:hAnsi="Arial" w:cs="Arial"/>
          <w:sz w:val="24"/>
          <w:szCs w:val="24"/>
          <w:u w:val="single"/>
        </w:rPr>
        <w:t xml:space="preserve"> </w:t>
      </w:r>
      <w:r w:rsidRPr="005D0706">
        <w:rPr>
          <w:rFonts w:ascii="Arial" w:hAnsi="Arial" w:cs="Arial"/>
          <w:sz w:val="24"/>
          <w:szCs w:val="24"/>
          <w:u w:val="single"/>
        </w:rPr>
        <w:t>así.</w:t>
      </w:r>
    </w:p>
    <w:p w14:paraId="3D52B392" w14:textId="77777777" w:rsidR="005D0706" w:rsidRPr="005D0706" w:rsidRDefault="005D0706" w:rsidP="005D070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621D2EC" w14:textId="5A312F92" w:rsidR="005837DE" w:rsidRDefault="005837DE" w:rsidP="005D0706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5837DE">
        <w:rPr>
          <w:rFonts w:ascii="Arial" w:hAnsi="Arial" w:cs="Arial"/>
          <w:sz w:val="24"/>
          <w:szCs w:val="24"/>
        </w:rPr>
        <w:drawing>
          <wp:inline distT="0" distB="0" distL="0" distR="0" wp14:anchorId="14E45114" wp14:editId="2B32E2BD">
            <wp:extent cx="5622925" cy="1943100"/>
            <wp:effectExtent l="0" t="0" r="0" b="0"/>
            <wp:docPr id="925574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743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739" cy="1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E0E" w14:textId="77777777" w:rsidR="005D0706" w:rsidRDefault="005D0706" w:rsidP="005D0706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D844022" w14:textId="73FE921B" w:rsidR="005D0706" w:rsidRDefault="005D0706" w:rsidP="005D0706">
      <w:pPr>
        <w:pStyle w:val="Prrafodelista"/>
        <w:tabs>
          <w:tab w:val="left" w:pos="582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6C0161C" w14:textId="533470CF" w:rsidR="00123872" w:rsidRPr="005D0706" w:rsidRDefault="005D0706" w:rsidP="007D2917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  <w:r w:rsidRPr="005D0706">
        <w:rPr>
          <w:rFonts w:ascii="Arial" w:hAnsi="Arial" w:cs="Arial"/>
          <w:sz w:val="24"/>
          <w:szCs w:val="24"/>
          <w:u w:val="single"/>
        </w:rPr>
        <w:lastRenderedPageBreak/>
        <w:t>Recuperación de la</w:t>
      </w:r>
      <w:r w:rsidR="00C032AB" w:rsidRPr="005D0706">
        <w:rPr>
          <w:rFonts w:ascii="Arial" w:hAnsi="Arial" w:cs="Arial"/>
          <w:sz w:val="24"/>
          <w:szCs w:val="24"/>
          <w:u w:val="single"/>
        </w:rPr>
        <w:t xml:space="preserve"> sesión</w:t>
      </w:r>
    </w:p>
    <w:p w14:paraId="3C9BF7D2" w14:textId="32625587" w:rsidR="003B1B6C" w:rsidRPr="003B1B6C" w:rsidRDefault="003B1B6C" w:rsidP="003B1B6C">
      <w:pPr>
        <w:ind w:left="708"/>
        <w:jc w:val="both"/>
        <w:rPr>
          <w:rFonts w:ascii="Arial" w:hAnsi="Arial" w:cs="Arial"/>
          <w:sz w:val="24"/>
          <w:szCs w:val="24"/>
        </w:rPr>
      </w:pPr>
      <w:r w:rsidRPr="003B1B6C">
        <w:rPr>
          <w:rFonts w:ascii="Arial" w:hAnsi="Arial" w:cs="Arial"/>
          <w:sz w:val="24"/>
          <w:szCs w:val="24"/>
        </w:rPr>
        <w:drawing>
          <wp:inline distT="0" distB="0" distL="0" distR="0" wp14:anchorId="0177EE2B" wp14:editId="4B75FF48">
            <wp:extent cx="5760085" cy="1327150"/>
            <wp:effectExtent l="0" t="0" r="0" b="6350"/>
            <wp:docPr id="153876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2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EBB4" w14:textId="5A165D13" w:rsidR="00123872" w:rsidRPr="005D0706" w:rsidRDefault="005D0706" w:rsidP="005837D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Realizar v</w:t>
      </w:r>
      <w:r w:rsidR="00C032AB" w:rsidRPr="005D0706">
        <w:rPr>
          <w:rFonts w:ascii="Arial" w:hAnsi="Arial" w:cs="Arial"/>
          <w:sz w:val="24"/>
          <w:szCs w:val="24"/>
          <w:u w:val="single"/>
        </w:rPr>
        <w:t>olca</w:t>
      </w:r>
      <w:r>
        <w:rPr>
          <w:rFonts w:ascii="Arial" w:hAnsi="Arial" w:cs="Arial"/>
          <w:sz w:val="24"/>
          <w:szCs w:val="24"/>
          <w:u w:val="single"/>
        </w:rPr>
        <w:t>do de</w:t>
      </w:r>
      <w:r w:rsidR="00C032AB" w:rsidRPr="005D0706">
        <w:rPr>
          <w:rFonts w:ascii="Arial" w:hAnsi="Arial" w:cs="Arial"/>
          <w:sz w:val="24"/>
          <w:szCs w:val="24"/>
          <w:u w:val="single"/>
        </w:rPr>
        <w:t xml:space="preserve"> hashes y hacer cracking</w:t>
      </w:r>
    </w:p>
    <w:p w14:paraId="2C7C6E5F" w14:textId="42914034" w:rsidR="003B1B6C" w:rsidRDefault="003B1B6C" w:rsidP="003B1B6C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3B1B6C">
        <w:rPr>
          <w:rFonts w:ascii="Arial" w:hAnsi="Arial" w:cs="Arial"/>
          <w:sz w:val="24"/>
          <w:szCs w:val="24"/>
        </w:rPr>
        <w:drawing>
          <wp:inline distT="0" distB="0" distL="0" distR="0" wp14:anchorId="5958D3CB" wp14:editId="316EBEBB">
            <wp:extent cx="5760085" cy="1095375"/>
            <wp:effectExtent l="0" t="0" r="0" b="9525"/>
            <wp:docPr id="223800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001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AB99" w14:textId="368B3B2F" w:rsidR="003B1B6C" w:rsidRDefault="00E1142A" w:rsidP="005D0706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E1142A">
        <w:rPr>
          <w:rFonts w:ascii="Arial" w:hAnsi="Arial" w:cs="Arial"/>
          <w:sz w:val="24"/>
          <w:szCs w:val="24"/>
        </w:rPr>
        <w:drawing>
          <wp:inline distT="0" distB="0" distL="0" distR="0" wp14:anchorId="166A405C" wp14:editId="0C55E7EB">
            <wp:extent cx="3728720" cy="1276350"/>
            <wp:effectExtent l="0" t="0" r="5080" b="0"/>
            <wp:docPr id="2131489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89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696" cy="13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A40" w14:textId="36FFF225" w:rsidR="00E1142A" w:rsidRDefault="00E1142A" w:rsidP="003B1B6C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1142A">
        <w:rPr>
          <w:rFonts w:ascii="Arial" w:hAnsi="Arial" w:cs="Arial"/>
          <w:sz w:val="24"/>
          <w:szCs w:val="24"/>
        </w:rPr>
        <w:drawing>
          <wp:inline distT="0" distB="0" distL="0" distR="0" wp14:anchorId="13F93F8C" wp14:editId="1AD354FE">
            <wp:extent cx="5760085" cy="315595"/>
            <wp:effectExtent l="0" t="0" r="0" b="8255"/>
            <wp:docPr id="634255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55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A5D7" w14:textId="04DCF271" w:rsidR="00E1142A" w:rsidRDefault="00E1142A" w:rsidP="003B1B6C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E1142A">
        <w:rPr>
          <w:rFonts w:ascii="Arial" w:hAnsi="Arial" w:cs="Arial"/>
          <w:sz w:val="24"/>
          <w:szCs w:val="24"/>
        </w:rPr>
        <w:drawing>
          <wp:inline distT="0" distB="0" distL="0" distR="0" wp14:anchorId="2B4D7A19" wp14:editId="37222B80">
            <wp:extent cx="5760085" cy="2981325"/>
            <wp:effectExtent l="0" t="0" r="0" b="9525"/>
            <wp:docPr id="1069395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5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CB6F" w14:textId="59EC81CD" w:rsidR="00E1142A" w:rsidRDefault="00E1142A" w:rsidP="005D0706">
      <w:pPr>
        <w:pStyle w:val="Prrafodelista"/>
        <w:jc w:val="center"/>
        <w:rPr>
          <w:rFonts w:ascii="Arial" w:hAnsi="Arial" w:cs="Arial"/>
          <w:sz w:val="24"/>
          <w:szCs w:val="24"/>
        </w:rPr>
      </w:pPr>
      <w:r w:rsidRPr="00E1142A">
        <w:rPr>
          <w:rFonts w:ascii="Arial" w:hAnsi="Arial" w:cs="Arial"/>
          <w:sz w:val="24"/>
          <w:szCs w:val="24"/>
        </w:rPr>
        <w:drawing>
          <wp:inline distT="0" distB="0" distL="0" distR="0" wp14:anchorId="613C808B" wp14:editId="691C43FD">
            <wp:extent cx="3581900" cy="619211"/>
            <wp:effectExtent l="0" t="0" r="0" b="9525"/>
            <wp:docPr id="1360373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73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03CD" w14:textId="0A6CA766" w:rsidR="005D0706" w:rsidRPr="005837DE" w:rsidRDefault="005D0706" w:rsidP="005D0706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resultado de los 4 hashes solo uno contiene contraseña(1234test), el resto están vacíos.</w:t>
      </w:r>
    </w:p>
    <w:sectPr w:rsidR="005D0706" w:rsidRPr="005837DE" w:rsidSect="00FE5528">
      <w:headerReference w:type="default" r:id="rId20"/>
      <w:pgSz w:w="11906" w:h="16838"/>
      <w:pgMar w:top="1417" w:right="1701" w:bottom="1417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D5EABA" w14:textId="77777777" w:rsidR="008E0764" w:rsidRDefault="008E0764" w:rsidP="00EC4E04">
      <w:pPr>
        <w:spacing w:after="0" w:line="240" w:lineRule="auto"/>
      </w:pPr>
      <w:r>
        <w:separator/>
      </w:r>
    </w:p>
  </w:endnote>
  <w:endnote w:type="continuationSeparator" w:id="0">
    <w:p w14:paraId="3945B1A3" w14:textId="77777777" w:rsidR="008E0764" w:rsidRDefault="008E0764" w:rsidP="00EC4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601B43" w14:textId="77777777" w:rsidR="008E0764" w:rsidRDefault="008E0764" w:rsidP="00EC4E04">
      <w:pPr>
        <w:spacing w:after="0" w:line="240" w:lineRule="auto"/>
      </w:pPr>
      <w:r>
        <w:separator/>
      </w:r>
    </w:p>
  </w:footnote>
  <w:footnote w:type="continuationSeparator" w:id="0">
    <w:p w14:paraId="79CF1255" w14:textId="77777777" w:rsidR="008E0764" w:rsidRDefault="008E0764" w:rsidP="00EC4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6C7A7" w14:textId="529A57C7" w:rsidR="00EC4E04" w:rsidRDefault="00EC4E04" w:rsidP="00EC4E04">
    <w:pPr>
      <w:pStyle w:val="Encabezado"/>
      <w:jc w:val="right"/>
    </w:pPr>
    <w:r>
      <w:t>Ej_1_U2_S11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64214"/>
    <w:multiLevelType w:val="hybridMultilevel"/>
    <w:tmpl w:val="78281BBE"/>
    <w:lvl w:ilvl="0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E241F0"/>
    <w:multiLevelType w:val="hybridMultilevel"/>
    <w:tmpl w:val="9CAA933A"/>
    <w:lvl w:ilvl="0" w:tplc="A470FDC6">
      <w:start w:val="1"/>
      <w:numFmt w:val="bullet"/>
      <w:lvlText w:val="-"/>
      <w:lvlJc w:val="left"/>
      <w:pPr>
        <w:ind w:left="1426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3C781547"/>
    <w:multiLevelType w:val="hybridMultilevel"/>
    <w:tmpl w:val="EC58827E"/>
    <w:lvl w:ilvl="0" w:tplc="A470FDC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349E0"/>
    <w:multiLevelType w:val="hybridMultilevel"/>
    <w:tmpl w:val="CC00BDB2"/>
    <w:lvl w:ilvl="0" w:tplc="A470FDC6">
      <w:start w:val="1"/>
      <w:numFmt w:val="bullet"/>
      <w:lvlText w:val="-"/>
      <w:lvlJc w:val="left"/>
      <w:pPr>
        <w:ind w:left="1426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5D541AEA"/>
    <w:multiLevelType w:val="hybridMultilevel"/>
    <w:tmpl w:val="65027EAE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15A1368"/>
    <w:multiLevelType w:val="hybridMultilevel"/>
    <w:tmpl w:val="4F781AE4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7CEB1D63"/>
    <w:multiLevelType w:val="hybridMultilevel"/>
    <w:tmpl w:val="FF36650A"/>
    <w:lvl w:ilvl="0" w:tplc="A470FDC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370043">
    <w:abstractNumId w:val="6"/>
  </w:num>
  <w:num w:numId="2" w16cid:durableId="1136339214">
    <w:abstractNumId w:val="2"/>
  </w:num>
  <w:num w:numId="3" w16cid:durableId="445347921">
    <w:abstractNumId w:val="0"/>
  </w:num>
  <w:num w:numId="4" w16cid:durableId="809634376">
    <w:abstractNumId w:val="1"/>
  </w:num>
  <w:num w:numId="5" w16cid:durableId="517045714">
    <w:abstractNumId w:val="3"/>
  </w:num>
  <w:num w:numId="6" w16cid:durableId="153955696">
    <w:abstractNumId w:val="5"/>
  </w:num>
  <w:num w:numId="7" w16cid:durableId="2469636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5D8"/>
    <w:rsid w:val="00010081"/>
    <w:rsid w:val="000738D0"/>
    <w:rsid w:val="000A6E08"/>
    <w:rsid w:val="000F2722"/>
    <w:rsid w:val="00123872"/>
    <w:rsid w:val="002304A2"/>
    <w:rsid w:val="0038607C"/>
    <w:rsid w:val="00392F45"/>
    <w:rsid w:val="003B1B6C"/>
    <w:rsid w:val="005208ED"/>
    <w:rsid w:val="005837DE"/>
    <w:rsid w:val="005D0706"/>
    <w:rsid w:val="008773FB"/>
    <w:rsid w:val="008E0764"/>
    <w:rsid w:val="009D6F76"/>
    <w:rsid w:val="00AF7378"/>
    <w:rsid w:val="00B60716"/>
    <w:rsid w:val="00BB48E3"/>
    <w:rsid w:val="00BC03A5"/>
    <w:rsid w:val="00C032AB"/>
    <w:rsid w:val="00C10C4A"/>
    <w:rsid w:val="00CD22CA"/>
    <w:rsid w:val="00D615D8"/>
    <w:rsid w:val="00D80909"/>
    <w:rsid w:val="00DB51B6"/>
    <w:rsid w:val="00DD619C"/>
    <w:rsid w:val="00E1142A"/>
    <w:rsid w:val="00E23887"/>
    <w:rsid w:val="00E86623"/>
    <w:rsid w:val="00EC4E04"/>
    <w:rsid w:val="00FE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C2E62"/>
  <w15:chartTrackingRefBased/>
  <w15:docId w15:val="{F6939A19-58F6-4DBF-8853-0775A8CD8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860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C4E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C4E04"/>
  </w:style>
  <w:style w:type="paragraph" w:styleId="Piedepgina">
    <w:name w:val="footer"/>
    <w:basedOn w:val="Normal"/>
    <w:link w:val="PiedepginaCar"/>
    <w:uiPriority w:val="99"/>
    <w:unhideWhenUsed/>
    <w:rsid w:val="00EC4E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C4E04"/>
  </w:style>
  <w:style w:type="paragraph" w:styleId="Prrafodelista">
    <w:name w:val="List Paragraph"/>
    <w:basedOn w:val="Normal"/>
    <w:uiPriority w:val="34"/>
    <w:qFormat/>
    <w:rsid w:val="00C10C4A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38607C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5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5</Pages>
  <Words>601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20</cp:revision>
  <dcterms:created xsi:type="dcterms:W3CDTF">2024-09-01T00:41:00Z</dcterms:created>
  <dcterms:modified xsi:type="dcterms:W3CDTF">2024-09-01T18:57:00Z</dcterms:modified>
</cp:coreProperties>
</file>