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Bastian Aron Peñailillo Reyes</w:t>
      </w: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Hemos logrado avanzar y cumplir con los plazos de la documentación , pero en términos de programación hemos ido lento por factores de falta de comunicación por tiempos de cada uno haciendo difícil trabajar juntos o estar en la misma página.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Hemos estado mejorando esta falta de comunicación y trabajo en equipo acordando horas y proponiendo metas a cumplir.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Creo que mi desempeño en el grupo es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regular ya que me he enfocado más en el área de la programación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tengo dudas pendientes, ya las resolvi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Todos en general realizamos las mismas tareas por lo que no vemos la necesidad de redistribuir las actividades/tareas.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es bueno siempre y cuando logramos trabajar como equipo de manera conjunta ya sea en llamada o en persona, los aspectos positivos es que somos flexibles y conscientes de que todos tienen cosas que hacer. Podríamos mejor el tema de poder realizar más juntas para poder trabajar más veces en equipo que delegar tareas.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PZQeNdiENsHMgtPMED3LPQLZ6g==">CgMxLjA4AHIhMUNleUZhWlNZMkVxUnh4YWdpMUFETFpaTXhWZ195RGlT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2024-10-24T02:17:00Z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