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Evidencias del Sistema - Proyecto Acer Bot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Vicente José López González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highlight w:val="white"/>
                <w:rtl w:val="0"/>
              </w:rPr>
              <w:t xml:space="preserve">PTY 4614-002D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Luis Ricardo Valdivia Pinto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sz w:val="22"/>
          <w:szCs w:val="22"/>
        </w:rPr>
      </w:pPr>
      <w:bookmarkStart w:colFirst="0" w:colLast="0" w:name="_uvol4n5f786x" w:id="0"/>
      <w:bookmarkEnd w:id="0"/>
      <w:r w:rsidDel="00000000" w:rsidR="00000000" w:rsidRPr="00000000">
        <w:rPr>
          <w:rtl w:val="0"/>
        </w:rPr>
        <w:t xml:space="preserve">Evidencia de Creación del Bot (Bot Father)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Comando utilizado: /newbot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asignado: @AcerBus_Bot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del bot: @AcerBus_Bot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generado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 Father confirma que el bot se ha creado exitosamente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tvjhjff2sk6e" w:id="1"/>
      <w:bookmarkEnd w:id="1"/>
      <w:r w:rsidDel="00000000" w:rsidR="00000000" w:rsidRPr="00000000">
        <w:rPr>
          <w:rtl w:val="0"/>
        </w:rPr>
        <w:t xml:space="preserve">Evidencia de la interacción del bot funcionando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bot funciona correctamente hablando de forma inteligente con lenguaje natural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aohoz4r1289o" w:id="2"/>
      <w:bookmarkEnd w:id="2"/>
      <w:r w:rsidDel="00000000" w:rsidR="00000000" w:rsidRPr="00000000">
        <w:rPr>
          <w:rtl w:val="0"/>
        </w:rPr>
        <w:t xml:space="preserve">Validación de Ruta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 detectar un TAG invalido el sistema genera una alerta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4hq2fvnr4rcs" w:id="3"/>
      <w:bookmarkEnd w:id="3"/>
      <w:r w:rsidDel="00000000" w:rsidR="00000000" w:rsidRPr="00000000">
        <w:rPr>
          <w:rtl w:val="0"/>
        </w:rPr>
        <w:t xml:space="preserve">Sistema de Alertas Automáticas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Las alertas se envían al administrador inmediatamente cuando: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 pasa por TAG no autorizado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 cambia de ruta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Inconsistencias en GPS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Movimiento fuera de horario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