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9BDE92" w14:textId="745F6C38" w:rsidR="00F14047" w:rsidRDefault="00F14047">
      <w:pPr>
        <w:rPr>
          <w:rFonts w:ascii="Georgia" w:hAnsi="Georgia"/>
          <w:color w:val="000000"/>
          <w:sz w:val="53"/>
          <w:szCs w:val="53"/>
          <w:shd w:val="clear" w:color="auto" w:fill="FFFFFF"/>
        </w:rPr>
      </w:pPr>
      <w:r>
        <w:br/>
      </w:r>
      <w:r>
        <w:rPr>
          <w:rFonts w:ascii="Georgia" w:hAnsi="Georgia"/>
          <w:color w:val="000000"/>
          <w:sz w:val="53"/>
          <w:szCs w:val="53"/>
          <w:shd w:val="clear" w:color="auto" w:fill="FFFFFF"/>
        </w:rPr>
        <w:t>La educación virtual en tiempos de pandemia</w:t>
      </w:r>
    </w:p>
    <w:p w14:paraId="0BC7A3C6" w14:textId="14F5B504" w:rsidR="00F14047" w:rsidRPr="002051E6" w:rsidRDefault="00F14047"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Covid-19 un escenario que determinó aspectos inesperados de las personas, la incertidumbre, desolación, ira, impotencia aspectos negativos que conllevan a la depresión, generadora de la mu</w:t>
      </w:r>
      <w:r w:rsidR="008545E1" w:rsidRPr="002051E6">
        <w:rPr>
          <w:rFonts w:ascii="Georgia" w:hAnsi="Georgia"/>
          <w:color w:val="000000"/>
          <w:sz w:val="24"/>
          <w:szCs w:val="24"/>
          <w:shd w:val="clear" w:color="auto" w:fill="FFFFFF"/>
        </w:rPr>
        <w:t>erte</w:t>
      </w:r>
      <w:r w:rsidRPr="002051E6">
        <w:rPr>
          <w:rFonts w:ascii="Georgia" w:hAnsi="Georgia"/>
          <w:color w:val="000000"/>
          <w:sz w:val="24"/>
          <w:szCs w:val="24"/>
          <w:shd w:val="clear" w:color="auto" w:fill="FFFFFF"/>
        </w:rPr>
        <w:t xml:space="preserve"> ante un fenómeno que trajo a la población dolor</w:t>
      </w:r>
      <w:r w:rsidR="008545E1" w:rsidRPr="002051E6">
        <w:rPr>
          <w:rFonts w:ascii="Georgia" w:hAnsi="Georgia"/>
          <w:color w:val="000000"/>
          <w:sz w:val="24"/>
          <w:szCs w:val="24"/>
          <w:shd w:val="clear" w:color="auto" w:fill="FFFFFF"/>
        </w:rPr>
        <w:t>, pero también heroísmo de personas que tenían que estar en primera línea con la finalidad de salvar vidas, ratificando su vocación, el mundo exige ser optimistas y aprender a vivir</w:t>
      </w:r>
      <w:r w:rsidR="009329FD" w:rsidRPr="002051E6">
        <w:rPr>
          <w:rFonts w:ascii="Georgia" w:hAnsi="Georgia"/>
          <w:color w:val="000000"/>
          <w:sz w:val="24"/>
          <w:szCs w:val="24"/>
          <w:shd w:val="clear" w:color="auto" w:fill="FFFFFF"/>
        </w:rPr>
        <w:t xml:space="preserve"> con este virus y librar esta dura batalla.</w:t>
      </w:r>
    </w:p>
    <w:p w14:paraId="312E0E74" w14:textId="186E7DC8" w:rsidR="000E05BB" w:rsidRPr="002051E6" w:rsidRDefault="000E05BB" w:rsidP="002051E6">
      <w:pPr>
        <w:jc w:val="both"/>
        <w:rPr>
          <w:rFonts w:ascii="Georgia" w:hAnsi="Georgia"/>
          <w:b/>
          <w:bCs/>
          <w:color w:val="000000"/>
          <w:sz w:val="24"/>
          <w:szCs w:val="24"/>
          <w:shd w:val="clear" w:color="auto" w:fill="FFFFFF"/>
        </w:rPr>
      </w:pPr>
      <w:r w:rsidRPr="002051E6">
        <w:rPr>
          <w:rFonts w:ascii="Georgia" w:hAnsi="Georgia"/>
          <w:b/>
          <w:bCs/>
          <w:color w:val="000000"/>
          <w:sz w:val="24"/>
          <w:szCs w:val="24"/>
          <w:shd w:val="clear" w:color="auto" w:fill="FFFFFF"/>
        </w:rPr>
        <w:t>La migración a la educación virtual</w:t>
      </w:r>
    </w:p>
    <w:p w14:paraId="61DC2E28" w14:textId="5FE58B3D" w:rsidR="000E05BB" w:rsidRPr="002051E6" w:rsidRDefault="000E05BB"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 xml:space="preserve">Docentes y alumnos, dan soporte a sus actividades y definen que </w:t>
      </w:r>
      <w:r w:rsidR="00BF6235" w:rsidRPr="002051E6">
        <w:rPr>
          <w:rFonts w:ascii="Georgia" w:hAnsi="Georgia"/>
          <w:color w:val="000000"/>
          <w:sz w:val="24"/>
          <w:szCs w:val="24"/>
          <w:shd w:val="clear" w:color="auto" w:fill="FFFFFF"/>
        </w:rPr>
        <w:t>la formación no se detiene</w:t>
      </w:r>
      <w:r w:rsidRPr="002051E6">
        <w:rPr>
          <w:rFonts w:ascii="Georgia" w:hAnsi="Georgia"/>
          <w:color w:val="000000"/>
          <w:sz w:val="24"/>
          <w:szCs w:val="24"/>
          <w:shd w:val="clear" w:color="auto" w:fill="FFFFFF"/>
        </w:rPr>
        <w:t>, que el aprendizaje requiere de un esfuerzo significativo</w:t>
      </w:r>
      <w:r w:rsidR="00BF6235" w:rsidRPr="002051E6">
        <w:rPr>
          <w:rFonts w:ascii="Georgia" w:hAnsi="Georgia"/>
          <w:color w:val="000000"/>
          <w:sz w:val="24"/>
          <w:szCs w:val="24"/>
          <w:shd w:val="clear" w:color="auto" w:fill="FFFFFF"/>
        </w:rPr>
        <w:t>,</w:t>
      </w:r>
      <w:r w:rsidRPr="002051E6">
        <w:rPr>
          <w:rFonts w:ascii="Georgia" w:hAnsi="Georgia"/>
          <w:color w:val="000000"/>
          <w:sz w:val="24"/>
          <w:szCs w:val="24"/>
          <w:shd w:val="clear" w:color="auto" w:fill="FFFFFF"/>
        </w:rPr>
        <w:t xml:space="preserve"> se implementa estrategias de educación virtual que </w:t>
      </w:r>
      <w:r w:rsidR="00BF6235" w:rsidRPr="002051E6">
        <w:rPr>
          <w:rFonts w:ascii="Georgia" w:hAnsi="Georgia"/>
          <w:color w:val="000000"/>
          <w:sz w:val="24"/>
          <w:szCs w:val="24"/>
          <w:shd w:val="clear" w:color="auto" w:fill="FFFFFF"/>
        </w:rPr>
        <w:t>decretaron</w:t>
      </w:r>
      <w:r w:rsidRPr="002051E6">
        <w:rPr>
          <w:rFonts w:ascii="Georgia" w:hAnsi="Georgia"/>
          <w:color w:val="000000"/>
          <w:sz w:val="24"/>
          <w:szCs w:val="24"/>
          <w:shd w:val="clear" w:color="auto" w:fill="FFFFFF"/>
        </w:rPr>
        <w:t xml:space="preserve">: nada de abrazos a amigos, </w:t>
      </w:r>
      <w:r w:rsidR="00BF6235" w:rsidRPr="002051E6">
        <w:rPr>
          <w:rFonts w:ascii="Georgia" w:hAnsi="Georgia"/>
          <w:color w:val="000000"/>
          <w:sz w:val="24"/>
          <w:szCs w:val="24"/>
          <w:shd w:val="clear" w:color="auto" w:fill="FFFFFF"/>
        </w:rPr>
        <w:t>ni de estrechar una mano por sentir el gusto de volverlos a ver, de dialogar con un maestro</w:t>
      </w:r>
      <w:r w:rsidR="005036EB" w:rsidRPr="002051E6">
        <w:rPr>
          <w:rFonts w:ascii="Georgia" w:hAnsi="Georgia"/>
          <w:color w:val="000000"/>
          <w:sz w:val="24"/>
          <w:szCs w:val="24"/>
          <w:shd w:val="clear" w:color="auto" w:fill="FFFFFF"/>
        </w:rPr>
        <w:t xml:space="preserve">, </w:t>
      </w:r>
      <w:r w:rsidR="00BF6235" w:rsidRPr="002051E6">
        <w:rPr>
          <w:rFonts w:ascii="Georgia" w:hAnsi="Georgia"/>
          <w:color w:val="000000"/>
          <w:sz w:val="24"/>
          <w:szCs w:val="24"/>
          <w:shd w:val="clear" w:color="auto" w:fill="FFFFFF"/>
        </w:rPr>
        <w:t>que sin pensarlo dirija mi camino que en ocasiones se desvía estableciendo una situación de crisis en la educación.</w:t>
      </w:r>
    </w:p>
    <w:p w14:paraId="5269B682" w14:textId="10A06C54" w:rsidR="00BF6235" w:rsidRPr="002051E6" w:rsidRDefault="00BF6235"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 xml:space="preserve">La formación personal se enmarca en aspectos que hizo muy difícil </w:t>
      </w:r>
      <w:r w:rsidR="005036EB" w:rsidRPr="002051E6">
        <w:rPr>
          <w:rFonts w:ascii="Georgia" w:hAnsi="Georgia"/>
          <w:color w:val="000000"/>
          <w:sz w:val="24"/>
          <w:szCs w:val="24"/>
          <w:shd w:val="clear" w:color="auto" w:fill="FFFFFF"/>
        </w:rPr>
        <w:t>trasladarse a</w:t>
      </w:r>
      <w:r w:rsidRPr="002051E6">
        <w:rPr>
          <w:rFonts w:ascii="Georgia" w:hAnsi="Georgia"/>
          <w:color w:val="000000"/>
          <w:sz w:val="24"/>
          <w:szCs w:val="24"/>
          <w:shd w:val="clear" w:color="auto" w:fill="FFFFFF"/>
        </w:rPr>
        <w:t xml:space="preserve"> la modalidad en línea, pero </w:t>
      </w:r>
      <w:r w:rsidR="005036EB" w:rsidRPr="002051E6">
        <w:rPr>
          <w:rFonts w:ascii="Georgia" w:hAnsi="Georgia"/>
          <w:color w:val="000000"/>
          <w:sz w:val="24"/>
          <w:szCs w:val="24"/>
          <w:shd w:val="clear" w:color="auto" w:fill="FFFFFF"/>
        </w:rPr>
        <w:t xml:space="preserve">es </w:t>
      </w:r>
      <w:r w:rsidRPr="002051E6">
        <w:rPr>
          <w:rFonts w:ascii="Georgia" w:hAnsi="Georgia"/>
          <w:color w:val="000000"/>
          <w:sz w:val="24"/>
          <w:szCs w:val="24"/>
          <w:shd w:val="clear" w:color="auto" w:fill="FFFFFF"/>
        </w:rPr>
        <w:t xml:space="preserve">interesante </w:t>
      </w:r>
      <w:r w:rsidR="005036EB" w:rsidRPr="002051E6">
        <w:rPr>
          <w:rFonts w:ascii="Georgia" w:hAnsi="Georgia"/>
          <w:color w:val="000000"/>
          <w:sz w:val="24"/>
          <w:szCs w:val="24"/>
          <w:shd w:val="clear" w:color="auto" w:fill="FFFFFF"/>
        </w:rPr>
        <w:t>ya que permitió conocer herramientas digitales que hacer más dinámica una clase, el salón tradicional es un centro de contagio que por el momento no se puede acceder, se requiere de nuestra participación, colaboración activa</w:t>
      </w:r>
      <w:r w:rsidR="000472A8" w:rsidRPr="002051E6">
        <w:rPr>
          <w:rFonts w:ascii="Georgia" w:hAnsi="Georgia"/>
          <w:color w:val="000000"/>
          <w:sz w:val="24"/>
          <w:szCs w:val="24"/>
          <w:shd w:val="clear" w:color="auto" w:fill="FFFFFF"/>
        </w:rPr>
        <w:t xml:space="preserve"> para vivir con esta nueva modalidad y algún día retornar a clases presenciales.</w:t>
      </w:r>
    </w:p>
    <w:p w14:paraId="75688D2E" w14:textId="45BC37C1" w:rsidR="000472A8" w:rsidRPr="002051E6" w:rsidRDefault="000472A8" w:rsidP="002051E6">
      <w:pPr>
        <w:jc w:val="both"/>
        <w:rPr>
          <w:rFonts w:ascii="Georgia" w:hAnsi="Georgia"/>
          <w:b/>
          <w:bCs/>
          <w:color w:val="000000"/>
          <w:sz w:val="24"/>
          <w:szCs w:val="24"/>
          <w:shd w:val="clear" w:color="auto" w:fill="FFFFFF"/>
        </w:rPr>
      </w:pPr>
      <w:r w:rsidRPr="002051E6">
        <w:rPr>
          <w:rFonts w:ascii="Georgia" w:hAnsi="Georgia"/>
          <w:b/>
          <w:bCs/>
          <w:color w:val="000000"/>
          <w:sz w:val="24"/>
          <w:szCs w:val="24"/>
          <w:shd w:val="clear" w:color="auto" w:fill="FFFFFF"/>
        </w:rPr>
        <w:t>EL aprendizaje en red</w:t>
      </w:r>
      <w:r w:rsidR="00FE4DB6" w:rsidRPr="002051E6">
        <w:rPr>
          <w:rFonts w:ascii="Georgia" w:hAnsi="Georgia"/>
          <w:b/>
          <w:bCs/>
          <w:color w:val="000000"/>
          <w:sz w:val="24"/>
          <w:szCs w:val="24"/>
          <w:shd w:val="clear" w:color="auto" w:fill="FFFFFF"/>
        </w:rPr>
        <w:t>: el alumno y el profesor</w:t>
      </w:r>
    </w:p>
    <w:p w14:paraId="60B3D34F" w14:textId="3FAE2DBC" w:rsidR="00FE4DB6" w:rsidRPr="002051E6" w:rsidRDefault="00FE4DB6"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El estudiante es el eje de la educación; y en la educación virtual es el protagonista indiscutible. En la modalidad presencial, la responsabilidad a desarrollar   los contenidos es del docente, la educación virtual por videoconferencia tiene un contenido excepcional que determina orientar al estudiante a mecanismos que le permitan ir explorando la materia.</w:t>
      </w:r>
    </w:p>
    <w:p w14:paraId="181D4DAE" w14:textId="7EF7D802" w:rsidR="00FE4DB6" w:rsidRPr="002051E6" w:rsidRDefault="00FE4DB6"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La educación virtual, el estudiante, guiando por el docente, utiliza much</w:t>
      </w:r>
      <w:r w:rsidR="00217021" w:rsidRPr="002051E6">
        <w:rPr>
          <w:rFonts w:ascii="Georgia" w:hAnsi="Georgia"/>
          <w:color w:val="000000"/>
          <w:sz w:val="24"/>
          <w:szCs w:val="24"/>
          <w:shd w:val="clear" w:color="auto" w:fill="FFFFFF"/>
        </w:rPr>
        <w:t>as herramientas digitales, con la finalidad de investigar información valiosa que les permita afianzar conocimientos y desarrollar competencias.</w:t>
      </w:r>
    </w:p>
    <w:p w14:paraId="0526B4D3" w14:textId="7A75EE43" w:rsidR="00217021" w:rsidRPr="002051E6" w:rsidRDefault="00217021"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Esta nueva modalidad virtual tiene una cultura de convergencia y del compartir, es recomendable que el maestro indique que hoy en día uno de los materiales va a ser los recursos informáticos gratuitos que permiten tener experiencias individuales para debatir y enriquecer su aula virtual</w:t>
      </w:r>
    </w:p>
    <w:p w14:paraId="2BB5AAEC" w14:textId="56BC88F8" w:rsidR="001C6DED" w:rsidRPr="002051E6" w:rsidRDefault="002051E6"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Estudia el pasado, si quieres intuir el futuro (Confucio)</w:t>
      </w:r>
    </w:p>
    <w:p w14:paraId="43A8DE5E" w14:textId="40678CB2" w:rsidR="000472A8" w:rsidRPr="002051E6" w:rsidRDefault="000472A8" w:rsidP="002051E6">
      <w:pPr>
        <w:jc w:val="both"/>
        <w:rPr>
          <w:rFonts w:ascii="Georgia" w:hAnsi="Georgia"/>
          <w:color w:val="000000"/>
          <w:sz w:val="24"/>
          <w:szCs w:val="24"/>
          <w:shd w:val="clear" w:color="auto" w:fill="FFFFFF"/>
        </w:rPr>
      </w:pPr>
    </w:p>
    <w:p w14:paraId="5F8D6C9E" w14:textId="36AE101F" w:rsidR="000472A8" w:rsidRPr="002051E6" w:rsidRDefault="001C6DED" w:rsidP="002051E6">
      <w:pPr>
        <w:jc w:val="both"/>
        <w:rPr>
          <w:rFonts w:ascii="Georgia" w:hAnsi="Georgia"/>
          <w:color w:val="000000"/>
          <w:sz w:val="24"/>
          <w:szCs w:val="24"/>
          <w:shd w:val="clear" w:color="auto" w:fill="FFFFFF"/>
        </w:rPr>
      </w:pPr>
      <w:r w:rsidRPr="002051E6">
        <w:rPr>
          <w:rFonts w:ascii="Georgia" w:hAnsi="Georgia"/>
          <w:color w:val="000000"/>
          <w:sz w:val="24"/>
          <w:szCs w:val="24"/>
          <w:shd w:val="clear" w:color="auto" w:fill="FFFFFF"/>
        </w:rPr>
        <w:t>http://udep.edu.pe/hoy/2020/la-educacion-virtual-en-tiempos-de-pandemia/</w:t>
      </w:r>
    </w:p>
    <w:p w14:paraId="610F8B48" w14:textId="77777777" w:rsidR="009329FD" w:rsidRPr="00F14047" w:rsidRDefault="009329FD">
      <w:pPr>
        <w:rPr>
          <w:rFonts w:ascii="Georgia" w:hAnsi="Georgia"/>
          <w:color w:val="000000"/>
          <w:sz w:val="24"/>
          <w:szCs w:val="24"/>
          <w:shd w:val="clear" w:color="auto" w:fill="FFFFFF"/>
        </w:rPr>
      </w:pPr>
    </w:p>
    <w:sectPr w:rsidR="009329FD" w:rsidRPr="00F140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47"/>
    <w:rsid w:val="000472A8"/>
    <w:rsid w:val="000E05BB"/>
    <w:rsid w:val="001C6DED"/>
    <w:rsid w:val="002051E6"/>
    <w:rsid w:val="00217021"/>
    <w:rsid w:val="005036EB"/>
    <w:rsid w:val="008545E1"/>
    <w:rsid w:val="009329FD"/>
    <w:rsid w:val="00BF6235"/>
    <w:rsid w:val="00F14047"/>
    <w:rsid w:val="00FE4D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6D7F"/>
  <w15:chartTrackingRefBased/>
  <w15:docId w15:val="{60403BA3-BA4B-4CFC-AA18-DE370F71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051E6"/>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329FD"/>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9329FD"/>
    <w:rPr>
      <w:b/>
      <w:bCs/>
    </w:rPr>
  </w:style>
  <w:style w:type="character" w:styleId="Hipervnculo">
    <w:name w:val="Hyperlink"/>
    <w:basedOn w:val="Fuentedeprrafopredeter"/>
    <w:uiPriority w:val="99"/>
    <w:semiHidden/>
    <w:unhideWhenUsed/>
    <w:rsid w:val="000472A8"/>
    <w:rPr>
      <w:color w:val="0000FF"/>
      <w:u w:val="single"/>
    </w:rPr>
  </w:style>
  <w:style w:type="character" w:customStyle="1" w:styleId="Ttulo3Car">
    <w:name w:val="Título 3 Car"/>
    <w:basedOn w:val="Fuentedeprrafopredeter"/>
    <w:link w:val="Ttulo3"/>
    <w:uiPriority w:val="9"/>
    <w:rsid w:val="002051E6"/>
    <w:rPr>
      <w:rFonts w:ascii="Times New Roman" w:eastAsia="Times New Roman" w:hAnsi="Times New Roman" w:cs="Times New Roman"/>
      <w:b/>
      <w:bCs/>
      <w:sz w:val="27"/>
      <w:szCs w:val="27"/>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469655">
      <w:bodyDiv w:val="1"/>
      <w:marLeft w:val="0"/>
      <w:marRight w:val="0"/>
      <w:marTop w:val="0"/>
      <w:marBottom w:val="0"/>
      <w:divBdr>
        <w:top w:val="none" w:sz="0" w:space="0" w:color="auto"/>
        <w:left w:val="none" w:sz="0" w:space="0" w:color="auto"/>
        <w:bottom w:val="none" w:sz="0" w:space="0" w:color="auto"/>
        <w:right w:val="none" w:sz="0" w:space="0" w:color="auto"/>
      </w:divBdr>
    </w:div>
    <w:div w:id="295523971">
      <w:bodyDiv w:val="1"/>
      <w:marLeft w:val="0"/>
      <w:marRight w:val="0"/>
      <w:marTop w:val="0"/>
      <w:marBottom w:val="0"/>
      <w:divBdr>
        <w:top w:val="none" w:sz="0" w:space="0" w:color="auto"/>
        <w:left w:val="none" w:sz="0" w:space="0" w:color="auto"/>
        <w:bottom w:val="none" w:sz="0" w:space="0" w:color="auto"/>
        <w:right w:val="none" w:sz="0" w:space="0" w:color="auto"/>
      </w:divBdr>
    </w:div>
    <w:div w:id="63074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379</Words>
  <Characters>2088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GRACIELA VILLARREAL VILAÑA</dc:creator>
  <cp:keywords/>
  <dc:description/>
  <cp:lastModifiedBy>LAURA GRACIELA VILLARREAL VILAÑA</cp:lastModifiedBy>
  <cp:revision>1</cp:revision>
  <dcterms:created xsi:type="dcterms:W3CDTF">2021-01-27T14:51:00Z</dcterms:created>
  <dcterms:modified xsi:type="dcterms:W3CDTF">2021-01-27T16:55:00Z</dcterms:modified>
</cp:coreProperties>
</file>