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0107" w14:textId="78249CBC" w:rsidR="00D03945" w:rsidRDefault="00FA2EA3" w:rsidP="00FA2EA3">
      <w:pPr>
        <w:pBdr>
          <w:top w:val="nil"/>
          <w:left w:val="nil"/>
          <w:bottom w:val="single" w:sz="4" w:space="1" w:color="000000"/>
          <w:right w:val="nil"/>
          <w:between w:val="nil"/>
        </w:pBdr>
        <w:spacing w:after="0" w:line="240" w:lineRule="auto"/>
        <w:jc w:val="center"/>
        <w:rPr>
          <w:rFonts w:eastAsia="Calibri"/>
          <w:b/>
          <w:color w:val="000000"/>
          <w:sz w:val="40"/>
          <w:szCs w:val="40"/>
          <w:lang w:val="en-HK"/>
        </w:rPr>
      </w:pPr>
      <w:r w:rsidRPr="00D03945">
        <w:rPr>
          <w:rFonts w:eastAsia="Calibri"/>
          <w:b/>
          <w:color w:val="000000"/>
          <w:sz w:val="40"/>
          <w:szCs w:val="40"/>
          <w:lang w:val="en-HK"/>
        </w:rPr>
        <w:t>Vick Lam</w:t>
      </w:r>
      <w:r w:rsidR="00D03945" w:rsidRPr="00D03945">
        <w:rPr>
          <w:rFonts w:eastAsia="Calibri"/>
          <w:b/>
          <w:color w:val="000000"/>
          <w:sz w:val="40"/>
          <w:szCs w:val="40"/>
          <w:lang w:val="en-HK"/>
        </w:rPr>
        <w:t xml:space="preserve"> </w:t>
      </w:r>
    </w:p>
    <w:p w14:paraId="61666169" w14:textId="274A45E8" w:rsidR="00FA2EA3" w:rsidRDefault="00D03945" w:rsidP="00FA2EA3">
      <w:pPr>
        <w:pBdr>
          <w:top w:val="nil"/>
          <w:left w:val="nil"/>
          <w:bottom w:val="single" w:sz="4" w:space="1" w:color="000000"/>
          <w:right w:val="nil"/>
          <w:between w:val="nil"/>
        </w:pBdr>
        <w:spacing w:after="0" w:line="240" w:lineRule="auto"/>
        <w:jc w:val="center"/>
        <w:rPr>
          <w:rStyle w:val="citation-417"/>
          <w:color w:val="1F1F1F"/>
          <w:bdr w:val="none" w:sz="0" w:space="0" w:color="auto" w:frame="1"/>
          <w:lang w:val="en-HK"/>
        </w:rPr>
      </w:pPr>
      <w:r w:rsidRPr="00D03945">
        <w:rPr>
          <w:rStyle w:val="citation-417"/>
          <w:color w:val="1F1F1F"/>
          <w:bdr w:val="none" w:sz="0" w:space="0" w:color="auto" w:frame="1"/>
          <w:lang w:val="en-HK"/>
        </w:rPr>
        <w:t>(He/ Him)</w:t>
      </w:r>
    </w:p>
    <w:p w14:paraId="2FB3E558" w14:textId="08DA6CA7" w:rsidR="00FA2EA3" w:rsidRPr="00D03945" w:rsidRDefault="00D03945" w:rsidP="00D03945">
      <w:pPr>
        <w:pBdr>
          <w:top w:val="nil"/>
          <w:left w:val="nil"/>
          <w:bottom w:val="single" w:sz="4" w:space="1" w:color="000000"/>
          <w:right w:val="nil"/>
          <w:between w:val="nil"/>
        </w:pBdr>
        <w:spacing w:after="0" w:line="240" w:lineRule="auto"/>
        <w:jc w:val="center"/>
        <w:rPr>
          <w:lang w:val="en-HK"/>
        </w:rPr>
      </w:pPr>
      <w:r w:rsidRPr="00D03945">
        <w:rPr>
          <w:rStyle w:val="citation-418"/>
          <w:b/>
          <w:bCs/>
          <w:color w:val="1F1F1F"/>
          <w:bdr w:val="none" w:sz="0" w:space="0" w:color="auto" w:frame="1"/>
          <w:lang w:val="en-HK"/>
        </w:rPr>
        <w:t>Location:</w:t>
      </w:r>
      <w:r w:rsidRPr="00D03945">
        <w:rPr>
          <w:rStyle w:val="citation-418"/>
          <w:color w:val="1F1F1F"/>
          <w:bdr w:val="none" w:sz="0" w:space="0" w:color="auto" w:frame="1"/>
          <w:lang w:val="en-HK"/>
        </w:rPr>
        <w:t> Hong Kong (or Singapore)</w:t>
      </w:r>
      <w:r w:rsidRPr="00D03945">
        <w:rPr>
          <w:rStyle w:val="citation-418"/>
          <w:color w:val="1F1F1F"/>
          <w:bdr w:val="none" w:sz="0" w:space="0" w:color="auto" w:frame="1"/>
          <w:lang w:val="en-HK"/>
        </w:rPr>
        <w:br/>
      </w:r>
      <w:r w:rsidRPr="00D03945">
        <w:rPr>
          <w:rStyle w:val="citation-418"/>
          <w:b/>
          <w:bCs/>
          <w:color w:val="1F1F1F"/>
          <w:bdr w:val="none" w:sz="0" w:space="0" w:color="auto" w:frame="1"/>
          <w:lang w:val="en-HK"/>
        </w:rPr>
        <w:t>Phone:</w:t>
      </w:r>
      <w:r w:rsidRPr="00D03945">
        <w:rPr>
          <w:rStyle w:val="citation-418"/>
          <w:color w:val="1F1F1F"/>
          <w:bdr w:val="none" w:sz="0" w:space="0" w:color="auto" w:frame="1"/>
          <w:lang w:val="en-HK"/>
        </w:rPr>
        <w:t xml:space="preserve"> +852 </w:t>
      </w:r>
      <w:r>
        <w:rPr>
          <w:rStyle w:val="citation-418"/>
          <w:color w:val="1F1F1F"/>
          <w:bdr w:val="none" w:sz="0" w:space="0" w:color="auto" w:frame="1"/>
          <w:lang w:val="en-HK"/>
        </w:rPr>
        <w:t>64856291</w:t>
      </w:r>
      <w:r w:rsidRPr="00D03945">
        <w:rPr>
          <w:rStyle w:val="citation-418"/>
          <w:color w:val="1F1F1F"/>
          <w:bdr w:val="none" w:sz="0" w:space="0" w:color="auto" w:frame="1"/>
          <w:lang w:val="en-HK"/>
        </w:rPr>
        <w:t xml:space="preserve"> | </w:t>
      </w:r>
      <w:r w:rsidRPr="00D03945">
        <w:rPr>
          <w:rStyle w:val="citation-418"/>
          <w:b/>
          <w:bCs/>
          <w:color w:val="1F1F1F"/>
          <w:bdr w:val="none" w:sz="0" w:space="0" w:color="auto" w:frame="1"/>
          <w:lang w:val="en-HK"/>
        </w:rPr>
        <w:t>Email:</w:t>
      </w:r>
      <w:r w:rsidRPr="00D03945">
        <w:rPr>
          <w:rStyle w:val="citation-418"/>
          <w:color w:val="1F1F1F"/>
          <w:bdr w:val="none" w:sz="0" w:space="0" w:color="auto" w:frame="1"/>
          <w:lang w:val="en-HK"/>
        </w:rPr>
        <w:t> </w:t>
      </w:r>
      <w:hyperlink r:id="rId7" w:history="1">
        <w:r w:rsidRPr="00D03945">
          <w:rPr>
            <w:rStyle w:val="aa"/>
            <w:bdr w:val="none" w:sz="0" w:space="0" w:color="auto" w:frame="1"/>
            <w:lang w:val="en-HK"/>
          </w:rPr>
          <w:t>vic1608@gmail.com</w:t>
        </w:r>
      </w:hyperlink>
      <w:r w:rsidRPr="00D03945">
        <w:rPr>
          <w:rStyle w:val="citation-418"/>
          <w:color w:val="1F1F1F"/>
          <w:bdr w:val="none" w:sz="0" w:space="0" w:color="auto" w:frame="1"/>
          <w:lang w:val="en-HK"/>
        </w:rPr>
        <w:br/>
      </w:r>
      <w:r w:rsidRPr="00D03945">
        <w:rPr>
          <w:rStyle w:val="citation-418"/>
          <w:b/>
          <w:bCs/>
          <w:color w:val="1F1F1F"/>
          <w:bdr w:val="none" w:sz="0" w:space="0" w:color="auto" w:frame="1"/>
          <w:lang w:val="en-HK"/>
        </w:rPr>
        <w:t>LinkedIn:</w:t>
      </w:r>
      <w:r>
        <w:rPr>
          <w:rStyle w:val="citation-418"/>
          <w:rFonts w:hint="eastAsia"/>
          <w:lang w:val="en-HK"/>
        </w:rPr>
        <w:t xml:space="preserve"> </w:t>
      </w:r>
      <w:hyperlink w:history="1">
        <w:r w:rsidRPr="00D03945">
          <w:rPr>
            <w:rStyle w:val="aa"/>
            <w:lang w:val="en-HK"/>
          </w:rPr>
          <w:t>https://www.linkedin.com/in/vick-lam-data-bi/</w:t>
        </w:r>
      </w:hyperlink>
      <w:r w:rsidR="00FA2EA3" w:rsidRPr="00D03945">
        <w:rPr>
          <w:rFonts w:eastAsia="Calibri"/>
          <w:color w:val="000000"/>
          <w:lang w:val="en-HK"/>
        </w:rPr>
        <w:t xml:space="preserve">| </w:t>
      </w:r>
      <w:r w:rsidR="00FA2EA3" w:rsidRPr="00D03945">
        <w:rPr>
          <w:color w:val="000000"/>
          <w:lang w:val="en-HK"/>
        </w:rPr>
        <w:t>Page</w:t>
      </w:r>
      <w:r w:rsidR="00FA2EA3">
        <w:rPr>
          <w:color w:val="000000"/>
        </w:rPr>
        <w:fldChar w:fldCharType="begin"/>
      </w:r>
      <w:r w:rsidR="00FA2EA3" w:rsidRPr="00D03945">
        <w:rPr>
          <w:color w:val="000000"/>
          <w:lang w:val="en-HK"/>
        </w:rPr>
        <w:instrText>PAGE</w:instrText>
      </w:r>
      <w:r w:rsidR="00FA2EA3">
        <w:rPr>
          <w:color w:val="000000"/>
        </w:rPr>
        <w:fldChar w:fldCharType="separate"/>
      </w:r>
      <w:r w:rsidR="00FA2EA3" w:rsidRPr="00D03945">
        <w:rPr>
          <w:color w:val="000000"/>
          <w:lang w:val="en-HK"/>
        </w:rPr>
        <w:t>1</w:t>
      </w:r>
      <w:r w:rsidR="00FA2EA3">
        <w:rPr>
          <w:color w:val="000000"/>
        </w:rPr>
        <w:fldChar w:fldCharType="end"/>
      </w:r>
      <w:r w:rsidR="00FA2EA3" w:rsidRPr="00D03945">
        <w:rPr>
          <w:color w:val="000000"/>
          <w:lang w:val="en-HK"/>
        </w:rPr>
        <w:t>/</w:t>
      </w:r>
      <w:r w:rsidR="00FA2EA3">
        <w:rPr>
          <w:color w:val="000000"/>
        </w:rPr>
        <w:fldChar w:fldCharType="begin"/>
      </w:r>
      <w:r w:rsidR="00FA2EA3" w:rsidRPr="00D03945">
        <w:rPr>
          <w:color w:val="000000"/>
          <w:lang w:val="en-HK"/>
        </w:rPr>
        <w:instrText>NUMPAGES</w:instrText>
      </w:r>
      <w:r w:rsidR="00FA2EA3">
        <w:rPr>
          <w:color w:val="000000"/>
        </w:rPr>
        <w:fldChar w:fldCharType="separate"/>
      </w:r>
      <w:r w:rsidR="00FA2EA3" w:rsidRPr="00D03945">
        <w:rPr>
          <w:color w:val="000000"/>
          <w:lang w:val="en-HK"/>
        </w:rPr>
        <w:t>5</w:t>
      </w:r>
      <w:r w:rsidR="00FA2EA3">
        <w:rPr>
          <w:color w:val="000000"/>
        </w:rPr>
        <w:fldChar w:fldCharType="end"/>
      </w:r>
    </w:p>
    <w:p w14:paraId="3B08F331" w14:textId="77777777" w:rsidR="00FA2EA3" w:rsidRPr="00D03945" w:rsidRDefault="00FA2EA3" w:rsidP="0007394C">
      <w:pPr>
        <w:pStyle w:val="Web"/>
        <w:spacing w:after="0"/>
        <w:rPr>
          <w:rStyle w:val="citation-414"/>
          <w:b/>
          <w:bCs/>
          <w:color w:val="1F1F1F"/>
          <w:bdr w:val="none" w:sz="0" w:space="0" w:color="auto" w:frame="1"/>
          <w:lang w:val="en-HK"/>
        </w:rPr>
      </w:pPr>
    </w:p>
    <w:p w14:paraId="1A511C90" w14:textId="7528D890" w:rsidR="0007394C" w:rsidRDefault="0007394C" w:rsidP="0007394C">
      <w:pPr>
        <w:pStyle w:val="Web"/>
        <w:spacing w:after="0"/>
        <w:rPr>
          <w:color w:val="1F1F1F"/>
        </w:rPr>
      </w:pPr>
      <w:r>
        <w:rPr>
          <w:rStyle w:val="citation-414"/>
          <w:b/>
          <w:bCs/>
          <w:color w:val="1F1F1F"/>
          <w:bdr w:val="none" w:sz="0" w:space="0" w:color="auto" w:frame="1"/>
        </w:rPr>
        <w:t>PROFESSIONAL SUMMARY</w:t>
      </w:r>
      <w:r>
        <w:rPr>
          <w:rStyle w:val="citation-414"/>
          <w:color w:val="1F1F1F"/>
          <w:bdr w:val="none" w:sz="0" w:space="0" w:color="auto" w:frame="1"/>
        </w:rPr>
        <w:t xml:space="preserve"> </w:t>
      </w:r>
    </w:p>
    <w:p w14:paraId="34C17031" w14:textId="77777777" w:rsidR="0007394C" w:rsidRDefault="0007394C" w:rsidP="0007394C">
      <w:pPr>
        <w:pStyle w:val="Web"/>
        <w:numPr>
          <w:ilvl w:val="0"/>
          <w:numId w:val="9"/>
        </w:numPr>
        <w:spacing w:before="100" w:beforeAutospacing="1" w:after="0" w:line="240" w:lineRule="auto"/>
        <w:rPr>
          <w:color w:val="1F1F1F"/>
        </w:rPr>
      </w:pPr>
      <w:r>
        <w:rPr>
          <w:rStyle w:val="citation-413"/>
          <w:color w:val="1F1F1F"/>
          <w:bdr w:val="none" w:sz="0" w:space="0" w:color="auto" w:frame="1"/>
        </w:rPr>
        <w:t xml:space="preserve">Results-driven Business Intelligence (BI) and Data Analytics professional with over 13 years of experience delivering data-driven insights and digital analytics solutions across retail, insurance, financial services, and conglomerate sectors. </w:t>
      </w:r>
    </w:p>
    <w:p w14:paraId="7BF9E442" w14:textId="77777777" w:rsidR="0007394C" w:rsidRDefault="0007394C" w:rsidP="0007394C">
      <w:pPr>
        <w:pStyle w:val="Web"/>
        <w:numPr>
          <w:ilvl w:val="0"/>
          <w:numId w:val="9"/>
        </w:numPr>
        <w:spacing w:before="100" w:beforeAutospacing="1" w:after="0" w:line="240" w:lineRule="auto"/>
        <w:rPr>
          <w:color w:val="1F1F1F"/>
        </w:rPr>
      </w:pPr>
      <w:r>
        <w:rPr>
          <w:rStyle w:val="citation-412"/>
          <w:color w:val="1F1F1F"/>
          <w:bdr w:val="none" w:sz="0" w:space="0" w:color="auto" w:frame="1"/>
        </w:rPr>
        <w:t xml:space="preserve">Proven track record in transforming complex data into strategic intelligence that supports business growth, operational efficiency, and informed decision-making. </w:t>
      </w:r>
    </w:p>
    <w:p w14:paraId="3CB6BDB9" w14:textId="77777777" w:rsidR="0007394C" w:rsidRDefault="0007394C" w:rsidP="0007394C">
      <w:pPr>
        <w:pStyle w:val="Web"/>
        <w:numPr>
          <w:ilvl w:val="0"/>
          <w:numId w:val="9"/>
        </w:numPr>
        <w:spacing w:before="100" w:beforeAutospacing="1" w:after="0" w:line="240" w:lineRule="auto"/>
        <w:rPr>
          <w:color w:val="1F1F1F"/>
        </w:rPr>
      </w:pPr>
      <w:r>
        <w:rPr>
          <w:rStyle w:val="citation-411"/>
          <w:color w:val="1F1F1F"/>
          <w:bdr w:val="none" w:sz="0" w:space="0" w:color="auto" w:frame="1"/>
        </w:rPr>
        <w:t xml:space="preserve">Experienced in data visualization, reporting development, ETL processes, and data mapping, with strong capabilities in leveraging modern analytics platforms and AI-enabled insights to enhance data accessibility, performance monitoring, and enterprise reporting. </w:t>
      </w:r>
    </w:p>
    <w:p w14:paraId="499944E3" w14:textId="77777777" w:rsidR="0007394C" w:rsidRDefault="0007394C" w:rsidP="0007394C">
      <w:pPr>
        <w:pStyle w:val="Web"/>
        <w:numPr>
          <w:ilvl w:val="0"/>
          <w:numId w:val="9"/>
        </w:numPr>
        <w:spacing w:before="100" w:beforeAutospacing="1" w:after="0" w:line="240" w:lineRule="auto"/>
        <w:rPr>
          <w:color w:val="1F1F1F"/>
        </w:rPr>
      </w:pPr>
      <w:r>
        <w:rPr>
          <w:rStyle w:val="citation-410"/>
          <w:color w:val="1F1F1F"/>
          <w:bdr w:val="none" w:sz="0" w:space="0" w:color="auto" w:frame="1"/>
        </w:rPr>
        <w:t xml:space="preserve">Adept at combining analytical thinking, business acumen, and stakeholder collaboration to translate business requirements into scalable analytics solutions, while supporting UAT, production stability, and continuous improvement of data platforms to meet evolving business needs. </w:t>
      </w:r>
    </w:p>
    <w:p w14:paraId="39959848" w14:textId="1890942A" w:rsidR="0007394C" w:rsidRDefault="0007394C" w:rsidP="0007394C">
      <w:pPr>
        <w:pStyle w:val="Web"/>
        <w:numPr>
          <w:ilvl w:val="0"/>
          <w:numId w:val="9"/>
        </w:numPr>
        <w:spacing w:before="100" w:beforeAutospacing="1" w:after="0" w:line="240" w:lineRule="auto"/>
        <w:rPr>
          <w:rStyle w:val="citation-409"/>
          <w:color w:val="1F1F1F"/>
        </w:rPr>
      </w:pPr>
      <w:r>
        <w:rPr>
          <w:rStyle w:val="citation-409"/>
          <w:color w:val="1F1F1F"/>
          <w:bdr w:val="none" w:sz="0" w:space="0" w:color="auto" w:frame="1"/>
        </w:rPr>
        <w:t xml:space="preserve">Committed to advancing expertise in AI-enabled analytics, cloud-based data ecosystems, and advanced business intelligence, with a focus on driving strategic insights, digital transformation, and regional business impact. </w:t>
      </w:r>
    </w:p>
    <w:p w14:paraId="7D90CEB8" w14:textId="77777777" w:rsidR="0007394C" w:rsidRPr="0007394C" w:rsidRDefault="0007394C" w:rsidP="0007394C">
      <w:pPr>
        <w:pStyle w:val="Web"/>
        <w:spacing w:before="100" w:beforeAutospacing="1" w:after="0" w:line="240" w:lineRule="auto"/>
        <w:ind w:left="720"/>
        <w:rPr>
          <w:color w:val="1F1F1F"/>
        </w:rPr>
      </w:pPr>
    </w:p>
    <w:p w14:paraId="1DE25D65" w14:textId="77777777" w:rsidR="0007394C" w:rsidRDefault="0007394C" w:rsidP="0007394C">
      <w:pPr>
        <w:pStyle w:val="Web"/>
        <w:spacing w:after="0"/>
        <w:rPr>
          <w:color w:val="1F1F1F"/>
        </w:rPr>
      </w:pPr>
      <w:r>
        <w:rPr>
          <w:rStyle w:val="citation-408"/>
          <w:b/>
          <w:bCs/>
          <w:color w:val="1F1F1F"/>
          <w:bdr w:val="none" w:sz="0" w:space="0" w:color="auto" w:frame="1"/>
        </w:rPr>
        <w:t>PROFESSIONAL EXPERIENCE</w:t>
      </w:r>
      <w:r>
        <w:rPr>
          <w:rStyle w:val="citation-408"/>
          <w:color w:val="1F1F1F"/>
          <w:bdr w:val="none" w:sz="0" w:space="0" w:color="auto" w:frame="1"/>
        </w:rPr>
        <w:t xml:space="preserve"> </w:t>
      </w:r>
    </w:p>
    <w:p w14:paraId="1025BFC4" w14:textId="77777777" w:rsidR="0007394C" w:rsidRDefault="0007394C" w:rsidP="0007394C">
      <w:pPr>
        <w:pStyle w:val="Web"/>
        <w:spacing w:after="0"/>
        <w:rPr>
          <w:color w:val="1F1F1F"/>
        </w:rPr>
      </w:pPr>
      <w:r>
        <w:rPr>
          <w:rStyle w:val="citation-407"/>
          <w:b/>
          <w:bCs/>
          <w:color w:val="1F1F1F"/>
          <w:bdr w:val="none" w:sz="0" w:space="0" w:color="auto" w:frame="1"/>
        </w:rPr>
        <w:t>AIA International Ltd</w:t>
      </w:r>
      <w:r>
        <w:rPr>
          <w:rStyle w:val="citation-407"/>
          <w:color w:val="1F1F1F"/>
          <w:bdr w:val="none" w:sz="0" w:space="0" w:color="auto" w:frame="1"/>
        </w:rPr>
        <w:t xml:space="preserve"> </w:t>
      </w:r>
      <w:r>
        <w:rPr>
          <w:rStyle w:val="citation-406"/>
          <w:color w:val="1F1F1F"/>
          <w:bdr w:val="none" w:sz="0" w:space="0" w:color="auto" w:frame="1"/>
        </w:rPr>
        <w:t xml:space="preserve">Business Analyst, Agency Digital, Analytics and Business Acquisition </w:t>
      </w:r>
      <w:r>
        <w:rPr>
          <w:rStyle w:val="citation-405"/>
          <w:i/>
          <w:iCs/>
          <w:color w:val="1F1F1F"/>
          <w:bdr w:val="none" w:sz="0" w:space="0" w:color="auto" w:frame="1"/>
        </w:rPr>
        <w:t>Secondment via Talent Pro Recruitment Hong Kong</w:t>
      </w:r>
      <w:r>
        <w:rPr>
          <w:rStyle w:val="citation-405"/>
          <w:color w:val="1F1F1F"/>
          <w:bdr w:val="none" w:sz="0" w:space="0" w:color="auto" w:frame="1"/>
        </w:rPr>
        <w:t xml:space="preserve"> </w:t>
      </w:r>
      <w:r>
        <w:rPr>
          <w:rStyle w:val="citation-404"/>
          <w:color w:val="1F1F1F"/>
          <w:bdr w:val="none" w:sz="0" w:space="0" w:color="auto" w:frame="1"/>
        </w:rPr>
        <w:t xml:space="preserve">22 Sep 2025 – Present </w:t>
      </w:r>
    </w:p>
    <w:p w14:paraId="133A6E0A" w14:textId="77777777" w:rsidR="0007394C" w:rsidRDefault="0007394C" w:rsidP="0007394C">
      <w:pPr>
        <w:pStyle w:val="Web"/>
        <w:numPr>
          <w:ilvl w:val="0"/>
          <w:numId w:val="10"/>
        </w:numPr>
        <w:spacing w:before="100" w:beforeAutospacing="1" w:after="0" w:line="240" w:lineRule="auto"/>
        <w:rPr>
          <w:color w:val="1F1F1F"/>
        </w:rPr>
      </w:pPr>
      <w:r>
        <w:rPr>
          <w:rStyle w:val="citation-403"/>
          <w:b/>
          <w:bCs/>
          <w:color w:val="1F1F1F"/>
          <w:bdr w:val="none" w:sz="0" w:space="0" w:color="auto" w:frame="1"/>
        </w:rPr>
        <w:t>Key Project:</w:t>
      </w:r>
      <w:r>
        <w:rPr>
          <w:rStyle w:val="citation-403"/>
          <w:color w:val="1F1F1F"/>
          <w:bdr w:val="none" w:sz="0" w:space="0" w:color="auto" w:frame="1"/>
        </w:rPr>
        <w:t xml:space="preserve"> Agency Digital Platform Revamp and Agency Campaign Reporting. </w:t>
      </w:r>
    </w:p>
    <w:p w14:paraId="439C3313" w14:textId="77777777" w:rsidR="0007394C" w:rsidRDefault="0007394C" w:rsidP="0007394C">
      <w:pPr>
        <w:pStyle w:val="Web"/>
        <w:numPr>
          <w:ilvl w:val="0"/>
          <w:numId w:val="10"/>
        </w:numPr>
        <w:spacing w:before="100" w:beforeAutospacing="1" w:after="0" w:line="240" w:lineRule="auto"/>
        <w:rPr>
          <w:color w:val="1F1F1F"/>
        </w:rPr>
      </w:pPr>
      <w:r>
        <w:rPr>
          <w:rStyle w:val="citation-402"/>
          <w:color w:val="1F1F1F"/>
          <w:bdr w:val="none" w:sz="0" w:space="0" w:color="auto" w:frame="1"/>
        </w:rPr>
        <w:t xml:space="preserve">Focus areas: User Acceptance Testing (UAT), Agency Mobile App Training, and Custom-Built Agent vs. Customer Lead Assignment Logic Development. </w:t>
      </w:r>
    </w:p>
    <w:p w14:paraId="5A6037A4" w14:textId="77777777" w:rsidR="0007394C" w:rsidRDefault="0007394C" w:rsidP="0007394C">
      <w:pPr>
        <w:pStyle w:val="Web"/>
        <w:numPr>
          <w:ilvl w:val="0"/>
          <w:numId w:val="10"/>
        </w:numPr>
        <w:spacing w:before="100" w:beforeAutospacing="1" w:after="0" w:line="240" w:lineRule="auto"/>
        <w:rPr>
          <w:color w:val="1F1F1F"/>
        </w:rPr>
      </w:pPr>
      <w:r>
        <w:rPr>
          <w:rStyle w:val="citation-401"/>
          <w:color w:val="1F1F1F"/>
          <w:bdr w:val="none" w:sz="0" w:space="0" w:color="auto" w:frame="1"/>
        </w:rPr>
        <w:t xml:space="preserve">Conducted in-depth analysis of automated Agent and Customer Prospect Assignment mechanisms integrated with the CRM platform, leveraging quantitative lead allocation data and qualitative agency feedback to identify operational bottlenecks and opportunities for optimization. </w:t>
      </w:r>
    </w:p>
    <w:p w14:paraId="38438351" w14:textId="77777777" w:rsidR="0007394C" w:rsidRDefault="0007394C" w:rsidP="0007394C">
      <w:pPr>
        <w:pStyle w:val="Web"/>
        <w:numPr>
          <w:ilvl w:val="0"/>
          <w:numId w:val="10"/>
        </w:numPr>
        <w:spacing w:before="100" w:beforeAutospacing="1" w:after="0" w:line="240" w:lineRule="auto"/>
        <w:rPr>
          <w:color w:val="1F1F1F"/>
        </w:rPr>
      </w:pPr>
      <w:r>
        <w:rPr>
          <w:rStyle w:val="citation-400"/>
          <w:color w:val="1F1F1F"/>
          <w:bdr w:val="none" w:sz="0" w:space="0" w:color="auto" w:frame="1"/>
        </w:rPr>
        <w:t xml:space="preserve">Delivered data-driven insights that enhanced assignment logic design, improving lead distribution efficiency and increasing potential deal closure rates through alignment with agent performance indicators and customer segmentation profiles. </w:t>
      </w:r>
    </w:p>
    <w:p w14:paraId="1111941E" w14:textId="77777777" w:rsidR="0007394C" w:rsidRDefault="0007394C" w:rsidP="0007394C">
      <w:pPr>
        <w:pStyle w:val="Web"/>
        <w:numPr>
          <w:ilvl w:val="0"/>
          <w:numId w:val="10"/>
        </w:numPr>
        <w:spacing w:before="100" w:beforeAutospacing="1" w:after="0" w:line="240" w:lineRule="auto"/>
        <w:rPr>
          <w:color w:val="1F1F1F"/>
        </w:rPr>
      </w:pPr>
      <w:r>
        <w:rPr>
          <w:rStyle w:val="citation-399"/>
          <w:color w:val="1F1F1F"/>
          <w:bdr w:val="none" w:sz="0" w:space="0" w:color="auto" w:frame="1"/>
        </w:rPr>
        <w:t xml:space="preserve">Supported end-to-end User Acceptance Testing (UAT) for the revamped agency digital platform, coordinating with business users, product owners, and technology teams to validate system functionality, resolve defects, and ensure readiness for large-scale rollout. </w:t>
      </w:r>
    </w:p>
    <w:p w14:paraId="6A6C06A2" w14:textId="77777777" w:rsidR="0007394C" w:rsidRDefault="0007394C" w:rsidP="0007394C">
      <w:pPr>
        <w:pStyle w:val="Web"/>
        <w:numPr>
          <w:ilvl w:val="0"/>
          <w:numId w:val="10"/>
        </w:numPr>
        <w:spacing w:before="100" w:beforeAutospacing="1" w:after="0" w:line="240" w:lineRule="auto"/>
        <w:rPr>
          <w:color w:val="1F1F1F"/>
        </w:rPr>
      </w:pPr>
      <w:r>
        <w:rPr>
          <w:rStyle w:val="citation-398"/>
          <w:color w:val="1F1F1F"/>
          <w:bdr w:val="none" w:sz="0" w:space="0" w:color="auto" w:frame="1"/>
        </w:rPr>
        <w:t xml:space="preserve">Designed and facilitated in-person training programs for agency mobile application adoption, delivering hands-on workshops for insurance agents to strengthen digital prospecting, lead management, and performance tracking capabilities. </w:t>
      </w:r>
    </w:p>
    <w:p w14:paraId="4D47567C" w14:textId="77777777" w:rsidR="0007394C" w:rsidRDefault="0007394C" w:rsidP="0007394C">
      <w:pPr>
        <w:pStyle w:val="Web"/>
        <w:numPr>
          <w:ilvl w:val="0"/>
          <w:numId w:val="10"/>
        </w:numPr>
        <w:spacing w:before="100" w:beforeAutospacing="1" w:after="0" w:line="240" w:lineRule="auto"/>
        <w:rPr>
          <w:color w:val="1F1F1F"/>
        </w:rPr>
      </w:pPr>
      <w:r>
        <w:rPr>
          <w:rStyle w:val="citation-397"/>
          <w:color w:val="1F1F1F"/>
          <w:bdr w:val="none" w:sz="0" w:space="0" w:color="auto" w:frame="1"/>
        </w:rPr>
        <w:lastRenderedPageBreak/>
        <w:t xml:space="preserve">Organized and coordinated an Agent Engagement &amp; Appreciation Day event, collaborating with agency leaders and stakeholders to promote awareness of new digital initiatives, strengthen agent relationships, and encourage adoption of digital tools across the agency force. </w:t>
      </w:r>
    </w:p>
    <w:p w14:paraId="44CDA086" w14:textId="77777777" w:rsidR="0007394C" w:rsidRDefault="0007394C" w:rsidP="0007394C">
      <w:pPr>
        <w:pStyle w:val="Web"/>
        <w:numPr>
          <w:ilvl w:val="0"/>
          <w:numId w:val="10"/>
        </w:numPr>
        <w:spacing w:before="100" w:beforeAutospacing="1" w:after="0" w:line="240" w:lineRule="auto"/>
        <w:rPr>
          <w:color w:val="1F1F1F"/>
        </w:rPr>
      </w:pPr>
      <w:r>
        <w:rPr>
          <w:rStyle w:val="citation-396"/>
          <w:color w:val="1F1F1F"/>
          <w:bdr w:val="none" w:sz="0" w:space="0" w:color="auto" w:frame="1"/>
        </w:rPr>
        <w:t xml:space="preserve">Synthesized CRM analytics and agency feedback to provide strategic recommendations supporting agency channel digital transformation, aligning initiatives with organizational goals of productivity improvement, digital enablement, and revenue growth. </w:t>
      </w:r>
    </w:p>
    <w:p w14:paraId="38705D01" w14:textId="414C973A" w:rsidR="0007394C" w:rsidRDefault="0007394C">
      <w:pPr>
        <w:rPr>
          <w:rStyle w:val="citation-395"/>
          <w:rFonts w:ascii="Times New Roman" w:hAnsi="Times New Roman" w:cs="Times New Roman"/>
          <w:b/>
          <w:bCs/>
          <w:color w:val="1F1F1F"/>
          <w:sz w:val="24"/>
          <w:szCs w:val="24"/>
          <w:bdr w:val="none" w:sz="0" w:space="0" w:color="auto" w:frame="1"/>
        </w:rPr>
      </w:pPr>
    </w:p>
    <w:p w14:paraId="2E886D24" w14:textId="42CFC975" w:rsidR="0007394C" w:rsidRDefault="0007394C" w:rsidP="0007394C">
      <w:pPr>
        <w:pStyle w:val="Web"/>
        <w:spacing w:after="0"/>
        <w:rPr>
          <w:rStyle w:val="citation-394"/>
          <w:color w:val="1F1F1F"/>
          <w:bdr w:val="none" w:sz="0" w:space="0" w:color="auto" w:frame="1"/>
        </w:rPr>
      </w:pPr>
      <w:r>
        <w:rPr>
          <w:rStyle w:val="citation-395"/>
          <w:b/>
          <w:bCs/>
          <w:color w:val="1F1F1F"/>
          <w:bdr w:val="none" w:sz="0" w:space="0" w:color="auto" w:frame="1"/>
        </w:rPr>
        <w:t>DCH Business Innovations Ltd</w:t>
      </w:r>
      <w:r>
        <w:rPr>
          <w:rStyle w:val="citation-395"/>
          <w:color w:val="1F1F1F"/>
          <w:bdr w:val="none" w:sz="0" w:space="0" w:color="auto" w:frame="1"/>
        </w:rPr>
        <w:t xml:space="preserve"> </w:t>
      </w:r>
      <w:r>
        <w:rPr>
          <w:rStyle w:val="citation-394"/>
          <w:i/>
          <w:iCs/>
          <w:color w:val="1F1F1F"/>
          <w:bdr w:val="none" w:sz="0" w:space="0" w:color="auto" w:frame="1"/>
        </w:rPr>
        <w:t>(Previously Laputa Technologies Ltd until Jan 2024)</w:t>
      </w:r>
      <w:r>
        <w:rPr>
          <w:rStyle w:val="citation-394"/>
          <w:color w:val="1F1F1F"/>
          <w:bdr w:val="none" w:sz="0" w:space="0" w:color="auto" w:frame="1"/>
        </w:rPr>
        <w:t xml:space="preserve"> </w:t>
      </w:r>
    </w:p>
    <w:p w14:paraId="1F94077A" w14:textId="37576347" w:rsidR="0007394C" w:rsidRDefault="0007394C" w:rsidP="0007394C">
      <w:pPr>
        <w:pStyle w:val="Web"/>
        <w:spacing w:after="0"/>
        <w:rPr>
          <w:color w:val="1F1F1F"/>
        </w:rPr>
      </w:pPr>
      <w:r>
        <w:rPr>
          <w:rStyle w:val="citation-393"/>
          <w:color w:val="1F1F1F"/>
          <w:bdr w:val="none" w:sz="0" w:space="0" w:color="auto" w:frame="1"/>
        </w:rPr>
        <w:t xml:space="preserve">Senior Business Intelligence Analyst </w:t>
      </w:r>
      <w:r>
        <w:rPr>
          <w:rStyle w:val="citation-392"/>
          <w:color w:val="1F1F1F"/>
          <w:bdr w:val="none" w:sz="0" w:space="0" w:color="auto" w:frame="1"/>
        </w:rPr>
        <w:t xml:space="preserve">16 May 2022 – 11 Aug 2024 </w:t>
      </w:r>
    </w:p>
    <w:p w14:paraId="0CEFA226" w14:textId="77777777" w:rsidR="0007394C" w:rsidRDefault="0007394C" w:rsidP="0007394C">
      <w:pPr>
        <w:pStyle w:val="Web"/>
        <w:numPr>
          <w:ilvl w:val="0"/>
          <w:numId w:val="11"/>
        </w:numPr>
        <w:spacing w:before="100" w:beforeAutospacing="1" w:after="0" w:line="240" w:lineRule="auto"/>
        <w:rPr>
          <w:color w:val="1F1F1F"/>
        </w:rPr>
      </w:pPr>
      <w:r>
        <w:rPr>
          <w:rStyle w:val="citation-391"/>
          <w:b/>
          <w:bCs/>
          <w:color w:val="1F1F1F"/>
          <w:bdr w:val="none" w:sz="0" w:space="0" w:color="auto" w:frame="1"/>
        </w:rPr>
        <w:t>Key Project:</w:t>
      </w:r>
      <w:r>
        <w:rPr>
          <w:rStyle w:val="citation-391"/>
          <w:color w:val="1F1F1F"/>
          <w:bdr w:val="none" w:sz="0" w:space="0" w:color="auto" w:frame="1"/>
        </w:rPr>
        <w:t xml:space="preserve"> Enterprise Data Pool data migration project led by system migration from legacy on-premise ERP systems to the cloud. </w:t>
      </w:r>
    </w:p>
    <w:p w14:paraId="602C4293" w14:textId="77777777" w:rsidR="0007394C" w:rsidRDefault="0007394C" w:rsidP="0007394C">
      <w:pPr>
        <w:pStyle w:val="Web"/>
        <w:numPr>
          <w:ilvl w:val="0"/>
          <w:numId w:val="11"/>
        </w:numPr>
        <w:spacing w:before="100" w:beforeAutospacing="1" w:after="0" w:line="240" w:lineRule="auto"/>
        <w:rPr>
          <w:color w:val="1F1F1F"/>
        </w:rPr>
      </w:pPr>
      <w:r>
        <w:rPr>
          <w:rStyle w:val="citation-390"/>
          <w:color w:val="1F1F1F"/>
          <w:bdr w:val="none" w:sz="0" w:space="0" w:color="auto" w:frame="1"/>
        </w:rPr>
        <w:t xml:space="preserve">Developed 20+ Microsoft Azure Databricks Notebook ETL flows, data models, MS Fabric Synapse, Data Factory pipelines, and Power BI report design, nearly 100 report scheduling tasks using </w:t>
      </w:r>
      <w:proofErr w:type="spellStart"/>
      <w:r>
        <w:rPr>
          <w:rStyle w:val="citation-390"/>
          <w:color w:val="1F1F1F"/>
          <w:bdr w:val="none" w:sz="0" w:space="0" w:color="auto" w:frame="1"/>
        </w:rPr>
        <w:t>PySpark</w:t>
      </w:r>
      <w:proofErr w:type="spellEnd"/>
      <w:r>
        <w:rPr>
          <w:rStyle w:val="citation-390"/>
          <w:color w:val="1F1F1F"/>
          <w:bdr w:val="none" w:sz="0" w:space="0" w:color="auto" w:frame="1"/>
        </w:rPr>
        <w:t xml:space="preserve"> (Python API for Apache Spark). </w:t>
      </w:r>
    </w:p>
    <w:p w14:paraId="1D02F924" w14:textId="77777777" w:rsidR="0007394C" w:rsidRDefault="0007394C" w:rsidP="0007394C">
      <w:pPr>
        <w:pStyle w:val="Web"/>
        <w:numPr>
          <w:ilvl w:val="0"/>
          <w:numId w:val="11"/>
        </w:numPr>
        <w:spacing w:before="100" w:beforeAutospacing="1" w:after="0" w:line="240" w:lineRule="auto"/>
        <w:rPr>
          <w:color w:val="1F1F1F"/>
        </w:rPr>
      </w:pPr>
      <w:r>
        <w:rPr>
          <w:rStyle w:val="citation-389"/>
          <w:color w:val="1F1F1F"/>
          <w:bdr w:val="none" w:sz="0" w:space="0" w:color="auto" w:frame="1"/>
        </w:rPr>
        <w:t xml:space="preserve">Created project work plan to ensure on-time, on-budget, and on-scope delivery with in-house / IT vendor / 3rd party development resources with vendor management. </w:t>
      </w:r>
    </w:p>
    <w:p w14:paraId="161C9799" w14:textId="77777777" w:rsidR="0007394C" w:rsidRDefault="0007394C" w:rsidP="0007394C">
      <w:pPr>
        <w:pStyle w:val="Web"/>
        <w:numPr>
          <w:ilvl w:val="0"/>
          <w:numId w:val="11"/>
        </w:numPr>
        <w:spacing w:before="100" w:beforeAutospacing="1" w:after="0" w:line="240" w:lineRule="auto"/>
        <w:rPr>
          <w:color w:val="1F1F1F"/>
        </w:rPr>
      </w:pPr>
      <w:r>
        <w:rPr>
          <w:rStyle w:val="citation-388"/>
          <w:color w:val="1F1F1F"/>
          <w:bdr w:val="none" w:sz="0" w:space="0" w:color="auto" w:frame="1"/>
        </w:rPr>
        <w:t xml:space="preserve">Managed and Maintained </w:t>
      </w:r>
      <w:proofErr w:type="spellStart"/>
      <w:r>
        <w:rPr>
          <w:rStyle w:val="citation-388"/>
          <w:color w:val="1F1F1F"/>
          <w:bdr w:val="none" w:sz="0" w:space="0" w:color="auto" w:frame="1"/>
        </w:rPr>
        <w:t>QlikSense</w:t>
      </w:r>
      <w:proofErr w:type="spellEnd"/>
      <w:r>
        <w:rPr>
          <w:rStyle w:val="citation-388"/>
          <w:color w:val="1F1F1F"/>
          <w:bdr w:val="none" w:sz="0" w:space="0" w:color="auto" w:frame="1"/>
        </w:rPr>
        <w:t xml:space="preserve"> ETL workflows for over 1,000 monthly reports, reducing processing time by 20% and improving data accuracy by 15%, ensuring timely and reliable reporting with various </w:t>
      </w:r>
      <w:proofErr w:type="spellStart"/>
      <w:r>
        <w:rPr>
          <w:rStyle w:val="citation-388"/>
          <w:color w:val="1F1F1F"/>
          <w:bdr w:val="none" w:sz="0" w:space="0" w:color="auto" w:frame="1"/>
        </w:rPr>
        <w:t>datasource</w:t>
      </w:r>
      <w:proofErr w:type="spellEnd"/>
      <w:r>
        <w:rPr>
          <w:rStyle w:val="citation-388"/>
          <w:color w:val="1F1F1F"/>
          <w:bdr w:val="none" w:sz="0" w:space="0" w:color="auto" w:frame="1"/>
        </w:rPr>
        <w:t xml:space="preserve"> systems. </w:t>
      </w:r>
    </w:p>
    <w:p w14:paraId="61F080ED" w14:textId="49ACBE7D" w:rsidR="0007394C" w:rsidRPr="0007394C" w:rsidRDefault="0007394C" w:rsidP="0007394C">
      <w:pPr>
        <w:pStyle w:val="Web"/>
        <w:numPr>
          <w:ilvl w:val="0"/>
          <w:numId w:val="11"/>
        </w:numPr>
        <w:spacing w:before="100" w:beforeAutospacing="1" w:after="0" w:line="240" w:lineRule="auto"/>
        <w:rPr>
          <w:rStyle w:val="citation-387"/>
          <w:color w:val="1F1F1F"/>
        </w:rPr>
      </w:pPr>
      <w:r>
        <w:rPr>
          <w:rStyle w:val="citation-387"/>
          <w:color w:val="1F1F1F"/>
          <w:bdr w:val="none" w:sz="0" w:space="0" w:color="auto" w:frame="1"/>
        </w:rPr>
        <w:t xml:space="preserve">Resolved 20+ ticket issues related to Qlik, </w:t>
      </w:r>
      <w:proofErr w:type="spellStart"/>
      <w:r>
        <w:rPr>
          <w:rStyle w:val="citation-387"/>
          <w:color w:val="1F1F1F"/>
          <w:bdr w:val="none" w:sz="0" w:space="0" w:color="auto" w:frame="1"/>
        </w:rPr>
        <w:t>ReportsNow</w:t>
      </w:r>
      <w:proofErr w:type="spellEnd"/>
      <w:r>
        <w:rPr>
          <w:rStyle w:val="citation-387"/>
          <w:color w:val="1F1F1F"/>
          <w:bdr w:val="none" w:sz="0" w:space="0" w:color="auto" w:frame="1"/>
        </w:rPr>
        <w:t xml:space="preserve">, and Power BI reports and dashboards, ensuring smooth monthly operations and data accuracy across the data warehouse database using SQL. </w:t>
      </w:r>
    </w:p>
    <w:p w14:paraId="0314940F" w14:textId="77777777" w:rsidR="0007394C" w:rsidRDefault="0007394C" w:rsidP="0007394C">
      <w:pPr>
        <w:pStyle w:val="Web"/>
        <w:spacing w:before="100" w:beforeAutospacing="1" w:after="0" w:line="240" w:lineRule="auto"/>
        <w:rPr>
          <w:color w:val="1F1F1F"/>
        </w:rPr>
      </w:pPr>
    </w:p>
    <w:p w14:paraId="628EF4B7" w14:textId="77777777" w:rsidR="0007394C" w:rsidRDefault="0007394C" w:rsidP="0007394C">
      <w:pPr>
        <w:pStyle w:val="Web"/>
        <w:spacing w:after="0"/>
        <w:rPr>
          <w:color w:val="1F1F1F"/>
        </w:rPr>
      </w:pPr>
      <w:r>
        <w:rPr>
          <w:rStyle w:val="citation-386"/>
          <w:b/>
          <w:bCs/>
          <w:color w:val="1F1F1F"/>
          <w:bdr w:val="none" w:sz="0" w:space="0" w:color="auto" w:frame="1"/>
        </w:rPr>
        <w:t>Everbright Securities International Limited</w:t>
      </w:r>
      <w:r>
        <w:rPr>
          <w:rStyle w:val="citation-386"/>
          <w:color w:val="1F1F1F"/>
          <w:bdr w:val="none" w:sz="0" w:space="0" w:color="auto" w:frame="1"/>
        </w:rPr>
        <w:t xml:space="preserve"> </w:t>
      </w:r>
      <w:r>
        <w:rPr>
          <w:rStyle w:val="citation-385"/>
          <w:color w:val="1F1F1F"/>
          <w:bdr w:val="none" w:sz="0" w:space="0" w:color="auto" w:frame="1"/>
        </w:rPr>
        <w:t xml:space="preserve">Business Analyst – Business Intelligence </w:t>
      </w:r>
      <w:r>
        <w:rPr>
          <w:rStyle w:val="citation-384"/>
          <w:i/>
          <w:iCs/>
          <w:color w:val="1F1F1F"/>
          <w:bdr w:val="none" w:sz="0" w:space="0" w:color="auto" w:frame="1"/>
        </w:rPr>
        <w:t>Contracted via Robert Walters (Hong Kong)</w:t>
      </w:r>
      <w:r>
        <w:rPr>
          <w:rStyle w:val="citation-384"/>
          <w:color w:val="1F1F1F"/>
          <w:bdr w:val="none" w:sz="0" w:space="0" w:color="auto" w:frame="1"/>
        </w:rPr>
        <w:t xml:space="preserve"> </w:t>
      </w:r>
      <w:r>
        <w:rPr>
          <w:rStyle w:val="citation-383"/>
          <w:color w:val="1F1F1F"/>
          <w:bdr w:val="none" w:sz="0" w:space="0" w:color="auto" w:frame="1"/>
        </w:rPr>
        <w:t xml:space="preserve">8 May 2017 – 7 May 2022 </w:t>
      </w:r>
    </w:p>
    <w:p w14:paraId="214EEA8C" w14:textId="77777777" w:rsidR="0007394C" w:rsidRDefault="0007394C" w:rsidP="0007394C">
      <w:pPr>
        <w:pStyle w:val="Web"/>
        <w:numPr>
          <w:ilvl w:val="0"/>
          <w:numId w:val="12"/>
        </w:numPr>
        <w:spacing w:before="100" w:beforeAutospacing="1" w:after="0" w:line="240" w:lineRule="auto"/>
        <w:rPr>
          <w:color w:val="1F1F1F"/>
        </w:rPr>
      </w:pPr>
      <w:r>
        <w:rPr>
          <w:rStyle w:val="citation-382"/>
          <w:b/>
          <w:bCs/>
          <w:color w:val="1F1F1F"/>
          <w:bdr w:val="none" w:sz="0" w:space="0" w:color="auto" w:frame="1"/>
        </w:rPr>
        <w:t>Key Project:</w:t>
      </w:r>
      <w:r>
        <w:rPr>
          <w:rStyle w:val="citation-382"/>
          <w:color w:val="1F1F1F"/>
          <w:bdr w:val="none" w:sz="0" w:space="0" w:color="auto" w:frame="1"/>
        </w:rPr>
        <w:t xml:space="preserve"> Integrated Datawarehouse and BI system project incorporating trading transactions, broker agents, and client data. </w:t>
      </w:r>
    </w:p>
    <w:p w14:paraId="6B88BD12" w14:textId="77777777" w:rsidR="0007394C" w:rsidRDefault="0007394C" w:rsidP="0007394C">
      <w:pPr>
        <w:pStyle w:val="Web"/>
        <w:numPr>
          <w:ilvl w:val="0"/>
          <w:numId w:val="12"/>
        </w:numPr>
        <w:spacing w:before="100" w:beforeAutospacing="1" w:after="0" w:line="240" w:lineRule="auto"/>
        <w:rPr>
          <w:color w:val="1F1F1F"/>
        </w:rPr>
      </w:pPr>
      <w:r>
        <w:rPr>
          <w:rStyle w:val="citation-381"/>
          <w:color w:val="1F1F1F"/>
          <w:bdr w:val="none" w:sz="0" w:space="0" w:color="auto" w:frame="1"/>
        </w:rPr>
        <w:t xml:space="preserve">Developed Management Dashboards, Sales Performance Dashboards and Customer Analytics Dashboards for 20 top management users in </w:t>
      </w:r>
      <w:proofErr w:type="spellStart"/>
      <w:r>
        <w:rPr>
          <w:rStyle w:val="citation-381"/>
          <w:color w:val="1F1F1F"/>
          <w:bdr w:val="none" w:sz="0" w:space="0" w:color="auto" w:frame="1"/>
        </w:rPr>
        <w:t>QlikSense</w:t>
      </w:r>
      <w:proofErr w:type="spellEnd"/>
      <w:r>
        <w:rPr>
          <w:rStyle w:val="citation-381"/>
          <w:color w:val="1F1F1F"/>
          <w:bdr w:val="none" w:sz="0" w:space="0" w:color="auto" w:frame="1"/>
        </w:rPr>
        <w:t xml:space="preserve"> 3.2 / November 2018 / August 2021. </w:t>
      </w:r>
    </w:p>
    <w:p w14:paraId="77CA4EED" w14:textId="77777777" w:rsidR="0007394C" w:rsidRDefault="0007394C" w:rsidP="0007394C">
      <w:pPr>
        <w:pStyle w:val="Web"/>
        <w:numPr>
          <w:ilvl w:val="0"/>
          <w:numId w:val="12"/>
        </w:numPr>
        <w:spacing w:before="100" w:beforeAutospacing="1" w:after="0" w:line="240" w:lineRule="auto"/>
        <w:rPr>
          <w:color w:val="1F1F1F"/>
        </w:rPr>
      </w:pPr>
      <w:r>
        <w:rPr>
          <w:rStyle w:val="citation-380"/>
          <w:color w:val="1F1F1F"/>
          <w:bdr w:val="none" w:sz="0" w:space="0" w:color="auto" w:frame="1"/>
        </w:rPr>
        <w:t xml:space="preserve">Gathered business requirements from business users and translated it into technical specification in application design and data schema definition. </w:t>
      </w:r>
    </w:p>
    <w:p w14:paraId="2742CFD0" w14:textId="77777777" w:rsidR="0007394C" w:rsidRDefault="0007394C" w:rsidP="0007394C">
      <w:pPr>
        <w:pStyle w:val="Web"/>
        <w:numPr>
          <w:ilvl w:val="0"/>
          <w:numId w:val="12"/>
        </w:numPr>
        <w:spacing w:before="100" w:beforeAutospacing="1" w:after="0" w:line="240" w:lineRule="auto"/>
        <w:rPr>
          <w:color w:val="1F1F1F"/>
        </w:rPr>
      </w:pPr>
      <w:r>
        <w:rPr>
          <w:rStyle w:val="citation-379"/>
          <w:color w:val="1F1F1F"/>
          <w:bdr w:val="none" w:sz="0" w:space="0" w:color="auto" w:frame="1"/>
        </w:rPr>
        <w:t xml:space="preserve">Prepared business specification documents and UAT test cases for users. </w:t>
      </w:r>
    </w:p>
    <w:p w14:paraId="492B1FD3" w14:textId="77777777" w:rsidR="0007394C" w:rsidRDefault="0007394C" w:rsidP="0007394C">
      <w:pPr>
        <w:pStyle w:val="Web"/>
        <w:numPr>
          <w:ilvl w:val="0"/>
          <w:numId w:val="12"/>
        </w:numPr>
        <w:spacing w:before="100" w:beforeAutospacing="1" w:after="0" w:line="240" w:lineRule="auto"/>
        <w:rPr>
          <w:color w:val="1F1F1F"/>
        </w:rPr>
      </w:pPr>
      <w:r>
        <w:rPr>
          <w:rStyle w:val="citation-378"/>
          <w:color w:val="1F1F1F"/>
          <w:bdr w:val="none" w:sz="0" w:space="0" w:color="auto" w:frame="1"/>
        </w:rPr>
        <w:t xml:space="preserve">Led the upgrade of the dashboard platform to </w:t>
      </w:r>
      <w:proofErr w:type="spellStart"/>
      <w:r>
        <w:rPr>
          <w:rStyle w:val="citation-378"/>
          <w:color w:val="1F1F1F"/>
          <w:bdr w:val="none" w:sz="0" w:space="0" w:color="auto" w:frame="1"/>
        </w:rPr>
        <w:t>QlikSense</w:t>
      </w:r>
      <w:proofErr w:type="spellEnd"/>
      <w:r>
        <w:rPr>
          <w:rStyle w:val="citation-378"/>
          <w:color w:val="1F1F1F"/>
          <w:bdr w:val="none" w:sz="0" w:space="0" w:color="auto" w:frame="1"/>
        </w:rPr>
        <w:t xml:space="preserve"> 3.2, improving system performance by 25% and enabling faster report generation for 20+ users. </w:t>
      </w:r>
    </w:p>
    <w:p w14:paraId="1670C383" w14:textId="77777777" w:rsidR="0007394C" w:rsidRDefault="0007394C" w:rsidP="0007394C">
      <w:pPr>
        <w:pStyle w:val="Web"/>
        <w:numPr>
          <w:ilvl w:val="0"/>
          <w:numId w:val="12"/>
        </w:numPr>
        <w:spacing w:before="100" w:beforeAutospacing="1" w:after="0" w:line="240" w:lineRule="auto"/>
        <w:rPr>
          <w:color w:val="1F1F1F"/>
        </w:rPr>
      </w:pPr>
      <w:r>
        <w:rPr>
          <w:rStyle w:val="citation-377"/>
          <w:color w:val="1F1F1F"/>
          <w:bdr w:val="none" w:sz="0" w:space="0" w:color="auto" w:frame="1"/>
        </w:rPr>
        <w:t xml:space="preserve">Extracted data/report outputs upon business user requests via SAP BO 4.2 </w:t>
      </w:r>
      <w:proofErr w:type="spellStart"/>
      <w:r>
        <w:rPr>
          <w:rStyle w:val="citation-377"/>
          <w:color w:val="1F1F1F"/>
          <w:bdr w:val="none" w:sz="0" w:space="0" w:color="auto" w:frame="1"/>
        </w:rPr>
        <w:t>Webi</w:t>
      </w:r>
      <w:proofErr w:type="spellEnd"/>
      <w:r>
        <w:rPr>
          <w:rStyle w:val="citation-377"/>
          <w:color w:val="1F1F1F"/>
          <w:bdr w:val="none" w:sz="0" w:space="0" w:color="auto" w:frame="1"/>
        </w:rPr>
        <w:t xml:space="preserve"> platform. </w:t>
      </w:r>
    </w:p>
    <w:p w14:paraId="7F09349B" w14:textId="4780C456" w:rsidR="0007394C" w:rsidRPr="0007394C" w:rsidRDefault="0007394C" w:rsidP="0007394C">
      <w:pPr>
        <w:pStyle w:val="Web"/>
        <w:numPr>
          <w:ilvl w:val="0"/>
          <w:numId w:val="12"/>
        </w:numPr>
        <w:spacing w:before="100" w:beforeAutospacing="1" w:after="0" w:line="240" w:lineRule="auto"/>
        <w:rPr>
          <w:rStyle w:val="citation-376"/>
          <w:color w:val="1F1F1F"/>
        </w:rPr>
      </w:pPr>
      <w:r>
        <w:rPr>
          <w:rStyle w:val="citation-376"/>
          <w:color w:val="1F1F1F"/>
          <w:bdr w:val="none" w:sz="0" w:space="0" w:color="auto" w:frame="1"/>
        </w:rPr>
        <w:t xml:space="preserve">BAU supports on CRM and other business teams’ data extraction for </w:t>
      </w:r>
      <w:proofErr w:type="spellStart"/>
      <w:r>
        <w:rPr>
          <w:rStyle w:val="citation-376"/>
          <w:color w:val="1F1F1F"/>
          <w:bdr w:val="none" w:sz="0" w:space="0" w:color="auto" w:frame="1"/>
        </w:rPr>
        <w:t>eDM</w:t>
      </w:r>
      <w:proofErr w:type="spellEnd"/>
      <w:r>
        <w:rPr>
          <w:rStyle w:val="citation-376"/>
          <w:color w:val="1F1F1F"/>
          <w:bdr w:val="none" w:sz="0" w:space="0" w:color="auto" w:frame="1"/>
        </w:rPr>
        <w:t xml:space="preserve"> mailing list in various events/campaigns. </w:t>
      </w:r>
    </w:p>
    <w:p w14:paraId="31F8FCA0" w14:textId="77777777" w:rsidR="0007394C" w:rsidRDefault="0007394C" w:rsidP="0007394C">
      <w:pPr>
        <w:pStyle w:val="Web"/>
        <w:spacing w:before="100" w:beforeAutospacing="1" w:after="0" w:line="240" w:lineRule="auto"/>
        <w:rPr>
          <w:color w:val="1F1F1F"/>
        </w:rPr>
      </w:pPr>
    </w:p>
    <w:p w14:paraId="1F340B1B" w14:textId="77777777" w:rsidR="0007394C" w:rsidRDefault="0007394C" w:rsidP="0007394C">
      <w:pPr>
        <w:pStyle w:val="Web"/>
        <w:spacing w:after="0"/>
        <w:rPr>
          <w:color w:val="1F1F1F"/>
        </w:rPr>
      </w:pPr>
      <w:r>
        <w:rPr>
          <w:rStyle w:val="citation-375"/>
          <w:b/>
          <w:bCs/>
          <w:color w:val="1F1F1F"/>
          <w:bdr w:val="none" w:sz="0" w:space="0" w:color="auto" w:frame="1"/>
        </w:rPr>
        <w:t>Zurich Services (Hong Kong) Limited</w:t>
      </w:r>
      <w:r>
        <w:rPr>
          <w:rStyle w:val="citation-375"/>
          <w:color w:val="1F1F1F"/>
          <w:bdr w:val="none" w:sz="0" w:space="0" w:color="auto" w:frame="1"/>
        </w:rPr>
        <w:t xml:space="preserve"> </w:t>
      </w:r>
      <w:r>
        <w:rPr>
          <w:rStyle w:val="citation-374"/>
          <w:color w:val="1F1F1F"/>
          <w:bdr w:val="none" w:sz="0" w:space="0" w:color="auto" w:frame="1"/>
        </w:rPr>
        <w:t xml:space="preserve">Senior Analyst Programmer, Business Intelligence </w:t>
      </w:r>
      <w:r>
        <w:rPr>
          <w:rStyle w:val="citation-373"/>
          <w:color w:val="1F1F1F"/>
          <w:bdr w:val="none" w:sz="0" w:space="0" w:color="auto" w:frame="1"/>
        </w:rPr>
        <w:t xml:space="preserve">6 Jul 2015 – 15 Mar 2016 </w:t>
      </w:r>
    </w:p>
    <w:p w14:paraId="2A9ADAC2" w14:textId="77777777" w:rsidR="0007394C" w:rsidRDefault="0007394C" w:rsidP="0007394C">
      <w:pPr>
        <w:pStyle w:val="Web"/>
        <w:numPr>
          <w:ilvl w:val="0"/>
          <w:numId w:val="13"/>
        </w:numPr>
        <w:spacing w:before="100" w:beforeAutospacing="1" w:after="0" w:line="240" w:lineRule="auto"/>
        <w:rPr>
          <w:color w:val="1F1F1F"/>
        </w:rPr>
      </w:pPr>
      <w:r>
        <w:rPr>
          <w:rStyle w:val="citation-372"/>
          <w:b/>
          <w:bCs/>
          <w:color w:val="1F1F1F"/>
          <w:bdr w:val="none" w:sz="0" w:space="0" w:color="auto" w:frame="1"/>
        </w:rPr>
        <w:t>Key Project:</w:t>
      </w:r>
      <w:r>
        <w:rPr>
          <w:rStyle w:val="citation-372"/>
          <w:color w:val="1F1F1F"/>
          <w:bdr w:val="none" w:sz="0" w:space="0" w:color="auto" w:frame="1"/>
        </w:rPr>
        <w:t xml:space="preserve"> Hong Kong General Insurance (GI) Business BI Project (Customer Segmentation and GI policy distribution dashboard development project). </w:t>
      </w:r>
    </w:p>
    <w:p w14:paraId="11C7170D" w14:textId="77777777" w:rsidR="0007394C" w:rsidRDefault="0007394C" w:rsidP="0007394C">
      <w:pPr>
        <w:pStyle w:val="Web"/>
        <w:numPr>
          <w:ilvl w:val="0"/>
          <w:numId w:val="13"/>
        </w:numPr>
        <w:spacing w:before="100" w:beforeAutospacing="1" w:after="0" w:line="240" w:lineRule="auto"/>
        <w:rPr>
          <w:color w:val="1F1F1F"/>
        </w:rPr>
      </w:pPr>
      <w:r>
        <w:rPr>
          <w:rStyle w:val="citation-371"/>
          <w:color w:val="1F1F1F"/>
          <w:bdr w:val="none" w:sz="0" w:space="0" w:color="auto" w:frame="1"/>
        </w:rPr>
        <w:lastRenderedPageBreak/>
        <w:t xml:space="preserve">Translated business requirements into technical specifications, reducing development time by 20% and improving alignment between business needs and technical solutions. </w:t>
      </w:r>
    </w:p>
    <w:p w14:paraId="1DCC07A5" w14:textId="77777777" w:rsidR="0007394C" w:rsidRDefault="0007394C" w:rsidP="0007394C">
      <w:pPr>
        <w:pStyle w:val="Web"/>
        <w:numPr>
          <w:ilvl w:val="0"/>
          <w:numId w:val="13"/>
        </w:numPr>
        <w:spacing w:before="100" w:beforeAutospacing="1" w:after="0" w:line="240" w:lineRule="auto"/>
        <w:rPr>
          <w:color w:val="1F1F1F"/>
        </w:rPr>
      </w:pPr>
      <w:r>
        <w:rPr>
          <w:rStyle w:val="citation-370"/>
          <w:color w:val="1F1F1F"/>
          <w:bdr w:val="none" w:sz="0" w:space="0" w:color="auto" w:frame="1"/>
        </w:rPr>
        <w:t xml:space="preserve">Developed 5 management dashboards and 2 customer analysis dashboards for 60+ users, resulting in a 10% improvement in data-driven decision-making. </w:t>
      </w:r>
    </w:p>
    <w:p w14:paraId="374E0814" w14:textId="77777777" w:rsidR="0007394C" w:rsidRDefault="0007394C" w:rsidP="0007394C">
      <w:pPr>
        <w:pStyle w:val="Web"/>
        <w:numPr>
          <w:ilvl w:val="0"/>
          <w:numId w:val="13"/>
        </w:numPr>
        <w:spacing w:before="100" w:beforeAutospacing="1" w:after="0" w:line="240" w:lineRule="auto"/>
        <w:rPr>
          <w:color w:val="1F1F1F"/>
        </w:rPr>
      </w:pPr>
      <w:r>
        <w:rPr>
          <w:rStyle w:val="citation-369"/>
          <w:color w:val="1F1F1F"/>
          <w:bdr w:val="none" w:sz="0" w:space="0" w:color="auto" w:frame="1"/>
        </w:rPr>
        <w:t xml:space="preserve">Maintained Section Access and Client Access License Maintenance of </w:t>
      </w:r>
      <w:proofErr w:type="spellStart"/>
      <w:r>
        <w:rPr>
          <w:rStyle w:val="citation-369"/>
          <w:color w:val="1F1F1F"/>
          <w:bdr w:val="none" w:sz="0" w:space="0" w:color="auto" w:frame="1"/>
        </w:rPr>
        <w:t>Qlikview</w:t>
      </w:r>
      <w:proofErr w:type="spellEnd"/>
      <w:r>
        <w:rPr>
          <w:rStyle w:val="citation-369"/>
          <w:color w:val="1F1F1F"/>
          <w:bdr w:val="none" w:sz="0" w:space="0" w:color="auto" w:frame="1"/>
        </w:rPr>
        <w:t xml:space="preserve"> Documents and enhanced the Dashboard data model tables stored in Oracle staging database using PL/SQL Developer. </w:t>
      </w:r>
    </w:p>
    <w:p w14:paraId="4798B784" w14:textId="77777777" w:rsidR="0007394C" w:rsidRDefault="0007394C" w:rsidP="0007394C">
      <w:pPr>
        <w:pStyle w:val="Web"/>
        <w:numPr>
          <w:ilvl w:val="0"/>
          <w:numId w:val="13"/>
        </w:numPr>
        <w:spacing w:before="100" w:beforeAutospacing="1" w:after="0" w:line="240" w:lineRule="auto"/>
        <w:rPr>
          <w:color w:val="1F1F1F"/>
        </w:rPr>
      </w:pPr>
      <w:r>
        <w:rPr>
          <w:rStyle w:val="citation-368"/>
          <w:color w:val="1F1F1F"/>
          <w:bdr w:val="none" w:sz="0" w:space="0" w:color="auto" w:frame="1"/>
        </w:rPr>
        <w:t xml:space="preserve">Enhanced existing Oracle BI Discoverer workbook reports. </w:t>
      </w:r>
    </w:p>
    <w:p w14:paraId="7DBF82D1" w14:textId="4E7E5C0F" w:rsidR="0007394C" w:rsidRDefault="0007394C" w:rsidP="0007394C">
      <w:pPr>
        <w:pStyle w:val="Web"/>
        <w:numPr>
          <w:ilvl w:val="0"/>
          <w:numId w:val="13"/>
        </w:numPr>
        <w:spacing w:before="100" w:beforeAutospacing="1" w:after="0" w:line="240" w:lineRule="auto"/>
        <w:rPr>
          <w:rStyle w:val="citation-367"/>
          <w:color w:val="1F1F1F"/>
        </w:rPr>
      </w:pPr>
      <w:r>
        <w:rPr>
          <w:rStyle w:val="citation-367"/>
          <w:color w:val="1F1F1F"/>
          <w:bdr w:val="none" w:sz="0" w:space="0" w:color="auto" w:frame="1"/>
        </w:rPr>
        <w:t xml:space="preserve">Prepared system specification and deployment documents following group standards and performed quality assurance on system. </w:t>
      </w:r>
    </w:p>
    <w:p w14:paraId="609E7C72" w14:textId="77777777" w:rsidR="0007394C" w:rsidRPr="0007394C" w:rsidRDefault="0007394C" w:rsidP="0007394C">
      <w:pPr>
        <w:pStyle w:val="Web"/>
        <w:spacing w:before="100" w:beforeAutospacing="1" w:after="0" w:line="240" w:lineRule="auto"/>
        <w:ind w:left="360"/>
        <w:rPr>
          <w:color w:val="1F1F1F"/>
        </w:rPr>
      </w:pPr>
    </w:p>
    <w:p w14:paraId="4A452811" w14:textId="77777777" w:rsidR="0007394C" w:rsidRDefault="0007394C" w:rsidP="0007394C">
      <w:pPr>
        <w:pStyle w:val="Web"/>
        <w:spacing w:after="0"/>
        <w:rPr>
          <w:color w:val="1F1F1F"/>
        </w:rPr>
      </w:pPr>
      <w:r>
        <w:rPr>
          <w:rStyle w:val="citation-366"/>
          <w:b/>
          <w:bCs/>
          <w:color w:val="1F1F1F"/>
          <w:bdr w:val="none" w:sz="0" w:space="0" w:color="auto" w:frame="1"/>
        </w:rPr>
        <w:t>Estée Lauder Asia Pacific Limited</w:t>
      </w:r>
      <w:r>
        <w:rPr>
          <w:rStyle w:val="citation-366"/>
          <w:color w:val="1F1F1F"/>
          <w:bdr w:val="none" w:sz="0" w:space="0" w:color="auto" w:frame="1"/>
        </w:rPr>
        <w:t xml:space="preserve"> </w:t>
      </w:r>
      <w:r>
        <w:rPr>
          <w:rStyle w:val="citation-365"/>
          <w:color w:val="1F1F1F"/>
          <w:bdr w:val="none" w:sz="0" w:space="0" w:color="auto" w:frame="1"/>
        </w:rPr>
        <w:t xml:space="preserve">Contract BI Analyst </w:t>
      </w:r>
      <w:r>
        <w:rPr>
          <w:rStyle w:val="citation-364"/>
          <w:i/>
          <w:iCs/>
          <w:color w:val="1F1F1F"/>
          <w:bdr w:val="none" w:sz="0" w:space="0" w:color="auto" w:frame="1"/>
        </w:rPr>
        <w:t>Contracted via Global Executive Consultants Ltd.</w:t>
      </w:r>
      <w:r>
        <w:rPr>
          <w:rStyle w:val="citation-364"/>
          <w:color w:val="1F1F1F"/>
          <w:bdr w:val="none" w:sz="0" w:space="0" w:color="auto" w:frame="1"/>
        </w:rPr>
        <w:t xml:space="preserve"> </w:t>
      </w:r>
      <w:r>
        <w:rPr>
          <w:rStyle w:val="citation-363"/>
          <w:color w:val="1F1F1F"/>
          <w:bdr w:val="none" w:sz="0" w:space="0" w:color="auto" w:frame="1"/>
        </w:rPr>
        <w:t xml:space="preserve">4 Mar 2014 – 30 Jun 2015 </w:t>
      </w:r>
    </w:p>
    <w:p w14:paraId="4A7406E0" w14:textId="1F0719B6" w:rsidR="0007394C" w:rsidRDefault="0007394C" w:rsidP="0007394C">
      <w:pPr>
        <w:pStyle w:val="Web"/>
        <w:numPr>
          <w:ilvl w:val="0"/>
          <w:numId w:val="14"/>
        </w:numPr>
        <w:spacing w:before="100" w:beforeAutospacing="1" w:after="0" w:line="240" w:lineRule="auto"/>
        <w:rPr>
          <w:rStyle w:val="citation-362"/>
          <w:color w:val="1F1F1F"/>
        </w:rPr>
      </w:pPr>
      <w:r>
        <w:rPr>
          <w:rStyle w:val="citation-362"/>
          <w:b/>
          <w:bCs/>
          <w:color w:val="1F1F1F"/>
          <w:bdr w:val="none" w:sz="0" w:space="0" w:color="auto" w:frame="1"/>
        </w:rPr>
        <w:t>Project:</w:t>
      </w:r>
      <w:r>
        <w:rPr>
          <w:rStyle w:val="citation-362"/>
          <w:color w:val="1F1F1F"/>
          <w:bdr w:val="none" w:sz="0" w:space="0" w:color="auto" w:frame="1"/>
        </w:rPr>
        <w:t xml:space="preserve"> APAC Regional Integrated Sales BI Projects (Regional Reports Development and APAC Universe Design) under Business Intelligence &amp; Analytics Team. </w:t>
      </w:r>
    </w:p>
    <w:p w14:paraId="6E722D76" w14:textId="77777777" w:rsidR="0007394C" w:rsidRPr="0007394C" w:rsidRDefault="0007394C" w:rsidP="0007394C">
      <w:pPr>
        <w:pStyle w:val="Web"/>
        <w:spacing w:before="100" w:beforeAutospacing="1" w:after="0" w:line="240" w:lineRule="auto"/>
        <w:rPr>
          <w:color w:val="1F1F1F"/>
        </w:rPr>
      </w:pPr>
    </w:p>
    <w:p w14:paraId="72302382" w14:textId="77777777" w:rsidR="0007394C" w:rsidRDefault="0007394C" w:rsidP="0007394C">
      <w:pPr>
        <w:pStyle w:val="Web"/>
        <w:spacing w:after="0"/>
        <w:rPr>
          <w:color w:val="1F1F1F"/>
        </w:rPr>
      </w:pPr>
      <w:r>
        <w:rPr>
          <w:rStyle w:val="citation-361"/>
          <w:b/>
          <w:bCs/>
          <w:color w:val="1F1F1F"/>
          <w:bdr w:val="none" w:sz="0" w:space="0" w:color="auto" w:frame="1"/>
        </w:rPr>
        <w:t>Puma Asia Pacific Limited</w:t>
      </w:r>
      <w:r>
        <w:rPr>
          <w:rStyle w:val="citation-361"/>
          <w:color w:val="1F1F1F"/>
          <w:bdr w:val="none" w:sz="0" w:space="0" w:color="auto" w:frame="1"/>
        </w:rPr>
        <w:t xml:space="preserve"> </w:t>
      </w:r>
      <w:r>
        <w:rPr>
          <w:rStyle w:val="citation-360"/>
          <w:color w:val="1F1F1F"/>
          <w:bdr w:val="none" w:sz="0" w:space="0" w:color="auto" w:frame="1"/>
        </w:rPr>
        <w:t xml:space="preserve">SAP Business Intelligence Developer </w:t>
      </w:r>
      <w:r>
        <w:rPr>
          <w:rStyle w:val="citation-359"/>
          <w:color w:val="1F1F1F"/>
          <w:bdr w:val="none" w:sz="0" w:space="0" w:color="auto" w:frame="1"/>
        </w:rPr>
        <w:t xml:space="preserve">15 Oct 2012 – 29 Nov 2013 </w:t>
      </w:r>
    </w:p>
    <w:p w14:paraId="3BCF1AFA" w14:textId="2D46F99C" w:rsidR="0007394C" w:rsidRPr="0007394C" w:rsidRDefault="0007394C" w:rsidP="0007394C">
      <w:pPr>
        <w:pStyle w:val="Web"/>
        <w:numPr>
          <w:ilvl w:val="0"/>
          <w:numId w:val="15"/>
        </w:numPr>
        <w:spacing w:before="100" w:beforeAutospacing="1" w:after="0" w:line="240" w:lineRule="auto"/>
        <w:rPr>
          <w:rStyle w:val="citation-358"/>
          <w:color w:val="1F1F1F"/>
        </w:rPr>
      </w:pPr>
      <w:r>
        <w:rPr>
          <w:rStyle w:val="citation-358"/>
          <w:b/>
          <w:bCs/>
          <w:color w:val="1F1F1F"/>
          <w:bdr w:val="none" w:sz="0" w:space="0" w:color="auto" w:frame="1"/>
        </w:rPr>
        <w:t>Project:</w:t>
      </w:r>
      <w:r>
        <w:rPr>
          <w:rStyle w:val="citation-358"/>
          <w:color w:val="1F1F1F"/>
          <w:bdr w:val="none" w:sz="0" w:space="0" w:color="auto" w:frame="1"/>
        </w:rPr>
        <w:t xml:space="preserve"> Sales and Inventory, reporting project. </w:t>
      </w:r>
    </w:p>
    <w:p w14:paraId="16E2A553" w14:textId="77777777" w:rsidR="0007394C" w:rsidRDefault="0007394C" w:rsidP="0007394C">
      <w:pPr>
        <w:pStyle w:val="Web"/>
        <w:spacing w:before="100" w:beforeAutospacing="1" w:after="0" w:line="240" w:lineRule="auto"/>
        <w:rPr>
          <w:color w:val="1F1F1F"/>
        </w:rPr>
      </w:pPr>
    </w:p>
    <w:p w14:paraId="134AC044" w14:textId="77777777" w:rsidR="0007394C" w:rsidRDefault="0007394C" w:rsidP="0007394C">
      <w:pPr>
        <w:pStyle w:val="Web"/>
        <w:spacing w:after="0"/>
        <w:rPr>
          <w:color w:val="1F1F1F"/>
        </w:rPr>
      </w:pPr>
      <w:r>
        <w:rPr>
          <w:rStyle w:val="citation-357"/>
          <w:b/>
          <w:bCs/>
          <w:color w:val="1F1F1F"/>
          <w:bdr w:val="none" w:sz="0" w:space="0" w:color="auto" w:frame="1"/>
        </w:rPr>
        <w:t>IT Channel (Asia) Limited</w:t>
      </w:r>
      <w:r>
        <w:rPr>
          <w:rStyle w:val="citation-357"/>
          <w:color w:val="1F1F1F"/>
          <w:bdr w:val="none" w:sz="0" w:space="0" w:color="auto" w:frame="1"/>
        </w:rPr>
        <w:t xml:space="preserve"> </w:t>
      </w:r>
      <w:r>
        <w:rPr>
          <w:rStyle w:val="citation-356"/>
          <w:color w:val="1F1F1F"/>
          <w:bdr w:val="none" w:sz="0" w:space="0" w:color="auto" w:frame="1"/>
        </w:rPr>
        <w:t xml:space="preserve">Associate Software Engineer </w:t>
      </w:r>
      <w:r>
        <w:rPr>
          <w:rStyle w:val="citation-355"/>
          <w:color w:val="1F1F1F"/>
          <w:bdr w:val="none" w:sz="0" w:space="0" w:color="auto" w:frame="1"/>
        </w:rPr>
        <w:t xml:space="preserve">15 Nov 2011 – 12 Oct 2012 </w:t>
      </w:r>
    </w:p>
    <w:p w14:paraId="35BEA335" w14:textId="77777777" w:rsidR="0007394C" w:rsidRDefault="0007394C" w:rsidP="0007394C">
      <w:pPr>
        <w:pStyle w:val="Web"/>
        <w:numPr>
          <w:ilvl w:val="0"/>
          <w:numId w:val="16"/>
        </w:numPr>
        <w:spacing w:before="100" w:beforeAutospacing="1" w:after="0" w:line="240" w:lineRule="auto"/>
        <w:rPr>
          <w:color w:val="1F1F1F"/>
        </w:rPr>
      </w:pPr>
      <w:r>
        <w:rPr>
          <w:rStyle w:val="citation-354"/>
          <w:b/>
          <w:bCs/>
          <w:color w:val="1F1F1F"/>
          <w:bdr w:val="none" w:sz="0" w:space="0" w:color="auto" w:frame="1"/>
        </w:rPr>
        <w:t>Project:</w:t>
      </w:r>
      <w:r>
        <w:rPr>
          <w:rStyle w:val="citation-354"/>
          <w:color w:val="1F1F1F"/>
          <w:bdr w:val="none" w:sz="0" w:space="0" w:color="auto" w:frame="1"/>
        </w:rPr>
        <w:t xml:space="preserve"> ETL Development and BI Reports and Design and Implementation. </w:t>
      </w:r>
    </w:p>
    <w:p w14:paraId="6D87EC10" w14:textId="5D241A96" w:rsidR="0007394C" w:rsidRPr="0007394C" w:rsidRDefault="0007394C" w:rsidP="0007394C">
      <w:pPr>
        <w:pStyle w:val="Web"/>
        <w:numPr>
          <w:ilvl w:val="0"/>
          <w:numId w:val="16"/>
        </w:numPr>
        <w:spacing w:before="100" w:beforeAutospacing="1" w:after="0" w:line="240" w:lineRule="auto"/>
        <w:rPr>
          <w:rStyle w:val="citation-353"/>
          <w:color w:val="1F1F1F"/>
        </w:rPr>
      </w:pPr>
      <w:r>
        <w:rPr>
          <w:rStyle w:val="citation-353"/>
          <w:color w:val="1F1F1F"/>
          <w:bdr w:val="none" w:sz="0" w:space="0" w:color="auto" w:frame="1"/>
        </w:rPr>
        <w:t xml:space="preserve">On-site BI reporting enhancement projects to </w:t>
      </w:r>
      <w:proofErr w:type="spellStart"/>
      <w:r>
        <w:rPr>
          <w:rStyle w:val="citation-353"/>
          <w:color w:val="1F1F1F"/>
          <w:bdr w:val="none" w:sz="0" w:space="0" w:color="auto" w:frame="1"/>
        </w:rPr>
        <w:t>Towngas</w:t>
      </w:r>
      <w:proofErr w:type="spellEnd"/>
      <w:r>
        <w:rPr>
          <w:rStyle w:val="citation-353"/>
          <w:color w:val="1F1F1F"/>
          <w:bdr w:val="none" w:sz="0" w:space="0" w:color="auto" w:frame="1"/>
        </w:rPr>
        <w:t xml:space="preserve"> (Gas Supply Utility), Hong Kong Jockey Club, Hong Kong Sports Institute, AXA.</w:t>
      </w:r>
    </w:p>
    <w:p w14:paraId="4D1CCF79" w14:textId="4FD27D46" w:rsidR="0007394C" w:rsidRDefault="0007394C" w:rsidP="0007394C">
      <w:pPr>
        <w:pStyle w:val="Web"/>
        <w:spacing w:before="100" w:beforeAutospacing="1" w:after="0" w:line="240" w:lineRule="auto"/>
        <w:ind w:left="720"/>
        <w:rPr>
          <w:color w:val="1F1F1F"/>
        </w:rPr>
      </w:pPr>
    </w:p>
    <w:p w14:paraId="12780A6A" w14:textId="77777777" w:rsidR="0007394C" w:rsidRDefault="0007394C" w:rsidP="0007394C">
      <w:pPr>
        <w:pStyle w:val="Web"/>
        <w:spacing w:after="0"/>
        <w:rPr>
          <w:color w:val="1F1F1F"/>
        </w:rPr>
      </w:pPr>
      <w:r>
        <w:rPr>
          <w:rStyle w:val="citation-352"/>
          <w:b/>
          <w:bCs/>
          <w:color w:val="1F1F1F"/>
          <w:bdr w:val="none" w:sz="0" w:space="0" w:color="auto" w:frame="1"/>
        </w:rPr>
        <w:t>ICO Holdings Limited</w:t>
      </w:r>
      <w:r>
        <w:rPr>
          <w:rStyle w:val="citation-352"/>
          <w:color w:val="1F1F1F"/>
          <w:bdr w:val="none" w:sz="0" w:space="0" w:color="auto" w:frame="1"/>
        </w:rPr>
        <w:t xml:space="preserve"> </w:t>
      </w:r>
      <w:r>
        <w:rPr>
          <w:rStyle w:val="citation-351"/>
          <w:color w:val="1F1F1F"/>
          <w:bdr w:val="none" w:sz="0" w:space="0" w:color="auto" w:frame="1"/>
        </w:rPr>
        <w:t xml:space="preserve">BI Trainee, Testing Engineer </w:t>
      </w:r>
      <w:r>
        <w:rPr>
          <w:rStyle w:val="citation-350"/>
          <w:color w:val="1F1F1F"/>
          <w:bdr w:val="none" w:sz="0" w:space="0" w:color="auto" w:frame="1"/>
        </w:rPr>
        <w:t xml:space="preserve">12 Aug 2010 – 14 Nov 2011 </w:t>
      </w:r>
    </w:p>
    <w:p w14:paraId="22344DDD" w14:textId="77777777" w:rsidR="0007394C" w:rsidRDefault="0007394C" w:rsidP="0007394C">
      <w:pPr>
        <w:pStyle w:val="Web"/>
        <w:numPr>
          <w:ilvl w:val="0"/>
          <w:numId w:val="17"/>
        </w:numPr>
        <w:spacing w:before="100" w:beforeAutospacing="1" w:after="0" w:line="240" w:lineRule="auto"/>
        <w:rPr>
          <w:color w:val="1F1F1F"/>
        </w:rPr>
      </w:pPr>
      <w:r>
        <w:rPr>
          <w:rStyle w:val="citation-349"/>
          <w:b/>
          <w:bCs/>
          <w:color w:val="1F1F1F"/>
          <w:bdr w:val="none" w:sz="0" w:space="0" w:color="auto" w:frame="1"/>
        </w:rPr>
        <w:t>Key Project:</w:t>
      </w:r>
      <w:r>
        <w:rPr>
          <w:rStyle w:val="citation-349"/>
          <w:color w:val="1F1F1F"/>
          <w:bdr w:val="none" w:sz="0" w:space="0" w:color="auto" w:frame="1"/>
        </w:rPr>
        <w:t xml:space="preserve"> Limits and Collateral Systems &amp; Account Opening Platform in Bank of China (Hong Kong). </w:t>
      </w:r>
    </w:p>
    <w:p w14:paraId="4B9BEA75" w14:textId="1B791600" w:rsidR="0007394C" w:rsidRPr="0007394C" w:rsidRDefault="0007394C" w:rsidP="0007394C">
      <w:pPr>
        <w:pStyle w:val="Web"/>
        <w:numPr>
          <w:ilvl w:val="0"/>
          <w:numId w:val="17"/>
        </w:numPr>
        <w:spacing w:before="100" w:beforeAutospacing="1" w:after="0" w:line="240" w:lineRule="auto"/>
        <w:rPr>
          <w:rStyle w:val="citation-348"/>
          <w:color w:val="1F1F1F"/>
        </w:rPr>
      </w:pPr>
      <w:r>
        <w:rPr>
          <w:rStyle w:val="citation-348"/>
          <w:color w:val="1F1F1F"/>
          <w:bdr w:val="none" w:sz="0" w:space="0" w:color="auto" w:frame="1"/>
        </w:rPr>
        <w:t xml:space="preserve">Entry/Exit Processing and Records System in Immigration Department – HKSAR Government. </w:t>
      </w:r>
    </w:p>
    <w:p w14:paraId="0F4DBB39" w14:textId="77777777" w:rsidR="0007394C" w:rsidRDefault="0007394C" w:rsidP="0007394C">
      <w:pPr>
        <w:pStyle w:val="Web"/>
        <w:spacing w:before="100" w:beforeAutospacing="1" w:after="0" w:line="240" w:lineRule="auto"/>
        <w:rPr>
          <w:color w:val="1F1F1F"/>
        </w:rPr>
      </w:pPr>
    </w:p>
    <w:p w14:paraId="051635C0" w14:textId="77777777" w:rsidR="0007394C" w:rsidRDefault="0007394C" w:rsidP="0007394C">
      <w:pPr>
        <w:pStyle w:val="Web"/>
        <w:spacing w:after="0"/>
        <w:rPr>
          <w:rStyle w:val="citation-347"/>
          <w:color w:val="1F1F1F"/>
          <w:bdr w:val="none" w:sz="0" w:space="0" w:color="auto" w:frame="1"/>
        </w:rPr>
      </w:pPr>
      <w:r>
        <w:rPr>
          <w:rStyle w:val="citation-347"/>
          <w:b/>
          <w:bCs/>
          <w:color w:val="1F1F1F"/>
          <w:bdr w:val="none" w:sz="0" w:space="0" w:color="auto" w:frame="1"/>
        </w:rPr>
        <w:t>EDUCATION</w:t>
      </w:r>
      <w:r>
        <w:rPr>
          <w:rStyle w:val="citation-347"/>
          <w:color w:val="1F1F1F"/>
          <w:bdr w:val="none" w:sz="0" w:space="0" w:color="auto" w:frame="1"/>
        </w:rPr>
        <w:t xml:space="preserve"> </w:t>
      </w:r>
    </w:p>
    <w:p w14:paraId="377E55CF" w14:textId="34142D2F" w:rsidR="0007394C" w:rsidRDefault="0007394C" w:rsidP="0007394C">
      <w:pPr>
        <w:pStyle w:val="Web"/>
        <w:spacing w:after="0"/>
        <w:rPr>
          <w:color w:val="1F1F1F"/>
        </w:rPr>
      </w:pPr>
      <w:r>
        <w:rPr>
          <w:rStyle w:val="citation-346"/>
          <w:b/>
          <w:bCs/>
          <w:color w:val="1F1F1F"/>
          <w:bdr w:val="none" w:sz="0" w:space="0" w:color="auto" w:frame="1"/>
        </w:rPr>
        <w:t>City University of Hong Kong</w:t>
      </w:r>
      <w:r>
        <w:rPr>
          <w:rStyle w:val="citation-346"/>
          <w:color w:val="1F1F1F"/>
          <w:bdr w:val="none" w:sz="0" w:space="0" w:color="auto" w:frame="1"/>
        </w:rPr>
        <w:t xml:space="preserve"> </w:t>
      </w:r>
      <w:r>
        <w:rPr>
          <w:rStyle w:val="citation-345"/>
          <w:color w:val="1F1F1F"/>
          <w:bdr w:val="none" w:sz="0" w:space="0" w:color="auto" w:frame="1"/>
        </w:rPr>
        <w:t xml:space="preserve">Bachelor of Business Administration (Hons) </w:t>
      </w:r>
      <w:r>
        <w:rPr>
          <w:rStyle w:val="citation-344"/>
          <w:color w:val="1F1F1F"/>
          <w:bdr w:val="none" w:sz="0" w:space="0" w:color="auto" w:frame="1"/>
        </w:rPr>
        <w:t xml:space="preserve">Sep 2008 – Jul 2010 </w:t>
      </w:r>
    </w:p>
    <w:p w14:paraId="04AEAEBC" w14:textId="77777777" w:rsidR="0007394C" w:rsidRDefault="0007394C" w:rsidP="0007394C">
      <w:pPr>
        <w:pStyle w:val="Web"/>
        <w:numPr>
          <w:ilvl w:val="0"/>
          <w:numId w:val="18"/>
        </w:numPr>
        <w:spacing w:before="100" w:beforeAutospacing="1" w:after="0" w:line="240" w:lineRule="auto"/>
        <w:rPr>
          <w:color w:val="1F1F1F"/>
        </w:rPr>
      </w:pPr>
      <w:r>
        <w:rPr>
          <w:rStyle w:val="citation-343"/>
          <w:color w:val="1F1F1F"/>
          <w:bdr w:val="none" w:sz="0" w:space="0" w:color="auto" w:frame="1"/>
        </w:rPr>
        <w:t xml:space="preserve">Major: Electronic Commerce (Information Systems) </w:t>
      </w:r>
    </w:p>
    <w:p w14:paraId="3C720F2E" w14:textId="4018B9C7" w:rsidR="0007394C" w:rsidRPr="0007394C" w:rsidRDefault="0007394C" w:rsidP="0007394C">
      <w:pPr>
        <w:pStyle w:val="Web"/>
        <w:numPr>
          <w:ilvl w:val="0"/>
          <w:numId w:val="18"/>
        </w:numPr>
        <w:spacing w:before="100" w:beforeAutospacing="1" w:after="0" w:line="240" w:lineRule="auto"/>
        <w:rPr>
          <w:rStyle w:val="citation-342"/>
          <w:color w:val="1F1F1F"/>
        </w:rPr>
      </w:pPr>
      <w:r>
        <w:rPr>
          <w:rStyle w:val="citation-342"/>
          <w:color w:val="1F1F1F"/>
          <w:bdr w:val="none" w:sz="0" w:space="0" w:color="auto" w:frame="1"/>
        </w:rPr>
        <w:t xml:space="preserve">Upper </w:t>
      </w:r>
      <w:proofErr w:type="gramStart"/>
      <w:r>
        <w:rPr>
          <w:rStyle w:val="citation-342"/>
          <w:color w:val="1F1F1F"/>
          <w:bdr w:val="none" w:sz="0" w:space="0" w:color="auto" w:frame="1"/>
        </w:rPr>
        <w:t>Second Class</w:t>
      </w:r>
      <w:proofErr w:type="gramEnd"/>
      <w:r>
        <w:rPr>
          <w:rStyle w:val="citation-342"/>
          <w:color w:val="1F1F1F"/>
          <w:bdr w:val="none" w:sz="0" w:space="0" w:color="auto" w:frame="1"/>
        </w:rPr>
        <w:t xml:space="preserve"> </w:t>
      </w:r>
      <w:proofErr w:type="spellStart"/>
      <w:r>
        <w:rPr>
          <w:rStyle w:val="citation-342"/>
          <w:color w:val="1F1F1F"/>
          <w:bdr w:val="none" w:sz="0" w:space="0" w:color="auto" w:frame="1"/>
        </w:rPr>
        <w:t>Honours</w:t>
      </w:r>
      <w:proofErr w:type="spellEnd"/>
      <w:r>
        <w:rPr>
          <w:rStyle w:val="citation-342"/>
          <w:color w:val="1F1F1F"/>
          <w:bdr w:val="none" w:sz="0" w:space="0" w:color="auto" w:frame="1"/>
        </w:rPr>
        <w:t xml:space="preserve"> (CGPA: 3.01) </w:t>
      </w:r>
    </w:p>
    <w:p w14:paraId="0F9BD585" w14:textId="77777777" w:rsidR="0007394C" w:rsidRDefault="0007394C" w:rsidP="0007394C">
      <w:pPr>
        <w:pStyle w:val="Web"/>
        <w:spacing w:before="100" w:beforeAutospacing="1" w:after="0" w:line="240" w:lineRule="auto"/>
        <w:rPr>
          <w:color w:val="1F1F1F"/>
        </w:rPr>
      </w:pPr>
    </w:p>
    <w:p w14:paraId="4D387219" w14:textId="77777777" w:rsidR="00211339" w:rsidRDefault="00211339">
      <w:pPr>
        <w:rPr>
          <w:rStyle w:val="citation-341"/>
          <w:rFonts w:ascii="Times New Roman" w:hAnsi="Times New Roman" w:cs="Times New Roman"/>
          <w:b/>
          <w:bCs/>
          <w:color w:val="1F1F1F"/>
          <w:sz w:val="24"/>
          <w:szCs w:val="24"/>
          <w:bdr w:val="none" w:sz="0" w:space="0" w:color="auto" w:frame="1"/>
        </w:rPr>
      </w:pPr>
      <w:r>
        <w:rPr>
          <w:rStyle w:val="citation-341"/>
          <w:b/>
          <w:bCs/>
          <w:color w:val="1F1F1F"/>
          <w:bdr w:val="none" w:sz="0" w:space="0" w:color="auto" w:frame="1"/>
        </w:rPr>
        <w:br w:type="page"/>
      </w:r>
    </w:p>
    <w:p w14:paraId="7EBD29FB" w14:textId="5F9E0BD2" w:rsidR="0007394C" w:rsidRDefault="0007394C" w:rsidP="0007394C">
      <w:pPr>
        <w:pStyle w:val="Web"/>
        <w:spacing w:after="0"/>
        <w:rPr>
          <w:color w:val="1F1F1F"/>
        </w:rPr>
      </w:pPr>
      <w:r>
        <w:rPr>
          <w:rStyle w:val="citation-341"/>
          <w:b/>
          <w:bCs/>
          <w:color w:val="1F1F1F"/>
          <w:bdr w:val="none" w:sz="0" w:space="0" w:color="auto" w:frame="1"/>
        </w:rPr>
        <w:lastRenderedPageBreak/>
        <w:t>PROFESSIONAL CERTIFICATION</w:t>
      </w:r>
      <w:r>
        <w:rPr>
          <w:rStyle w:val="citation-341"/>
          <w:color w:val="1F1F1F"/>
          <w:bdr w:val="none" w:sz="0" w:space="0" w:color="auto" w:frame="1"/>
        </w:rPr>
        <w:t xml:space="preserve"> </w:t>
      </w:r>
    </w:p>
    <w:p w14:paraId="3A006CF5" w14:textId="77777777" w:rsidR="0007394C" w:rsidRDefault="0007394C" w:rsidP="0007394C">
      <w:pPr>
        <w:pStyle w:val="Web"/>
        <w:numPr>
          <w:ilvl w:val="0"/>
          <w:numId w:val="19"/>
        </w:numPr>
        <w:spacing w:before="100" w:beforeAutospacing="1" w:after="0" w:line="240" w:lineRule="auto"/>
        <w:rPr>
          <w:color w:val="1F1F1F"/>
        </w:rPr>
      </w:pPr>
      <w:r>
        <w:rPr>
          <w:rStyle w:val="citation-340"/>
          <w:color w:val="1F1F1F"/>
          <w:bdr w:val="none" w:sz="0" w:space="0" w:color="auto" w:frame="1"/>
        </w:rPr>
        <w:t xml:space="preserve">Google - Gemini Certified Educator Certificate (Oct 2025) </w:t>
      </w:r>
    </w:p>
    <w:p w14:paraId="3D60C6B3" w14:textId="77777777" w:rsidR="0007394C" w:rsidRDefault="0007394C" w:rsidP="0007394C">
      <w:pPr>
        <w:pStyle w:val="Web"/>
        <w:numPr>
          <w:ilvl w:val="0"/>
          <w:numId w:val="19"/>
        </w:numPr>
        <w:spacing w:before="100" w:beforeAutospacing="1" w:after="0" w:line="240" w:lineRule="auto"/>
        <w:rPr>
          <w:color w:val="1F1F1F"/>
        </w:rPr>
      </w:pPr>
      <w:r>
        <w:rPr>
          <w:rStyle w:val="citation-339"/>
          <w:color w:val="1F1F1F"/>
          <w:bdr w:val="none" w:sz="0" w:space="0" w:color="auto" w:frame="1"/>
        </w:rPr>
        <w:t xml:space="preserve">Google - Generative AI for Educators with Gemini Certificate, ID: 427506489 (Sep 2025) </w:t>
      </w:r>
    </w:p>
    <w:p w14:paraId="44B396BF" w14:textId="77777777" w:rsidR="0007394C" w:rsidRDefault="0007394C" w:rsidP="0007394C">
      <w:pPr>
        <w:pStyle w:val="Web"/>
        <w:numPr>
          <w:ilvl w:val="0"/>
          <w:numId w:val="19"/>
        </w:numPr>
        <w:spacing w:before="100" w:beforeAutospacing="1" w:after="0" w:line="240" w:lineRule="auto"/>
        <w:rPr>
          <w:color w:val="1F1F1F"/>
        </w:rPr>
      </w:pPr>
      <w:r>
        <w:rPr>
          <w:rStyle w:val="citation-338"/>
          <w:color w:val="1F1F1F"/>
          <w:bdr w:val="none" w:sz="0" w:space="0" w:color="auto" w:frame="1"/>
        </w:rPr>
        <w:t xml:space="preserve">School of Continuing and Professional Education (SCOPE), City University of Hong Kong, ID: PE0018395 (Sep 2025) </w:t>
      </w:r>
    </w:p>
    <w:p w14:paraId="38AAEF6F" w14:textId="77777777" w:rsidR="0007394C" w:rsidRDefault="0007394C" w:rsidP="0007394C">
      <w:pPr>
        <w:pStyle w:val="Web"/>
        <w:numPr>
          <w:ilvl w:val="0"/>
          <w:numId w:val="19"/>
        </w:numPr>
        <w:spacing w:before="100" w:beforeAutospacing="1" w:after="0" w:line="240" w:lineRule="auto"/>
        <w:rPr>
          <w:color w:val="1F1F1F"/>
        </w:rPr>
      </w:pPr>
      <w:r>
        <w:rPr>
          <w:rStyle w:val="citation-337"/>
          <w:color w:val="1F1F1F"/>
          <w:bdr w:val="none" w:sz="0" w:space="0" w:color="auto" w:frame="1"/>
        </w:rPr>
        <w:t xml:space="preserve">Certificate in Business Applications of Generative Artificial Intelligence (Part-time) (ERB) (Sep 2025) </w:t>
      </w:r>
    </w:p>
    <w:p w14:paraId="10B04B32" w14:textId="77777777" w:rsidR="0007394C" w:rsidRDefault="0007394C" w:rsidP="0007394C">
      <w:pPr>
        <w:pStyle w:val="Web"/>
        <w:numPr>
          <w:ilvl w:val="0"/>
          <w:numId w:val="19"/>
        </w:numPr>
        <w:spacing w:before="100" w:beforeAutospacing="1" w:after="0" w:line="240" w:lineRule="auto"/>
        <w:rPr>
          <w:color w:val="1F1F1F"/>
        </w:rPr>
      </w:pPr>
      <w:proofErr w:type="spellStart"/>
      <w:r>
        <w:rPr>
          <w:rStyle w:val="citation-336"/>
          <w:color w:val="1F1F1F"/>
          <w:bdr w:val="none" w:sz="0" w:space="0" w:color="auto" w:frame="1"/>
        </w:rPr>
        <w:t>Skillshop</w:t>
      </w:r>
      <w:proofErr w:type="spellEnd"/>
      <w:r>
        <w:rPr>
          <w:rStyle w:val="citation-336"/>
          <w:color w:val="1F1F1F"/>
          <w:bdr w:val="none" w:sz="0" w:space="0" w:color="auto" w:frame="1"/>
        </w:rPr>
        <w:t xml:space="preserve"> by Google - Google Analytics Certification, ID: 158612964 (Aug 2025) </w:t>
      </w:r>
    </w:p>
    <w:p w14:paraId="564176C8" w14:textId="77777777" w:rsidR="0007394C" w:rsidRDefault="0007394C" w:rsidP="0007394C">
      <w:pPr>
        <w:pStyle w:val="Web"/>
        <w:numPr>
          <w:ilvl w:val="0"/>
          <w:numId w:val="19"/>
        </w:numPr>
        <w:spacing w:before="100" w:beforeAutospacing="1" w:after="0" w:line="240" w:lineRule="auto"/>
        <w:rPr>
          <w:color w:val="1F1F1F"/>
        </w:rPr>
      </w:pPr>
      <w:r>
        <w:rPr>
          <w:rStyle w:val="citation-335"/>
          <w:color w:val="1F1F1F"/>
          <w:bdr w:val="none" w:sz="0" w:space="0" w:color="auto" w:frame="1"/>
        </w:rPr>
        <w:t xml:space="preserve">COURSERA - Data Visualization and Dashboards with Excel and Cognos – IBM, ID: 10DB9H0GAYXL (Jun 2025) </w:t>
      </w:r>
    </w:p>
    <w:p w14:paraId="2876CAA6" w14:textId="77777777" w:rsidR="0007394C" w:rsidRDefault="0007394C" w:rsidP="0007394C">
      <w:pPr>
        <w:pStyle w:val="Web"/>
        <w:numPr>
          <w:ilvl w:val="0"/>
          <w:numId w:val="19"/>
        </w:numPr>
        <w:spacing w:before="100" w:beforeAutospacing="1" w:after="0" w:line="240" w:lineRule="auto"/>
        <w:rPr>
          <w:color w:val="1F1F1F"/>
        </w:rPr>
      </w:pPr>
      <w:r>
        <w:rPr>
          <w:rStyle w:val="citation-334"/>
          <w:color w:val="1F1F1F"/>
          <w:bdr w:val="none" w:sz="0" w:space="0" w:color="auto" w:frame="1"/>
        </w:rPr>
        <w:t xml:space="preserve">COURSERA - Python for Data Science, AI &amp; Development – IBM, ID: TW5CGQ19OJK7 (Jun 2025) </w:t>
      </w:r>
    </w:p>
    <w:p w14:paraId="7048FCAC" w14:textId="77777777" w:rsidR="0007394C" w:rsidRDefault="0007394C" w:rsidP="0007394C">
      <w:pPr>
        <w:pStyle w:val="Web"/>
        <w:numPr>
          <w:ilvl w:val="0"/>
          <w:numId w:val="19"/>
        </w:numPr>
        <w:spacing w:before="100" w:beforeAutospacing="1" w:after="0" w:line="240" w:lineRule="auto"/>
        <w:rPr>
          <w:color w:val="1F1F1F"/>
        </w:rPr>
      </w:pPr>
      <w:r>
        <w:rPr>
          <w:rStyle w:val="citation-333"/>
          <w:color w:val="1F1F1F"/>
          <w:bdr w:val="none" w:sz="0" w:space="0" w:color="auto" w:frame="1"/>
        </w:rPr>
        <w:t xml:space="preserve">Alteryx Designer Core Certification Issued by Alteryx, Inc. (May 2025) </w:t>
      </w:r>
    </w:p>
    <w:p w14:paraId="3B123F6E" w14:textId="685B1B11" w:rsidR="0007394C" w:rsidRPr="0007394C" w:rsidRDefault="0007394C" w:rsidP="0007394C">
      <w:pPr>
        <w:pStyle w:val="Web"/>
        <w:numPr>
          <w:ilvl w:val="0"/>
          <w:numId w:val="19"/>
        </w:numPr>
        <w:spacing w:before="100" w:beforeAutospacing="1" w:after="0" w:line="240" w:lineRule="auto"/>
        <w:rPr>
          <w:rStyle w:val="citation-332"/>
          <w:color w:val="1F1F1F"/>
        </w:rPr>
      </w:pPr>
      <w:r>
        <w:rPr>
          <w:rStyle w:val="citation-332"/>
          <w:color w:val="1F1F1F"/>
          <w:bdr w:val="none" w:sz="0" w:space="0" w:color="auto" w:frame="1"/>
        </w:rPr>
        <w:t xml:space="preserve">AWS Certified Cloud Practitioner Issued by Amazon Web Services Training and Certification, ID: 8QWBYLM25B4E1J9R (Dec 2022) </w:t>
      </w:r>
    </w:p>
    <w:p w14:paraId="0A2A4D85" w14:textId="77777777" w:rsidR="0007394C" w:rsidRDefault="0007394C" w:rsidP="0007394C">
      <w:pPr>
        <w:pStyle w:val="Web"/>
        <w:spacing w:before="100" w:beforeAutospacing="1" w:after="0" w:line="240" w:lineRule="auto"/>
        <w:rPr>
          <w:color w:val="1F1F1F"/>
        </w:rPr>
      </w:pPr>
    </w:p>
    <w:p w14:paraId="46183CFF" w14:textId="77777777" w:rsidR="0007394C" w:rsidRDefault="0007394C" w:rsidP="0007394C">
      <w:pPr>
        <w:pStyle w:val="Web"/>
        <w:spacing w:after="0"/>
        <w:rPr>
          <w:color w:val="1F1F1F"/>
        </w:rPr>
      </w:pPr>
      <w:r>
        <w:rPr>
          <w:rStyle w:val="citation-331"/>
          <w:b/>
          <w:bCs/>
          <w:color w:val="1F1F1F"/>
          <w:bdr w:val="none" w:sz="0" w:space="0" w:color="auto" w:frame="1"/>
        </w:rPr>
        <w:t>TECHNICAL SKILLS</w:t>
      </w:r>
      <w:r>
        <w:rPr>
          <w:rStyle w:val="citation-331"/>
          <w:color w:val="1F1F1F"/>
          <w:bdr w:val="none" w:sz="0" w:space="0" w:color="auto" w:frame="1"/>
        </w:rPr>
        <w:t xml:space="preserve"> </w:t>
      </w:r>
    </w:p>
    <w:p w14:paraId="2AE8DAE7" w14:textId="77777777" w:rsidR="0007394C" w:rsidRDefault="0007394C" w:rsidP="0007394C">
      <w:pPr>
        <w:pStyle w:val="Web"/>
        <w:numPr>
          <w:ilvl w:val="0"/>
          <w:numId w:val="20"/>
        </w:numPr>
        <w:spacing w:before="100" w:beforeAutospacing="1" w:after="0" w:line="240" w:lineRule="auto"/>
        <w:rPr>
          <w:color w:val="1F1F1F"/>
        </w:rPr>
      </w:pPr>
      <w:r>
        <w:rPr>
          <w:rStyle w:val="citation-330"/>
          <w:b/>
          <w:bCs/>
          <w:color w:val="1F1F1F"/>
          <w:bdr w:val="none" w:sz="0" w:space="0" w:color="auto" w:frame="1"/>
        </w:rPr>
        <w:t>BI Tools:</w:t>
      </w:r>
      <w:r>
        <w:rPr>
          <w:rStyle w:val="citation-330"/>
          <w:color w:val="1F1F1F"/>
          <w:bdr w:val="none" w:sz="0" w:space="0" w:color="auto" w:frame="1"/>
        </w:rPr>
        <w:t xml:space="preserve"> Qlik Sense, QlikView, Power BI, SAP Business Objects, Tableau </w:t>
      </w:r>
    </w:p>
    <w:p w14:paraId="4222A8B5" w14:textId="77777777" w:rsidR="0007394C" w:rsidRDefault="0007394C" w:rsidP="0007394C">
      <w:pPr>
        <w:pStyle w:val="Web"/>
        <w:numPr>
          <w:ilvl w:val="0"/>
          <w:numId w:val="20"/>
        </w:numPr>
        <w:spacing w:before="100" w:beforeAutospacing="1" w:after="0" w:line="240" w:lineRule="auto"/>
        <w:rPr>
          <w:color w:val="1F1F1F"/>
        </w:rPr>
      </w:pPr>
      <w:r>
        <w:rPr>
          <w:rStyle w:val="citation-329"/>
          <w:b/>
          <w:bCs/>
          <w:color w:val="1F1F1F"/>
          <w:bdr w:val="none" w:sz="0" w:space="0" w:color="auto" w:frame="1"/>
        </w:rPr>
        <w:t>ETL Tools:</w:t>
      </w:r>
      <w:r>
        <w:rPr>
          <w:rStyle w:val="citation-329"/>
          <w:color w:val="1F1F1F"/>
          <w:bdr w:val="none" w:sz="0" w:space="0" w:color="auto" w:frame="1"/>
        </w:rPr>
        <w:t xml:space="preserve"> Alteryx, Microsoft SSIS, IBM Cognos, Informatica, SAP Data Services </w:t>
      </w:r>
    </w:p>
    <w:p w14:paraId="46AF0AF5" w14:textId="77777777" w:rsidR="0007394C" w:rsidRDefault="0007394C" w:rsidP="0007394C">
      <w:pPr>
        <w:pStyle w:val="Web"/>
        <w:numPr>
          <w:ilvl w:val="0"/>
          <w:numId w:val="20"/>
        </w:numPr>
        <w:spacing w:before="100" w:beforeAutospacing="1" w:after="0" w:line="240" w:lineRule="auto"/>
        <w:rPr>
          <w:color w:val="1F1F1F"/>
        </w:rPr>
      </w:pPr>
      <w:r>
        <w:rPr>
          <w:rStyle w:val="citation-328"/>
          <w:b/>
          <w:bCs/>
          <w:color w:val="1F1F1F"/>
          <w:bdr w:val="none" w:sz="0" w:space="0" w:color="auto" w:frame="1"/>
        </w:rPr>
        <w:t>Cloud Platforms:</w:t>
      </w:r>
      <w:r>
        <w:rPr>
          <w:rStyle w:val="citation-328"/>
          <w:color w:val="1F1F1F"/>
          <w:bdr w:val="none" w:sz="0" w:space="0" w:color="auto" w:frame="1"/>
        </w:rPr>
        <w:t xml:space="preserve"> Microsoft Azure, Microsoft Fabric Data Factory, AWS, Databricks </w:t>
      </w:r>
    </w:p>
    <w:p w14:paraId="444445BA" w14:textId="77777777" w:rsidR="0007394C" w:rsidRDefault="0007394C" w:rsidP="0007394C">
      <w:pPr>
        <w:pStyle w:val="Web"/>
        <w:numPr>
          <w:ilvl w:val="0"/>
          <w:numId w:val="20"/>
        </w:numPr>
        <w:spacing w:before="100" w:beforeAutospacing="1" w:after="0" w:line="240" w:lineRule="auto"/>
        <w:rPr>
          <w:color w:val="1F1F1F"/>
        </w:rPr>
      </w:pPr>
      <w:r>
        <w:rPr>
          <w:rStyle w:val="citation-327"/>
          <w:b/>
          <w:bCs/>
          <w:color w:val="1F1F1F"/>
          <w:bdr w:val="none" w:sz="0" w:space="0" w:color="auto" w:frame="1"/>
        </w:rPr>
        <w:t>Emerging Technologies:</w:t>
      </w:r>
      <w:r>
        <w:rPr>
          <w:rStyle w:val="citation-327"/>
          <w:color w:val="1F1F1F"/>
          <w:bdr w:val="none" w:sz="0" w:space="0" w:color="auto" w:frame="1"/>
        </w:rPr>
        <w:t xml:space="preserve"> Generative AI (</w:t>
      </w:r>
      <w:proofErr w:type="spellStart"/>
      <w:r>
        <w:rPr>
          <w:rStyle w:val="citation-327"/>
          <w:color w:val="1F1F1F"/>
          <w:bdr w:val="none" w:sz="0" w:space="0" w:color="auto" w:frame="1"/>
        </w:rPr>
        <w:t>GenAI</w:t>
      </w:r>
      <w:proofErr w:type="spellEnd"/>
      <w:r>
        <w:rPr>
          <w:rStyle w:val="citation-327"/>
          <w:color w:val="1F1F1F"/>
          <w:bdr w:val="none" w:sz="0" w:space="0" w:color="auto" w:frame="1"/>
        </w:rPr>
        <w:t xml:space="preserve">), Large Language Models (LLMs), Prompt Engineering, AI Ethics &amp; Responsible AI </w:t>
      </w:r>
    </w:p>
    <w:p w14:paraId="0A33B98E" w14:textId="77777777" w:rsidR="0007394C" w:rsidRDefault="0007394C" w:rsidP="0007394C">
      <w:pPr>
        <w:pStyle w:val="Web"/>
        <w:numPr>
          <w:ilvl w:val="0"/>
          <w:numId w:val="20"/>
        </w:numPr>
        <w:spacing w:before="100" w:beforeAutospacing="1" w:after="0" w:line="240" w:lineRule="auto"/>
        <w:rPr>
          <w:color w:val="1F1F1F"/>
        </w:rPr>
      </w:pPr>
      <w:r>
        <w:rPr>
          <w:rStyle w:val="citation-326"/>
          <w:b/>
          <w:bCs/>
          <w:color w:val="1F1F1F"/>
          <w:bdr w:val="none" w:sz="0" w:space="0" w:color="auto" w:frame="1"/>
        </w:rPr>
        <w:t>Programming Languages:</w:t>
      </w:r>
      <w:r>
        <w:rPr>
          <w:rStyle w:val="citation-326"/>
          <w:color w:val="1F1F1F"/>
          <w:bdr w:val="none" w:sz="0" w:space="0" w:color="auto" w:frame="1"/>
        </w:rPr>
        <w:t xml:space="preserve"> SQL, Python, DAX, Qlik Scripting, PL/SQL, VBA </w:t>
      </w:r>
    </w:p>
    <w:p w14:paraId="7D622CE9" w14:textId="77777777" w:rsidR="0007394C" w:rsidRDefault="0007394C" w:rsidP="0007394C">
      <w:pPr>
        <w:pStyle w:val="Web"/>
        <w:numPr>
          <w:ilvl w:val="0"/>
          <w:numId w:val="20"/>
        </w:numPr>
        <w:spacing w:before="100" w:beforeAutospacing="1" w:after="0" w:line="240" w:lineRule="auto"/>
        <w:rPr>
          <w:color w:val="1F1F1F"/>
        </w:rPr>
      </w:pPr>
      <w:r>
        <w:rPr>
          <w:rStyle w:val="citation-325"/>
          <w:b/>
          <w:bCs/>
          <w:color w:val="1F1F1F"/>
          <w:bdr w:val="none" w:sz="0" w:space="0" w:color="auto" w:frame="1"/>
        </w:rPr>
        <w:t>Databases:</w:t>
      </w:r>
      <w:r>
        <w:rPr>
          <w:rStyle w:val="citation-325"/>
          <w:color w:val="1F1F1F"/>
          <w:bdr w:val="none" w:sz="0" w:space="0" w:color="auto" w:frame="1"/>
        </w:rPr>
        <w:t xml:space="preserve"> Microsoft SQL Server, </w:t>
      </w:r>
      <w:proofErr w:type="spellStart"/>
      <w:r>
        <w:rPr>
          <w:rStyle w:val="citation-325"/>
          <w:color w:val="1F1F1F"/>
          <w:bdr w:val="none" w:sz="0" w:space="0" w:color="auto" w:frame="1"/>
        </w:rPr>
        <w:t>OracleDB</w:t>
      </w:r>
      <w:proofErr w:type="spellEnd"/>
      <w:r>
        <w:rPr>
          <w:rStyle w:val="citation-325"/>
          <w:color w:val="1F1F1F"/>
          <w:bdr w:val="none" w:sz="0" w:space="0" w:color="auto" w:frame="1"/>
        </w:rPr>
        <w:t xml:space="preserve">, MySQL, PostgreSQL, Snowflake </w:t>
      </w:r>
    </w:p>
    <w:p w14:paraId="3A61ECEB" w14:textId="13ECA1D7" w:rsidR="0007394C" w:rsidRPr="0007394C" w:rsidRDefault="0007394C" w:rsidP="0007394C">
      <w:pPr>
        <w:pStyle w:val="Web"/>
        <w:numPr>
          <w:ilvl w:val="0"/>
          <w:numId w:val="20"/>
        </w:numPr>
        <w:spacing w:before="100" w:beforeAutospacing="1" w:after="0" w:line="240" w:lineRule="auto"/>
        <w:rPr>
          <w:rStyle w:val="citation-324"/>
          <w:color w:val="1F1F1F"/>
        </w:rPr>
      </w:pPr>
      <w:r>
        <w:rPr>
          <w:rStyle w:val="citation-324"/>
          <w:b/>
          <w:bCs/>
          <w:color w:val="1F1F1F"/>
          <w:bdr w:val="none" w:sz="0" w:space="0" w:color="auto" w:frame="1"/>
        </w:rPr>
        <w:t>Other Tools:</w:t>
      </w:r>
      <w:r>
        <w:rPr>
          <w:rStyle w:val="citation-324"/>
          <w:color w:val="1F1F1F"/>
          <w:bdr w:val="none" w:sz="0" w:space="0" w:color="auto" w:frame="1"/>
        </w:rPr>
        <w:t xml:space="preserve"> JIRA, ServiceNow, SAP BW, SAP BO, Oracle Hyperion, IBM </w:t>
      </w:r>
      <w:proofErr w:type="spellStart"/>
      <w:r>
        <w:rPr>
          <w:rStyle w:val="citation-324"/>
          <w:color w:val="1F1F1F"/>
          <w:bdr w:val="none" w:sz="0" w:space="0" w:color="auto" w:frame="1"/>
        </w:rPr>
        <w:t>InfoSphere</w:t>
      </w:r>
      <w:proofErr w:type="spellEnd"/>
      <w:r>
        <w:rPr>
          <w:rStyle w:val="citation-324"/>
          <w:color w:val="1F1F1F"/>
          <w:bdr w:val="none" w:sz="0" w:space="0" w:color="auto" w:frame="1"/>
        </w:rPr>
        <w:t xml:space="preserve"> DataStage </w:t>
      </w:r>
    </w:p>
    <w:p w14:paraId="78096342" w14:textId="77777777" w:rsidR="0007394C" w:rsidRDefault="0007394C" w:rsidP="0007394C">
      <w:pPr>
        <w:pStyle w:val="Web"/>
        <w:spacing w:before="100" w:beforeAutospacing="1" w:after="0" w:line="240" w:lineRule="auto"/>
        <w:rPr>
          <w:color w:val="1F1F1F"/>
        </w:rPr>
      </w:pPr>
    </w:p>
    <w:p w14:paraId="59CABA07" w14:textId="77777777" w:rsidR="0007394C" w:rsidRDefault="0007394C" w:rsidP="0007394C">
      <w:pPr>
        <w:pStyle w:val="Web"/>
        <w:spacing w:after="0"/>
        <w:rPr>
          <w:color w:val="1F1F1F"/>
        </w:rPr>
      </w:pPr>
      <w:r>
        <w:rPr>
          <w:rStyle w:val="citation-323"/>
          <w:b/>
          <w:bCs/>
          <w:color w:val="1F1F1F"/>
          <w:bdr w:val="none" w:sz="0" w:space="0" w:color="auto" w:frame="1"/>
        </w:rPr>
        <w:t>LANGUAGES</w:t>
      </w:r>
      <w:r>
        <w:rPr>
          <w:rStyle w:val="citation-323"/>
          <w:color w:val="1F1F1F"/>
          <w:bdr w:val="none" w:sz="0" w:space="0" w:color="auto" w:frame="1"/>
        </w:rPr>
        <w:t xml:space="preserve"> </w:t>
      </w:r>
    </w:p>
    <w:p w14:paraId="514F8365" w14:textId="77777777" w:rsidR="0007394C" w:rsidRDefault="0007394C" w:rsidP="0007394C">
      <w:pPr>
        <w:pStyle w:val="Web"/>
        <w:numPr>
          <w:ilvl w:val="0"/>
          <w:numId w:val="21"/>
        </w:numPr>
        <w:spacing w:before="100" w:beforeAutospacing="1" w:after="0" w:line="240" w:lineRule="auto"/>
        <w:rPr>
          <w:color w:val="1F1F1F"/>
        </w:rPr>
      </w:pPr>
      <w:r>
        <w:rPr>
          <w:rStyle w:val="citation-322"/>
          <w:b/>
          <w:bCs/>
          <w:color w:val="1F1F1F"/>
          <w:bdr w:val="none" w:sz="0" w:space="0" w:color="auto" w:frame="1"/>
        </w:rPr>
        <w:t>Spoken:</w:t>
      </w:r>
      <w:r>
        <w:rPr>
          <w:rStyle w:val="citation-322"/>
          <w:color w:val="1F1F1F"/>
          <w:bdr w:val="none" w:sz="0" w:space="0" w:color="auto" w:frame="1"/>
        </w:rPr>
        <w:t xml:space="preserve"> Cantonese (Native), English (Fluent), Putonghua (Fluent) </w:t>
      </w:r>
    </w:p>
    <w:p w14:paraId="7270A642" w14:textId="1B31D6FC" w:rsidR="0007394C" w:rsidRPr="0007394C" w:rsidRDefault="0007394C" w:rsidP="0007394C">
      <w:pPr>
        <w:pStyle w:val="Web"/>
        <w:numPr>
          <w:ilvl w:val="0"/>
          <w:numId w:val="21"/>
        </w:numPr>
        <w:spacing w:before="100" w:beforeAutospacing="1" w:after="0" w:line="240" w:lineRule="auto"/>
        <w:rPr>
          <w:rStyle w:val="citation-321"/>
          <w:color w:val="1F1F1F"/>
        </w:rPr>
      </w:pPr>
      <w:r>
        <w:rPr>
          <w:rStyle w:val="citation-321"/>
          <w:b/>
          <w:bCs/>
          <w:color w:val="1F1F1F"/>
          <w:bdr w:val="none" w:sz="0" w:space="0" w:color="auto" w:frame="1"/>
        </w:rPr>
        <w:t>Written:</w:t>
      </w:r>
      <w:r>
        <w:rPr>
          <w:rStyle w:val="citation-321"/>
          <w:color w:val="1F1F1F"/>
          <w:bdr w:val="none" w:sz="0" w:space="0" w:color="auto" w:frame="1"/>
        </w:rPr>
        <w:t xml:space="preserve"> English, Chinese </w:t>
      </w:r>
    </w:p>
    <w:p w14:paraId="62114CB3" w14:textId="77777777" w:rsidR="0007394C" w:rsidRDefault="0007394C" w:rsidP="0007394C">
      <w:pPr>
        <w:pStyle w:val="Web"/>
        <w:spacing w:before="100" w:beforeAutospacing="1" w:after="0" w:line="240" w:lineRule="auto"/>
        <w:rPr>
          <w:color w:val="1F1F1F"/>
        </w:rPr>
      </w:pPr>
    </w:p>
    <w:p w14:paraId="66A739BF" w14:textId="77777777" w:rsidR="0007394C" w:rsidRDefault="0007394C" w:rsidP="0007394C">
      <w:pPr>
        <w:pStyle w:val="Web"/>
        <w:spacing w:after="0"/>
        <w:rPr>
          <w:color w:val="1F1F1F"/>
        </w:rPr>
      </w:pPr>
      <w:r>
        <w:rPr>
          <w:rStyle w:val="citation-320"/>
          <w:b/>
          <w:bCs/>
          <w:color w:val="1F1F1F"/>
          <w:bdr w:val="none" w:sz="0" w:space="0" w:color="auto" w:frame="1"/>
        </w:rPr>
        <w:t>AVAILABILITY / SALARY INFORMATION</w:t>
      </w:r>
      <w:r>
        <w:rPr>
          <w:rStyle w:val="citation-320"/>
          <w:color w:val="1F1F1F"/>
          <w:bdr w:val="none" w:sz="0" w:space="0" w:color="auto" w:frame="1"/>
        </w:rPr>
        <w:t xml:space="preserve"> </w:t>
      </w:r>
    </w:p>
    <w:p w14:paraId="385F3352" w14:textId="53ABA95A" w:rsidR="0007394C" w:rsidRDefault="0007394C" w:rsidP="0007394C">
      <w:pPr>
        <w:pStyle w:val="Web"/>
        <w:numPr>
          <w:ilvl w:val="0"/>
          <w:numId w:val="22"/>
        </w:numPr>
        <w:spacing w:before="100" w:beforeAutospacing="1" w:after="0" w:line="240" w:lineRule="auto"/>
        <w:rPr>
          <w:color w:val="1F1F1F"/>
        </w:rPr>
      </w:pPr>
      <w:r>
        <w:rPr>
          <w:rStyle w:val="citation-319"/>
          <w:b/>
          <w:bCs/>
          <w:color w:val="1F1F1F"/>
          <w:bdr w:val="none" w:sz="0" w:space="0" w:color="auto" w:frame="1"/>
        </w:rPr>
        <w:t>Availability:</w:t>
      </w:r>
      <w:r>
        <w:rPr>
          <w:rStyle w:val="citation-319"/>
          <w:color w:val="1F1F1F"/>
          <w:bdr w:val="none" w:sz="0" w:space="0" w:color="auto" w:frame="1"/>
        </w:rPr>
        <w:t xml:space="preserve"> </w:t>
      </w:r>
      <w:r w:rsidR="00D05EA5" w:rsidRPr="00D05EA5">
        <w:rPr>
          <w:rStyle w:val="citation-318"/>
          <w:color w:val="1F1F1F"/>
          <w:bdr w:val="none" w:sz="0" w:space="0" w:color="auto" w:frame="1"/>
        </w:rPr>
        <w:t>Starting 27 April 2026</w:t>
      </w:r>
    </w:p>
    <w:p w14:paraId="3740AFF3" w14:textId="6D0CA45C" w:rsidR="0007394C" w:rsidRDefault="0007394C" w:rsidP="0007394C">
      <w:pPr>
        <w:pStyle w:val="Web"/>
        <w:numPr>
          <w:ilvl w:val="0"/>
          <w:numId w:val="22"/>
        </w:numPr>
        <w:spacing w:before="100" w:beforeAutospacing="1" w:after="0" w:line="240" w:lineRule="auto"/>
        <w:rPr>
          <w:color w:val="1F1F1F"/>
        </w:rPr>
      </w:pPr>
      <w:r>
        <w:rPr>
          <w:rStyle w:val="citation-318"/>
          <w:b/>
          <w:bCs/>
          <w:color w:val="1F1F1F"/>
          <w:bdr w:val="none" w:sz="0" w:space="0" w:color="auto" w:frame="1"/>
        </w:rPr>
        <w:t>Expected Salary:</w:t>
      </w:r>
      <w:r>
        <w:rPr>
          <w:rStyle w:val="citation-318"/>
          <w:color w:val="1F1F1F"/>
          <w:bdr w:val="none" w:sz="0" w:space="0" w:color="auto" w:frame="1"/>
        </w:rPr>
        <w:t xml:space="preserve"> HKD $</w:t>
      </w:r>
      <w:r w:rsidR="00F70511">
        <w:rPr>
          <w:rStyle w:val="citation-318"/>
          <w:color w:val="1F1F1F"/>
          <w:bdr w:val="none" w:sz="0" w:space="0" w:color="auto" w:frame="1"/>
        </w:rPr>
        <w:t>50</w:t>
      </w:r>
      <w:r>
        <w:rPr>
          <w:rStyle w:val="citation-318"/>
          <w:color w:val="1F1F1F"/>
          <w:bdr w:val="none" w:sz="0" w:space="0" w:color="auto" w:frame="1"/>
        </w:rPr>
        <w:t xml:space="preserve">,000/month x 13 with bonus </w:t>
      </w:r>
    </w:p>
    <w:p w14:paraId="3BB58304" w14:textId="2CBE3498" w:rsidR="00104AAE" w:rsidRPr="0007394C" w:rsidRDefault="00104AAE" w:rsidP="0007394C"/>
    <w:sectPr w:rsidR="00104AAE" w:rsidRPr="0007394C" w:rsidSect="0007394C">
      <w:headerReference w:type="default" r:id="rId9"/>
      <w:headerReference w:type="first" r:id="rId10"/>
      <w:footerReference w:type="first" r:id="rId11"/>
      <w:pgSz w:w="12240" w:h="15840"/>
      <w:pgMar w:top="1440" w:right="900" w:bottom="709" w:left="1077" w:header="720" w:footer="11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582CA" w14:textId="77777777" w:rsidR="004E1959" w:rsidRDefault="004E1959">
      <w:pPr>
        <w:spacing w:after="0" w:line="240" w:lineRule="auto"/>
      </w:pPr>
      <w:r>
        <w:separator/>
      </w:r>
    </w:p>
  </w:endnote>
  <w:endnote w:type="continuationSeparator" w:id="0">
    <w:p w14:paraId="03BFD9AD" w14:textId="77777777" w:rsidR="004E1959" w:rsidRDefault="004E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478C3" w14:textId="20C07CFC" w:rsidR="00104AAE" w:rsidRDefault="0097598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rFonts w:eastAsia="Calibri"/>
        <w:color w:val="000000"/>
      </w:rPr>
      <w:instrText>PAGE</w:instrText>
    </w:r>
    <w:r>
      <w:rPr>
        <w:color w:val="000000"/>
      </w:rPr>
      <w:fldChar w:fldCharType="separate"/>
    </w:r>
    <w:r w:rsidR="008B5CEA">
      <w:rPr>
        <w:rFonts w:eastAsia="Calibri"/>
        <w:noProof/>
        <w:color w:val="000000"/>
      </w:rPr>
      <w:t>4</w:t>
    </w:r>
    <w:r>
      <w:rPr>
        <w:color w:val="000000"/>
      </w:rPr>
      <w:fldChar w:fldCharType="end"/>
    </w:r>
  </w:p>
  <w:p w14:paraId="793986B6" w14:textId="77777777" w:rsidR="00104AAE" w:rsidRDefault="00104AA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FB236" w14:textId="77777777" w:rsidR="004E1959" w:rsidRDefault="004E1959">
      <w:pPr>
        <w:spacing w:after="0" w:line="240" w:lineRule="auto"/>
      </w:pPr>
      <w:r>
        <w:separator/>
      </w:r>
    </w:p>
  </w:footnote>
  <w:footnote w:type="continuationSeparator" w:id="0">
    <w:p w14:paraId="7BB6C412" w14:textId="77777777" w:rsidR="004E1959" w:rsidRDefault="004E1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34E5" w14:textId="77777777" w:rsidR="00FA2EA3" w:rsidRDefault="00FA2EA3" w:rsidP="00FA2EA3">
    <w:pPr>
      <w:pBdr>
        <w:top w:val="nil"/>
        <w:left w:val="nil"/>
        <w:bottom w:val="single" w:sz="4" w:space="1" w:color="000000"/>
        <w:right w:val="nil"/>
        <w:between w:val="nil"/>
      </w:pBdr>
      <w:tabs>
        <w:tab w:val="center" w:pos="5040"/>
        <w:tab w:val="left" w:pos="7650"/>
      </w:tabs>
      <w:spacing w:after="0" w:line="240" w:lineRule="auto"/>
      <w:rPr>
        <w:b/>
        <w:color w:val="000000"/>
        <w:sz w:val="40"/>
        <w:szCs w:val="40"/>
      </w:rPr>
    </w:pPr>
    <w:r>
      <w:rPr>
        <w:color w:val="000000"/>
      </w:rPr>
      <w:tab/>
      <w:t>CV of Vick Lam - Page</w:t>
    </w: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4</w:t>
    </w:r>
    <w:r>
      <w:rPr>
        <w:color w:val="000000"/>
      </w:rPr>
      <w:fldChar w:fldCharType="end"/>
    </w:r>
    <w:r>
      <w:rPr>
        <w:color w:val="000000"/>
      </w:rPr>
      <w:tab/>
    </w:r>
  </w:p>
  <w:p w14:paraId="2DAEA476" w14:textId="19D2CE54" w:rsidR="00FA2EA3" w:rsidRPr="00FA2EA3" w:rsidRDefault="00FA2EA3" w:rsidP="00FA2EA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F698" w14:textId="77777777" w:rsidR="00FA2EA3" w:rsidRDefault="00FA2EA3" w:rsidP="00FA2EA3">
    <w:pPr>
      <w:pBdr>
        <w:top w:val="nil"/>
        <w:left w:val="nil"/>
        <w:bottom w:val="single" w:sz="4" w:space="1" w:color="000000"/>
        <w:right w:val="nil"/>
        <w:between w:val="nil"/>
      </w:pBdr>
      <w:tabs>
        <w:tab w:val="center" w:pos="5040"/>
        <w:tab w:val="left" w:pos="7650"/>
      </w:tabs>
      <w:spacing w:after="0" w:line="240" w:lineRule="auto"/>
      <w:rPr>
        <w:b/>
        <w:color w:val="000000"/>
        <w:sz w:val="40"/>
        <w:szCs w:val="40"/>
      </w:rPr>
    </w:pPr>
    <w:r>
      <w:rPr>
        <w:color w:val="000000"/>
      </w:rPr>
      <w:tab/>
      <w:t>CV of Vick Lam - Page</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4</w:t>
    </w:r>
    <w:r>
      <w:rPr>
        <w:color w:val="000000"/>
      </w:rPr>
      <w:fldChar w:fldCharType="end"/>
    </w:r>
    <w:r>
      <w:rPr>
        <w:color w:val="000000"/>
      </w:rPr>
      <w:tab/>
    </w:r>
  </w:p>
  <w:p w14:paraId="28A0DDEC" w14:textId="1C4523AA" w:rsidR="00FA2EA3" w:rsidRPr="00FA2EA3" w:rsidRDefault="00FA2EA3" w:rsidP="00FA2EA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21.75pt;height:33pt;visibility:visible;mso-wrap-style:square" o:bullet="t">
        <v:imagedata r:id="rId1" o:title=""/>
      </v:shape>
    </w:pict>
  </w:numPicBullet>
  <w:abstractNum w:abstractNumId="0" w15:restartNumberingAfterBreak="0">
    <w:nsid w:val="0138657B"/>
    <w:multiLevelType w:val="multilevel"/>
    <w:tmpl w:val="C14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374D0"/>
    <w:multiLevelType w:val="multilevel"/>
    <w:tmpl w:val="370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45B2"/>
    <w:multiLevelType w:val="multilevel"/>
    <w:tmpl w:val="E35E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87A80"/>
    <w:multiLevelType w:val="multilevel"/>
    <w:tmpl w:val="8BB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6B04"/>
    <w:multiLevelType w:val="multilevel"/>
    <w:tmpl w:val="639A9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560" w:hanging="48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3504FB"/>
    <w:multiLevelType w:val="multilevel"/>
    <w:tmpl w:val="6D9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924C7"/>
    <w:multiLevelType w:val="multilevel"/>
    <w:tmpl w:val="547A6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7B02B2"/>
    <w:multiLevelType w:val="multilevel"/>
    <w:tmpl w:val="4D5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7F50"/>
    <w:multiLevelType w:val="multilevel"/>
    <w:tmpl w:val="D5D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F5BB5"/>
    <w:multiLevelType w:val="multilevel"/>
    <w:tmpl w:val="F3280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8B40B5"/>
    <w:multiLevelType w:val="hybridMultilevel"/>
    <w:tmpl w:val="5BD460AA"/>
    <w:lvl w:ilvl="0" w:tplc="04090003">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11" w15:restartNumberingAfterBreak="0">
    <w:nsid w:val="40DD27E2"/>
    <w:multiLevelType w:val="multilevel"/>
    <w:tmpl w:val="6E0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70D34"/>
    <w:multiLevelType w:val="multilevel"/>
    <w:tmpl w:val="6B2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42A17"/>
    <w:multiLevelType w:val="multilevel"/>
    <w:tmpl w:val="DAB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E7B12"/>
    <w:multiLevelType w:val="multilevel"/>
    <w:tmpl w:val="796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B577C"/>
    <w:multiLevelType w:val="multilevel"/>
    <w:tmpl w:val="DF7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A24D4"/>
    <w:multiLevelType w:val="multilevel"/>
    <w:tmpl w:val="124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44CA6"/>
    <w:multiLevelType w:val="multilevel"/>
    <w:tmpl w:val="678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82F19"/>
    <w:multiLevelType w:val="multilevel"/>
    <w:tmpl w:val="0F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07DA5"/>
    <w:multiLevelType w:val="multilevel"/>
    <w:tmpl w:val="129A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560C1"/>
    <w:multiLevelType w:val="multilevel"/>
    <w:tmpl w:val="0EA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24A7A"/>
    <w:multiLevelType w:val="multilevel"/>
    <w:tmpl w:val="C62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10"/>
  </w:num>
  <w:num w:numId="5">
    <w:abstractNumId w:val="7"/>
  </w:num>
  <w:num w:numId="6">
    <w:abstractNumId w:val="15"/>
  </w:num>
  <w:num w:numId="7">
    <w:abstractNumId w:val="11"/>
  </w:num>
  <w:num w:numId="8">
    <w:abstractNumId w:val="2"/>
  </w:num>
  <w:num w:numId="9">
    <w:abstractNumId w:val="16"/>
  </w:num>
  <w:num w:numId="10">
    <w:abstractNumId w:val="18"/>
  </w:num>
  <w:num w:numId="11">
    <w:abstractNumId w:val="12"/>
  </w:num>
  <w:num w:numId="12">
    <w:abstractNumId w:val="13"/>
  </w:num>
  <w:num w:numId="13">
    <w:abstractNumId w:val="21"/>
  </w:num>
  <w:num w:numId="14">
    <w:abstractNumId w:val="19"/>
  </w:num>
  <w:num w:numId="15">
    <w:abstractNumId w:val="0"/>
  </w:num>
  <w:num w:numId="16">
    <w:abstractNumId w:val="1"/>
  </w:num>
  <w:num w:numId="17">
    <w:abstractNumId w:val="5"/>
  </w:num>
  <w:num w:numId="18">
    <w:abstractNumId w:val="8"/>
  </w:num>
  <w:num w:numId="19">
    <w:abstractNumId w:val="17"/>
  </w:num>
  <w:num w:numId="20">
    <w:abstractNumId w:val="14"/>
  </w:num>
  <w:num w:numId="21">
    <w:abstractNumId w:val="2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AE"/>
    <w:rsid w:val="000246DC"/>
    <w:rsid w:val="0007394C"/>
    <w:rsid w:val="00086E2E"/>
    <w:rsid w:val="000A2E74"/>
    <w:rsid w:val="00104AAE"/>
    <w:rsid w:val="001F2254"/>
    <w:rsid w:val="00211339"/>
    <w:rsid w:val="0023061F"/>
    <w:rsid w:val="00272B97"/>
    <w:rsid w:val="002846F1"/>
    <w:rsid w:val="002F637E"/>
    <w:rsid w:val="00314DEB"/>
    <w:rsid w:val="003226E8"/>
    <w:rsid w:val="003309C3"/>
    <w:rsid w:val="00352F24"/>
    <w:rsid w:val="00375090"/>
    <w:rsid w:val="003A3AA7"/>
    <w:rsid w:val="003B0263"/>
    <w:rsid w:val="003F3325"/>
    <w:rsid w:val="0040094C"/>
    <w:rsid w:val="00422E10"/>
    <w:rsid w:val="00450F2B"/>
    <w:rsid w:val="004C33AA"/>
    <w:rsid w:val="004E1959"/>
    <w:rsid w:val="004E274C"/>
    <w:rsid w:val="00581640"/>
    <w:rsid w:val="005C7123"/>
    <w:rsid w:val="006903F9"/>
    <w:rsid w:val="006A1D56"/>
    <w:rsid w:val="00713DD6"/>
    <w:rsid w:val="0077119F"/>
    <w:rsid w:val="00785267"/>
    <w:rsid w:val="007A7842"/>
    <w:rsid w:val="008217C0"/>
    <w:rsid w:val="00863E18"/>
    <w:rsid w:val="008911A0"/>
    <w:rsid w:val="008B313C"/>
    <w:rsid w:val="008B5CEA"/>
    <w:rsid w:val="008C7445"/>
    <w:rsid w:val="0095151E"/>
    <w:rsid w:val="00975989"/>
    <w:rsid w:val="009838CB"/>
    <w:rsid w:val="009D3F9C"/>
    <w:rsid w:val="00A22965"/>
    <w:rsid w:val="00A442C2"/>
    <w:rsid w:val="00A46130"/>
    <w:rsid w:val="00A46C48"/>
    <w:rsid w:val="00A807F6"/>
    <w:rsid w:val="00A847AC"/>
    <w:rsid w:val="00A9504A"/>
    <w:rsid w:val="00AD16E0"/>
    <w:rsid w:val="00AD7F1F"/>
    <w:rsid w:val="00AE5F0D"/>
    <w:rsid w:val="00B01FF6"/>
    <w:rsid w:val="00B07DC6"/>
    <w:rsid w:val="00B829B2"/>
    <w:rsid w:val="00B8705C"/>
    <w:rsid w:val="00B96521"/>
    <w:rsid w:val="00BD2610"/>
    <w:rsid w:val="00BD4C8F"/>
    <w:rsid w:val="00BE325D"/>
    <w:rsid w:val="00C20E75"/>
    <w:rsid w:val="00C30EC9"/>
    <w:rsid w:val="00CB72EC"/>
    <w:rsid w:val="00CE186F"/>
    <w:rsid w:val="00CE36ED"/>
    <w:rsid w:val="00D01A5D"/>
    <w:rsid w:val="00D03945"/>
    <w:rsid w:val="00D05EA5"/>
    <w:rsid w:val="00D116D6"/>
    <w:rsid w:val="00D12D32"/>
    <w:rsid w:val="00D17C9F"/>
    <w:rsid w:val="00D31FB6"/>
    <w:rsid w:val="00D34B08"/>
    <w:rsid w:val="00DA66DA"/>
    <w:rsid w:val="00EA2FD6"/>
    <w:rsid w:val="00EF1F53"/>
    <w:rsid w:val="00F238B4"/>
    <w:rsid w:val="00F501A0"/>
    <w:rsid w:val="00F52DB3"/>
    <w:rsid w:val="00F60E62"/>
    <w:rsid w:val="00F70511"/>
    <w:rsid w:val="00FA2EA3"/>
    <w:rsid w:val="00FE73F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CF752"/>
  <w15:docId w15:val="{B98F60CA-816C-4BE0-9C64-8CBD998E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6A1D56"/>
    <w:pPr>
      <w:tabs>
        <w:tab w:val="center" w:pos="4153"/>
        <w:tab w:val="right" w:pos="8306"/>
      </w:tabs>
      <w:snapToGrid w:val="0"/>
    </w:pPr>
    <w:rPr>
      <w:sz w:val="20"/>
      <w:szCs w:val="20"/>
    </w:rPr>
  </w:style>
  <w:style w:type="character" w:customStyle="1" w:styleId="a6">
    <w:name w:val="頁首 字元"/>
    <w:basedOn w:val="a0"/>
    <w:link w:val="a5"/>
    <w:uiPriority w:val="99"/>
    <w:rsid w:val="006A1D56"/>
    <w:rPr>
      <w:sz w:val="20"/>
      <w:szCs w:val="20"/>
    </w:rPr>
  </w:style>
  <w:style w:type="paragraph" w:styleId="a7">
    <w:name w:val="footer"/>
    <w:basedOn w:val="a"/>
    <w:link w:val="a8"/>
    <w:uiPriority w:val="99"/>
    <w:unhideWhenUsed/>
    <w:rsid w:val="006A1D56"/>
    <w:pPr>
      <w:tabs>
        <w:tab w:val="center" w:pos="4153"/>
        <w:tab w:val="right" w:pos="8306"/>
      </w:tabs>
      <w:snapToGrid w:val="0"/>
    </w:pPr>
    <w:rPr>
      <w:sz w:val="20"/>
      <w:szCs w:val="20"/>
    </w:rPr>
  </w:style>
  <w:style w:type="character" w:customStyle="1" w:styleId="a8">
    <w:name w:val="頁尾 字元"/>
    <w:basedOn w:val="a0"/>
    <w:link w:val="a7"/>
    <w:uiPriority w:val="99"/>
    <w:rsid w:val="006A1D56"/>
    <w:rPr>
      <w:sz w:val="20"/>
      <w:szCs w:val="20"/>
    </w:rPr>
  </w:style>
  <w:style w:type="paragraph" w:styleId="HTML">
    <w:name w:val="HTML Preformatted"/>
    <w:basedOn w:val="a"/>
    <w:link w:val="HTML0"/>
    <w:uiPriority w:val="99"/>
    <w:unhideWhenUsed/>
    <w:rsid w:val="0031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HTML 預設格式 字元"/>
    <w:basedOn w:val="a0"/>
    <w:link w:val="HTML"/>
    <w:uiPriority w:val="99"/>
    <w:rsid w:val="00314DEB"/>
    <w:rPr>
      <w:rFonts w:ascii="Courier New" w:eastAsia="Times New Roman" w:hAnsi="Courier New" w:cs="Courier New"/>
      <w:sz w:val="20"/>
      <w:szCs w:val="20"/>
      <w:lang w:val="en-US"/>
    </w:rPr>
  </w:style>
  <w:style w:type="paragraph" w:styleId="a9">
    <w:name w:val="List Paragraph"/>
    <w:basedOn w:val="a"/>
    <w:uiPriority w:val="34"/>
    <w:qFormat/>
    <w:rsid w:val="008C7445"/>
    <w:pPr>
      <w:ind w:leftChars="200" w:left="480"/>
    </w:pPr>
  </w:style>
  <w:style w:type="paragraph" w:styleId="Web">
    <w:name w:val="Normal (Web)"/>
    <w:basedOn w:val="a"/>
    <w:uiPriority w:val="99"/>
    <w:semiHidden/>
    <w:unhideWhenUsed/>
    <w:rsid w:val="009D3F9C"/>
    <w:rPr>
      <w:rFonts w:ascii="Times New Roman" w:hAnsi="Times New Roman" w:cs="Times New Roman"/>
      <w:sz w:val="24"/>
      <w:szCs w:val="24"/>
    </w:rPr>
  </w:style>
  <w:style w:type="character" w:customStyle="1" w:styleId="citation-423">
    <w:name w:val="citation-423"/>
    <w:basedOn w:val="a0"/>
    <w:rsid w:val="0007394C"/>
  </w:style>
  <w:style w:type="character" w:customStyle="1" w:styleId="citation-422">
    <w:name w:val="citation-422"/>
    <w:basedOn w:val="a0"/>
    <w:rsid w:val="0007394C"/>
  </w:style>
  <w:style w:type="character" w:customStyle="1" w:styleId="citation-421">
    <w:name w:val="citation-421"/>
    <w:basedOn w:val="a0"/>
    <w:rsid w:val="0007394C"/>
  </w:style>
  <w:style w:type="character" w:styleId="HTML1">
    <w:name w:val="HTML Code"/>
    <w:basedOn w:val="a0"/>
    <w:uiPriority w:val="99"/>
    <w:semiHidden/>
    <w:unhideWhenUsed/>
    <w:rsid w:val="0007394C"/>
    <w:rPr>
      <w:rFonts w:ascii="Courier New" w:eastAsia="Times New Roman" w:hAnsi="Courier New" w:cs="Courier New"/>
      <w:sz w:val="20"/>
      <w:szCs w:val="20"/>
    </w:rPr>
  </w:style>
  <w:style w:type="character" w:customStyle="1" w:styleId="citation-420">
    <w:name w:val="citation-420"/>
    <w:basedOn w:val="a0"/>
    <w:rsid w:val="0007394C"/>
  </w:style>
  <w:style w:type="character" w:customStyle="1" w:styleId="citation-419">
    <w:name w:val="citation-419"/>
    <w:basedOn w:val="a0"/>
    <w:rsid w:val="0007394C"/>
  </w:style>
  <w:style w:type="character" w:customStyle="1" w:styleId="citation-418">
    <w:name w:val="citation-418"/>
    <w:basedOn w:val="a0"/>
    <w:rsid w:val="0007394C"/>
  </w:style>
  <w:style w:type="character" w:customStyle="1" w:styleId="citation-417">
    <w:name w:val="citation-417"/>
    <w:basedOn w:val="a0"/>
    <w:rsid w:val="0007394C"/>
  </w:style>
  <w:style w:type="character" w:customStyle="1" w:styleId="citation-416">
    <w:name w:val="citation-416"/>
    <w:basedOn w:val="a0"/>
    <w:rsid w:val="0007394C"/>
  </w:style>
  <w:style w:type="character" w:customStyle="1" w:styleId="citation-415">
    <w:name w:val="citation-415"/>
    <w:basedOn w:val="a0"/>
    <w:rsid w:val="0007394C"/>
  </w:style>
  <w:style w:type="character" w:customStyle="1" w:styleId="citation-414">
    <w:name w:val="citation-414"/>
    <w:basedOn w:val="a0"/>
    <w:rsid w:val="0007394C"/>
  </w:style>
  <w:style w:type="character" w:customStyle="1" w:styleId="citation-413">
    <w:name w:val="citation-413"/>
    <w:basedOn w:val="a0"/>
    <w:rsid w:val="0007394C"/>
  </w:style>
  <w:style w:type="character" w:customStyle="1" w:styleId="citation-412">
    <w:name w:val="citation-412"/>
    <w:basedOn w:val="a0"/>
    <w:rsid w:val="0007394C"/>
  </w:style>
  <w:style w:type="character" w:customStyle="1" w:styleId="citation-411">
    <w:name w:val="citation-411"/>
    <w:basedOn w:val="a0"/>
    <w:rsid w:val="0007394C"/>
  </w:style>
  <w:style w:type="character" w:customStyle="1" w:styleId="citation-410">
    <w:name w:val="citation-410"/>
    <w:basedOn w:val="a0"/>
    <w:rsid w:val="0007394C"/>
  </w:style>
  <w:style w:type="character" w:customStyle="1" w:styleId="citation-409">
    <w:name w:val="citation-409"/>
    <w:basedOn w:val="a0"/>
    <w:rsid w:val="0007394C"/>
  </w:style>
  <w:style w:type="character" w:customStyle="1" w:styleId="citation-408">
    <w:name w:val="citation-408"/>
    <w:basedOn w:val="a0"/>
    <w:rsid w:val="0007394C"/>
  </w:style>
  <w:style w:type="character" w:customStyle="1" w:styleId="citation-407">
    <w:name w:val="citation-407"/>
    <w:basedOn w:val="a0"/>
    <w:rsid w:val="0007394C"/>
  </w:style>
  <w:style w:type="character" w:customStyle="1" w:styleId="citation-406">
    <w:name w:val="citation-406"/>
    <w:basedOn w:val="a0"/>
    <w:rsid w:val="0007394C"/>
  </w:style>
  <w:style w:type="character" w:customStyle="1" w:styleId="citation-405">
    <w:name w:val="citation-405"/>
    <w:basedOn w:val="a0"/>
    <w:rsid w:val="0007394C"/>
  </w:style>
  <w:style w:type="character" w:customStyle="1" w:styleId="citation-404">
    <w:name w:val="citation-404"/>
    <w:basedOn w:val="a0"/>
    <w:rsid w:val="0007394C"/>
  </w:style>
  <w:style w:type="character" w:customStyle="1" w:styleId="citation-403">
    <w:name w:val="citation-403"/>
    <w:basedOn w:val="a0"/>
    <w:rsid w:val="0007394C"/>
  </w:style>
  <w:style w:type="character" w:customStyle="1" w:styleId="citation-402">
    <w:name w:val="citation-402"/>
    <w:basedOn w:val="a0"/>
    <w:rsid w:val="0007394C"/>
  </w:style>
  <w:style w:type="character" w:customStyle="1" w:styleId="citation-401">
    <w:name w:val="citation-401"/>
    <w:basedOn w:val="a0"/>
    <w:rsid w:val="0007394C"/>
  </w:style>
  <w:style w:type="character" w:customStyle="1" w:styleId="citation-400">
    <w:name w:val="citation-400"/>
    <w:basedOn w:val="a0"/>
    <w:rsid w:val="0007394C"/>
  </w:style>
  <w:style w:type="character" w:customStyle="1" w:styleId="citation-399">
    <w:name w:val="citation-399"/>
    <w:basedOn w:val="a0"/>
    <w:rsid w:val="0007394C"/>
  </w:style>
  <w:style w:type="character" w:customStyle="1" w:styleId="citation-398">
    <w:name w:val="citation-398"/>
    <w:basedOn w:val="a0"/>
    <w:rsid w:val="0007394C"/>
  </w:style>
  <w:style w:type="character" w:customStyle="1" w:styleId="citation-397">
    <w:name w:val="citation-397"/>
    <w:basedOn w:val="a0"/>
    <w:rsid w:val="0007394C"/>
  </w:style>
  <w:style w:type="character" w:customStyle="1" w:styleId="citation-396">
    <w:name w:val="citation-396"/>
    <w:basedOn w:val="a0"/>
    <w:rsid w:val="0007394C"/>
  </w:style>
  <w:style w:type="character" w:customStyle="1" w:styleId="citation-395">
    <w:name w:val="citation-395"/>
    <w:basedOn w:val="a0"/>
    <w:rsid w:val="0007394C"/>
  </w:style>
  <w:style w:type="character" w:customStyle="1" w:styleId="citation-394">
    <w:name w:val="citation-394"/>
    <w:basedOn w:val="a0"/>
    <w:rsid w:val="0007394C"/>
  </w:style>
  <w:style w:type="character" w:customStyle="1" w:styleId="citation-393">
    <w:name w:val="citation-393"/>
    <w:basedOn w:val="a0"/>
    <w:rsid w:val="0007394C"/>
  </w:style>
  <w:style w:type="character" w:customStyle="1" w:styleId="citation-392">
    <w:name w:val="citation-392"/>
    <w:basedOn w:val="a0"/>
    <w:rsid w:val="0007394C"/>
  </w:style>
  <w:style w:type="character" w:customStyle="1" w:styleId="citation-391">
    <w:name w:val="citation-391"/>
    <w:basedOn w:val="a0"/>
    <w:rsid w:val="0007394C"/>
  </w:style>
  <w:style w:type="character" w:customStyle="1" w:styleId="citation-390">
    <w:name w:val="citation-390"/>
    <w:basedOn w:val="a0"/>
    <w:rsid w:val="0007394C"/>
  </w:style>
  <w:style w:type="character" w:customStyle="1" w:styleId="citation-389">
    <w:name w:val="citation-389"/>
    <w:basedOn w:val="a0"/>
    <w:rsid w:val="0007394C"/>
  </w:style>
  <w:style w:type="character" w:customStyle="1" w:styleId="citation-388">
    <w:name w:val="citation-388"/>
    <w:basedOn w:val="a0"/>
    <w:rsid w:val="0007394C"/>
  </w:style>
  <w:style w:type="character" w:customStyle="1" w:styleId="citation-387">
    <w:name w:val="citation-387"/>
    <w:basedOn w:val="a0"/>
    <w:rsid w:val="0007394C"/>
  </w:style>
  <w:style w:type="character" w:customStyle="1" w:styleId="citation-386">
    <w:name w:val="citation-386"/>
    <w:basedOn w:val="a0"/>
    <w:rsid w:val="0007394C"/>
  </w:style>
  <w:style w:type="character" w:customStyle="1" w:styleId="citation-385">
    <w:name w:val="citation-385"/>
    <w:basedOn w:val="a0"/>
    <w:rsid w:val="0007394C"/>
  </w:style>
  <w:style w:type="character" w:customStyle="1" w:styleId="citation-384">
    <w:name w:val="citation-384"/>
    <w:basedOn w:val="a0"/>
    <w:rsid w:val="0007394C"/>
  </w:style>
  <w:style w:type="character" w:customStyle="1" w:styleId="citation-383">
    <w:name w:val="citation-383"/>
    <w:basedOn w:val="a0"/>
    <w:rsid w:val="0007394C"/>
  </w:style>
  <w:style w:type="character" w:customStyle="1" w:styleId="citation-382">
    <w:name w:val="citation-382"/>
    <w:basedOn w:val="a0"/>
    <w:rsid w:val="0007394C"/>
  </w:style>
  <w:style w:type="character" w:customStyle="1" w:styleId="citation-381">
    <w:name w:val="citation-381"/>
    <w:basedOn w:val="a0"/>
    <w:rsid w:val="0007394C"/>
  </w:style>
  <w:style w:type="character" w:customStyle="1" w:styleId="citation-380">
    <w:name w:val="citation-380"/>
    <w:basedOn w:val="a0"/>
    <w:rsid w:val="0007394C"/>
  </w:style>
  <w:style w:type="character" w:customStyle="1" w:styleId="citation-379">
    <w:name w:val="citation-379"/>
    <w:basedOn w:val="a0"/>
    <w:rsid w:val="0007394C"/>
  </w:style>
  <w:style w:type="character" w:customStyle="1" w:styleId="citation-378">
    <w:name w:val="citation-378"/>
    <w:basedOn w:val="a0"/>
    <w:rsid w:val="0007394C"/>
  </w:style>
  <w:style w:type="character" w:customStyle="1" w:styleId="citation-377">
    <w:name w:val="citation-377"/>
    <w:basedOn w:val="a0"/>
    <w:rsid w:val="0007394C"/>
  </w:style>
  <w:style w:type="character" w:customStyle="1" w:styleId="citation-376">
    <w:name w:val="citation-376"/>
    <w:basedOn w:val="a0"/>
    <w:rsid w:val="0007394C"/>
  </w:style>
  <w:style w:type="character" w:customStyle="1" w:styleId="citation-375">
    <w:name w:val="citation-375"/>
    <w:basedOn w:val="a0"/>
    <w:rsid w:val="0007394C"/>
  </w:style>
  <w:style w:type="character" w:customStyle="1" w:styleId="citation-374">
    <w:name w:val="citation-374"/>
    <w:basedOn w:val="a0"/>
    <w:rsid w:val="0007394C"/>
  </w:style>
  <w:style w:type="character" w:customStyle="1" w:styleId="citation-373">
    <w:name w:val="citation-373"/>
    <w:basedOn w:val="a0"/>
    <w:rsid w:val="0007394C"/>
  </w:style>
  <w:style w:type="character" w:customStyle="1" w:styleId="citation-372">
    <w:name w:val="citation-372"/>
    <w:basedOn w:val="a0"/>
    <w:rsid w:val="0007394C"/>
  </w:style>
  <w:style w:type="character" w:customStyle="1" w:styleId="citation-371">
    <w:name w:val="citation-371"/>
    <w:basedOn w:val="a0"/>
    <w:rsid w:val="0007394C"/>
  </w:style>
  <w:style w:type="character" w:customStyle="1" w:styleId="citation-370">
    <w:name w:val="citation-370"/>
    <w:basedOn w:val="a0"/>
    <w:rsid w:val="0007394C"/>
  </w:style>
  <w:style w:type="character" w:customStyle="1" w:styleId="citation-369">
    <w:name w:val="citation-369"/>
    <w:basedOn w:val="a0"/>
    <w:rsid w:val="0007394C"/>
  </w:style>
  <w:style w:type="character" w:customStyle="1" w:styleId="citation-368">
    <w:name w:val="citation-368"/>
    <w:basedOn w:val="a0"/>
    <w:rsid w:val="0007394C"/>
  </w:style>
  <w:style w:type="character" w:customStyle="1" w:styleId="citation-367">
    <w:name w:val="citation-367"/>
    <w:basedOn w:val="a0"/>
    <w:rsid w:val="0007394C"/>
  </w:style>
  <w:style w:type="character" w:customStyle="1" w:styleId="citation-366">
    <w:name w:val="citation-366"/>
    <w:basedOn w:val="a0"/>
    <w:rsid w:val="0007394C"/>
  </w:style>
  <w:style w:type="character" w:customStyle="1" w:styleId="citation-365">
    <w:name w:val="citation-365"/>
    <w:basedOn w:val="a0"/>
    <w:rsid w:val="0007394C"/>
  </w:style>
  <w:style w:type="character" w:customStyle="1" w:styleId="citation-364">
    <w:name w:val="citation-364"/>
    <w:basedOn w:val="a0"/>
    <w:rsid w:val="0007394C"/>
  </w:style>
  <w:style w:type="character" w:customStyle="1" w:styleId="citation-363">
    <w:name w:val="citation-363"/>
    <w:basedOn w:val="a0"/>
    <w:rsid w:val="0007394C"/>
  </w:style>
  <w:style w:type="character" w:customStyle="1" w:styleId="citation-362">
    <w:name w:val="citation-362"/>
    <w:basedOn w:val="a0"/>
    <w:rsid w:val="0007394C"/>
  </w:style>
  <w:style w:type="character" w:customStyle="1" w:styleId="citation-361">
    <w:name w:val="citation-361"/>
    <w:basedOn w:val="a0"/>
    <w:rsid w:val="0007394C"/>
  </w:style>
  <w:style w:type="character" w:customStyle="1" w:styleId="citation-360">
    <w:name w:val="citation-360"/>
    <w:basedOn w:val="a0"/>
    <w:rsid w:val="0007394C"/>
  </w:style>
  <w:style w:type="character" w:customStyle="1" w:styleId="citation-359">
    <w:name w:val="citation-359"/>
    <w:basedOn w:val="a0"/>
    <w:rsid w:val="0007394C"/>
  </w:style>
  <w:style w:type="character" w:customStyle="1" w:styleId="citation-358">
    <w:name w:val="citation-358"/>
    <w:basedOn w:val="a0"/>
    <w:rsid w:val="0007394C"/>
  </w:style>
  <w:style w:type="character" w:customStyle="1" w:styleId="citation-357">
    <w:name w:val="citation-357"/>
    <w:basedOn w:val="a0"/>
    <w:rsid w:val="0007394C"/>
  </w:style>
  <w:style w:type="character" w:customStyle="1" w:styleId="citation-356">
    <w:name w:val="citation-356"/>
    <w:basedOn w:val="a0"/>
    <w:rsid w:val="0007394C"/>
  </w:style>
  <w:style w:type="character" w:customStyle="1" w:styleId="citation-355">
    <w:name w:val="citation-355"/>
    <w:basedOn w:val="a0"/>
    <w:rsid w:val="0007394C"/>
  </w:style>
  <w:style w:type="character" w:customStyle="1" w:styleId="citation-354">
    <w:name w:val="citation-354"/>
    <w:basedOn w:val="a0"/>
    <w:rsid w:val="0007394C"/>
  </w:style>
  <w:style w:type="character" w:customStyle="1" w:styleId="citation-353">
    <w:name w:val="citation-353"/>
    <w:basedOn w:val="a0"/>
    <w:rsid w:val="0007394C"/>
  </w:style>
  <w:style w:type="character" w:customStyle="1" w:styleId="citation-352">
    <w:name w:val="citation-352"/>
    <w:basedOn w:val="a0"/>
    <w:rsid w:val="0007394C"/>
  </w:style>
  <w:style w:type="character" w:customStyle="1" w:styleId="citation-351">
    <w:name w:val="citation-351"/>
    <w:basedOn w:val="a0"/>
    <w:rsid w:val="0007394C"/>
  </w:style>
  <w:style w:type="character" w:customStyle="1" w:styleId="citation-350">
    <w:name w:val="citation-350"/>
    <w:basedOn w:val="a0"/>
    <w:rsid w:val="0007394C"/>
  </w:style>
  <w:style w:type="character" w:customStyle="1" w:styleId="citation-349">
    <w:name w:val="citation-349"/>
    <w:basedOn w:val="a0"/>
    <w:rsid w:val="0007394C"/>
  </w:style>
  <w:style w:type="character" w:customStyle="1" w:styleId="citation-348">
    <w:name w:val="citation-348"/>
    <w:basedOn w:val="a0"/>
    <w:rsid w:val="0007394C"/>
  </w:style>
  <w:style w:type="character" w:customStyle="1" w:styleId="citation-347">
    <w:name w:val="citation-347"/>
    <w:basedOn w:val="a0"/>
    <w:rsid w:val="0007394C"/>
  </w:style>
  <w:style w:type="character" w:customStyle="1" w:styleId="citation-346">
    <w:name w:val="citation-346"/>
    <w:basedOn w:val="a0"/>
    <w:rsid w:val="0007394C"/>
  </w:style>
  <w:style w:type="character" w:customStyle="1" w:styleId="citation-345">
    <w:name w:val="citation-345"/>
    <w:basedOn w:val="a0"/>
    <w:rsid w:val="0007394C"/>
  </w:style>
  <w:style w:type="character" w:customStyle="1" w:styleId="citation-344">
    <w:name w:val="citation-344"/>
    <w:basedOn w:val="a0"/>
    <w:rsid w:val="0007394C"/>
  </w:style>
  <w:style w:type="character" w:customStyle="1" w:styleId="citation-343">
    <w:name w:val="citation-343"/>
    <w:basedOn w:val="a0"/>
    <w:rsid w:val="0007394C"/>
  </w:style>
  <w:style w:type="character" w:customStyle="1" w:styleId="citation-342">
    <w:name w:val="citation-342"/>
    <w:basedOn w:val="a0"/>
    <w:rsid w:val="0007394C"/>
  </w:style>
  <w:style w:type="character" w:customStyle="1" w:styleId="citation-341">
    <w:name w:val="citation-341"/>
    <w:basedOn w:val="a0"/>
    <w:rsid w:val="0007394C"/>
  </w:style>
  <w:style w:type="character" w:customStyle="1" w:styleId="citation-340">
    <w:name w:val="citation-340"/>
    <w:basedOn w:val="a0"/>
    <w:rsid w:val="0007394C"/>
  </w:style>
  <w:style w:type="character" w:customStyle="1" w:styleId="citation-339">
    <w:name w:val="citation-339"/>
    <w:basedOn w:val="a0"/>
    <w:rsid w:val="0007394C"/>
  </w:style>
  <w:style w:type="character" w:customStyle="1" w:styleId="citation-338">
    <w:name w:val="citation-338"/>
    <w:basedOn w:val="a0"/>
    <w:rsid w:val="0007394C"/>
  </w:style>
  <w:style w:type="character" w:customStyle="1" w:styleId="citation-337">
    <w:name w:val="citation-337"/>
    <w:basedOn w:val="a0"/>
    <w:rsid w:val="0007394C"/>
  </w:style>
  <w:style w:type="character" w:customStyle="1" w:styleId="citation-336">
    <w:name w:val="citation-336"/>
    <w:basedOn w:val="a0"/>
    <w:rsid w:val="0007394C"/>
  </w:style>
  <w:style w:type="character" w:customStyle="1" w:styleId="citation-335">
    <w:name w:val="citation-335"/>
    <w:basedOn w:val="a0"/>
    <w:rsid w:val="0007394C"/>
  </w:style>
  <w:style w:type="character" w:customStyle="1" w:styleId="citation-334">
    <w:name w:val="citation-334"/>
    <w:basedOn w:val="a0"/>
    <w:rsid w:val="0007394C"/>
  </w:style>
  <w:style w:type="character" w:customStyle="1" w:styleId="citation-333">
    <w:name w:val="citation-333"/>
    <w:basedOn w:val="a0"/>
    <w:rsid w:val="0007394C"/>
  </w:style>
  <w:style w:type="character" w:customStyle="1" w:styleId="citation-332">
    <w:name w:val="citation-332"/>
    <w:basedOn w:val="a0"/>
    <w:rsid w:val="0007394C"/>
  </w:style>
  <w:style w:type="character" w:customStyle="1" w:styleId="citation-331">
    <w:name w:val="citation-331"/>
    <w:basedOn w:val="a0"/>
    <w:rsid w:val="0007394C"/>
  </w:style>
  <w:style w:type="character" w:customStyle="1" w:styleId="citation-330">
    <w:name w:val="citation-330"/>
    <w:basedOn w:val="a0"/>
    <w:rsid w:val="0007394C"/>
  </w:style>
  <w:style w:type="character" w:customStyle="1" w:styleId="citation-329">
    <w:name w:val="citation-329"/>
    <w:basedOn w:val="a0"/>
    <w:rsid w:val="0007394C"/>
  </w:style>
  <w:style w:type="character" w:customStyle="1" w:styleId="citation-328">
    <w:name w:val="citation-328"/>
    <w:basedOn w:val="a0"/>
    <w:rsid w:val="0007394C"/>
  </w:style>
  <w:style w:type="character" w:customStyle="1" w:styleId="citation-327">
    <w:name w:val="citation-327"/>
    <w:basedOn w:val="a0"/>
    <w:rsid w:val="0007394C"/>
  </w:style>
  <w:style w:type="character" w:customStyle="1" w:styleId="citation-326">
    <w:name w:val="citation-326"/>
    <w:basedOn w:val="a0"/>
    <w:rsid w:val="0007394C"/>
  </w:style>
  <w:style w:type="character" w:customStyle="1" w:styleId="citation-325">
    <w:name w:val="citation-325"/>
    <w:basedOn w:val="a0"/>
    <w:rsid w:val="0007394C"/>
  </w:style>
  <w:style w:type="character" w:customStyle="1" w:styleId="citation-324">
    <w:name w:val="citation-324"/>
    <w:basedOn w:val="a0"/>
    <w:rsid w:val="0007394C"/>
  </w:style>
  <w:style w:type="character" w:customStyle="1" w:styleId="citation-323">
    <w:name w:val="citation-323"/>
    <w:basedOn w:val="a0"/>
    <w:rsid w:val="0007394C"/>
  </w:style>
  <w:style w:type="character" w:customStyle="1" w:styleId="citation-322">
    <w:name w:val="citation-322"/>
    <w:basedOn w:val="a0"/>
    <w:rsid w:val="0007394C"/>
  </w:style>
  <w:style w:type="character" w:customStyle="1" w:styleId="citation-321">
    <w:name w:val="citation-321"/>
    <w:basedOn w:val="a0"/>
    <w:rsid w:val="0007394C"/>
  </w:style>
  <w:style w:type="character" w:customStyle="1" w:styleId="citation-320">
    <w:name w:val="citation-320"/>
    <w:basedOn w:val="a0"/>
    <w:rsid w:val="0007394C"/>
  </w:style>
  <w:style w:type="character" w:customStyle="1" w:styleId="citation-319">
    <w:name w:val="citation-319"/>
    <w:basedOn w:val="a0"/>
    <w:rsid w:val="0007394C"/>
  </w:style>
  <w:style w:type="character" w:customStyle="1" w:styleId="citation-318">
    <w:name w:val="citation-318"/>
    <w:basedOn w:val="a0"/>
    <w:rsid w:val="0007394C"/>
  </w:style>
  <w:style w:type="character" w:styleId="aa">
    <w:name w:val="Hyperlink"/>
    <w:basedOn w:val="a0"/>
    <w:uiPriority w:val="99"/>
    <w:unhideWhenUsed/>
    <w:rsid w:val="0007394C"/>
    <w:rPr>
      <w:color w:val="0000FF" w:themeColor="hyperlink"/>
      <w:u w:val="single"/>
    </w:rPr>
  </w:style>
  <w:style w:type="character" w:styleId="ab">
    <w:name w:val="Unresolved Mention"/>
    <w:basedOn w:val="a0"/>
    <w:uiPriority w:val="99"/>
    <w:semiHidden/>
    <w:unhideWhenUsed/>
    <w:rsid w:val="0007394C"/>
    <w:rPr>
      <w:color w:val="605E5C"/>
      <w:shd w:val="clear" w:color="auto" w:fill="E1DFDD"/>
    </w:rPr>
  </w:style>
  <w:style w:type="character" w:styleId="ac">
    <w:name w:val="Strong"/>
    <w:basedOn w:val="a0"/>
    <w:uiPriority w:val="22"/>
    <w:qFormat/>
    <w:rsid w:val="00D03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693420">
      <w:bodyDiv w:val="1"/>
      <w:marLeft w:val="0"/>
      <w:marRight w:val="0"/>
      <w:marTop w:val="0"/>
      <w:marBottom w:val="0"/>
      <w:divBdr>
        <w:top w:val="none" w:sz="0" w:space="0" w:color="auto"/>
        <w:left w:val="none" w:sz="0" w:space="0" w:color="auto"/>
        <w:bottom w:val="none" w:sz="0" w:space="0" w:color="auto"/>
        <w:right w:val="none" w:sz="0" w:space="0" w:color="auto"/>
      </w:divBdr>
      <w:divsChild>
        <w:div w:id="1146049599">
          <w:marLeft w:val="0"/>
          <w:marRight w:val="0"/>
          <w:marTop w:val="0"/>
          <w:marBottom w:val="0"/>
          <w:divBdr>
            <w:top w:val="none" w:sz="0" w:space="0" w:color="auto"/>
            <w:left w:val="none" w:sz="0" w:space="0" w:color="auto"/>
            <w:bottom w:val="none" w:sz="0" w:space="0" w:color="auto"/>
            <w:right w:val="none" w:sz="0" w:space="0" w:color="auto"/>
          </w:divBdr>
        </w:div>
      </w:divsChild>
    </w:div>
    <w:div w:id="941259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vic1608@gmail.com"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4</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patron</cp:lastModifiedBy>
  <cp:revision>49</cp:revision>
  <dcterms:created xsi:type="dcterms:W3CDTF">2025-08-22T07:29:00Z</dcterms:created>
  <dcterms:modified xsi:type="dcterms:W3CDTF">2026-04-17T10:26:00Z</dcterms:modified>
</cp:coreProperties>
</file>