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E6EA" w14:textId="537CD971" w:rsidR="006A1D56" w:rsidRPr="00CE36ED" w:rsidRDefault="006A1D56" w:rsidP="006A1D56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b/>
          <w:color w:val="000000"/>
          <w:sz w:val="40"/>
          <w:szCs w:val="40"/>
          <w:lang w:val="nl-NL"/>
        </w:rPr>
      </w:pPr>
      <w:bookmarkStart w:id="0" w:name="_gz5adzupposh" w:colFirst="0" w:colLast="0"/>
      <w:bookmarkEnd w:id="0"/>
      <w:r w:rsidRPr="00CE36ED">
        <w:rPr>
          <w:rFonts w:eastAsia="Calibri"/>
          <w:b/>
          <w:color w:val="000000"/>
          <w:sz w:val="40"/>
          <w:szCs w:val="40"/>
          <w:lang w:val="nl-NL"/>
        </w:rPr>
        <w:t>Vick LAM</w:t>
      </w:r>
    </w:p>
    <w:p w14:paraId="341455FF" w14:textId="4CE4DBEE" w:rsidR="006A1D56" w:rsidRPr="00314DEB" w:rsidRDefault="001D3CEF" w:rsidP="00314DEB">
      <w:pPr>
        <w:pStyle w:val="HTML"/>
        <w:rPr>
          <w:sz w:val="18"/>
          <w:szCs w:val="18"/>
          <w:lang w:val="nl-NL"/>
        </w:rPr>
      </w:pPr>
      <w:r>
        <w:rPr>
          <w:sz w:val="18"/>
          <w:szCs w:val="18"/>
        </w:rPr>
        <w:pict w14:anchorId="78A34186">
          <v:shape id="image2.png" o:spid="_x0000_i1026" type="#_x0000_t75" style="width:7.85pt;height:11.4pt;visibility:visible;mso-wrap-style:square">
            <v:imagedata r:id="rId7" o:title=""/>
          </v:shape>
        </w:pict>
      </w:r>
      <w:r w:rsidR="006A1D56" w:rsidRPr="00314DEB">
        <w:rPr>
          <w:rFonts w:eastAsia="Calibri"/>
          <w:color w:val="000000"/>
          <w:sz w:val="18"/>
          <w:szCs w:val="18"/>
          <w:lang w:val="nl-NL"/>
        </w:rPr>
        <w:t xml:space="preserve"> Hong Kong |</w:t>
      </w:r>
      <w:r w:rsidR="006A1D56" w:rsidRPr="00314DEB">
        <w:rPr>
          <w:noProof/>
          <w:color w:val="000000"/>
          <w:sz w:val="18"/>
          <w:szCs w:val="18"/>
        </w:rPr>
        <w:drawing>
          <wp:inline distT="0" distB="0" distL="0" distR="0" wp14:anchorId="618DEA45" wp14:editId="1C614125">
            <wp:extent cx="121920" cy="12192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6A1D56" w:rsidRPr="00314DEB">
        <w:rPr>
          <w:rFonts w:eastAsia="Calibri"/>
          <w:color w:val="000000"/>
          <w:sz w:val="18"/>
          <w:szCs w:val="18"/>
          <w:lang w:val="nl-NL"/>
        </w:rPr>
        <w:t xml:space="preserve"> (852) 64856291 |</w:t>
      </w:r>
      <w:r w:rsidR="006A1D56" w:rsidRPr="00314DEB">
        <w:rPr>
          <w:noProof/>
          <w:color w:val="000000"/>
          <w:sz w:val="18"/>
          <w:szCs w:val="18"/>
        </w:rPr>
        <w:drawing>
          <wp:inline distT="0" distB="0" distL="0" distR="0" wp14:anchorId="5A0CE761" wp14:editId="3C156442">
            <wp:extent cx="144780" cy="11557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15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6A1D56" w:rsidRPr="00314DEB">
        <w:rPr>
          <w:rFonts w:eastAsia="Calibri"/>
          <w:color w:val="000000"/>
          <w:sz w:val="18"/>
          <w:szCs w:val="18"/>
          <w:lang w:val="nl-NL"/>
        </w:rPr>
        <w:t xml:space="preserve"> vic1608@gmail.com</w:t>
      </w:r>
      <w:r w:rsidR="00314DEB" w:rsidRPr="00314DEB">
        <w:rPr>
          <w:rFonts w:eastAsia="Calibri"/>
          <w:color w:val="000000"/>
          <w:sz w:val="18"/>
          <w:szCs w:val="18"/>
          <w:lang w:val="nl-NL"/>
        </w:rPr>
        <w:t>|</w:t>
      </w:r>
      <w:r w:rsidR="00314DEB" w:rsidRPr="00314DEB">
        <w:rPr>
          <w:rFonts w:ascii="Segoe UI Emoji" w:hAnsi="Segoe UI Emoji" w:cs="Segoe UI Emoji"/>
          <w:color w:val="FF0000"/>
          <w:sz w:val="18"/>
          <w:szCs w:val="18"/>
        </w:rPr>
        <w:t>🌐</w:t>
      </w:r>
      <w:r w:rsidR="00314DEB" w:rsidRPr="00314DEB">
        <w:rPr>
          <w:sz w:val="18"/>
          <w:szCs w:val="18"/>
          <w:lang w:val="nl-NL"/>
        </w:rPr>
        <w:t>linkedin.com/in/vick-lam-data-bi/</w:t>
      </w:r>
    </w:p>
    <w:p w14:paraId="638A0E36" w14:textId="77777777" w:rsidR="006A1D56" w:rsidRPr="00314DEB" w:rsidRDefault="006A1D56" w:rsidP="006A1D56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rFonts w:eastAsia="Calibri"/>
          <w:b/>
          <w:color w:val="000000"/>
          <w:sz w:val="32"/>
          <w:szCs w:val="32"/>
          <w:lang w:val="nl-NL"/>
        </w:rPr>
      </w:pPr>
    </w:p>
    <w:p w14:paraId="5449CCB7" w14:textId="1C423C69" w:rsidR="00104AAE" w:rsidRDefault="00975989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color w:val="000000"/>
          <w:sz w:val="32"/>
          <w:szCs w:val="32"/>
        </w:rPr>
      </w:pPr>
      <w:r>
        <w:rPr>
          <w:rFonts w:eastAsia="Calibri"/>
          <w:b/>
          <w:color w:val="000000"/>
          <w:sz w:val="32"/>
          <w:szCs w:val="32"/>
        </w:rPr>
        <w:t>PROFESSIONAL SUMMARY</w:t>
      </w:r>
    </w:p>
    <w:p w14:paraId="46751D1A" w14:textId="77777777" w:rsidR="00B54771" w:rsidRPr="00B54771" w:rsidRDefault="00B54771" w:rsidP="00B547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left="360"/>
        <w:jc w:val="both"/>
        <w:rPr>
          <w:b/>
          <w:color w:val="000000"/>
          <w:sz w:val="32"/>
          <w:szCs w:val="32"/>
        </w:rPr>
      </w:pPr>
      <w:r w:rsidRPr="00B54771">
        <w:rPr>
          <w:rFonts w:eastAsia="Calibri"/>
          <w:b/>
          <w:bCs/>
          <w:i/>
          <w:color w:val="000000"/>
          <w:lang w:val="en-US"/>
        </w:rPr>
        <w:t>Strategic Data &amp; Business Intelligence Professional</w:t>
      </w:r>
      <w:r w:rsidRPr="00B54771">
        <w:rPr>
          <w:rFonts w:eastAsia="Calibri"/>
          <w:i/>
          <w:color w:val="000000"/>
          <w:lang w:val="en-US"/>
        </w:rPr>
        <w:t xml:space="preserve"> with over 13 years of experience translating complex datasets into actionable business growth strategies within the Insurance and Financial Services sectors.</w:t>
      </w:r>
    </w:p>
    <w:p w14:paraId="4CA9E9E7" w14:textId="77777777" w:rsidR="00B54771" w:rsidRPr="00B54771" w:rsidRDefault="00B54771" w:rsidP="00B547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left="360"/>
        <w:jc w:val="both"/>
        <w:rPr>
          <w:b/>
          <w:color w:val="000000"/>
          <w:sz w:val="32"/>
          <w:szCs w:val="32"/>
        </w:rPr>
      </w:pPr>
      <w:r w:rsidRPr="00B54771">
        <w:rPr>
          <w:rFonts w:eastAsia="Calibri"/>
          <w:b/>
          <w:bCs/>
          <w:i/>
          <w:color w:val="000000"/>
          <w:lang w:val="en-US"/>
        </w:rPr>
        <w:t xml:space="preserve">Expert at bridging the gap between technical ETL workflows and C-suite decision-making. </w:t>
      </w:r>
    </w:p>
    <w:p w14:paraId="722F3220" w14:textId="6D0E2B63" w:rsidR="00B54771" w:rsidRPr="001D1FD2" w:rsidRDefault="00B54771" w:rsidP="00B547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left="360"/>
        <w:jc w:val="both"/>
        <w:rPr>
          <w:b/>
          <w:color w:val="000000"/>
          <w:sz w:val="32"/>
          <w:szCs w:val="32"/>
        </w:rPr>
      </w:pPr>
      <w:r w:rsidRPr="00B54771">
        <w:rPr>
          <w:rFonts w:eastAsia="Calibri"/>
          <w:i/>
          <w:color w:val="000000"/>
          <w:lang w:val="en-US"/>
        </w:rPr>
        <w:t>Proven track record in</w:t>
      </w:r>
      <w:r w:rsidRPr="00B54771">
        <w:rPr>
          <w:rFonts w:eastAsia="Calibri"/>
          <w:b/>
          <w:bCs/>
          <w:i/>
          <w:color w:val="000000"/>
          <w:lang w:val="en-US"/>
        </w:rPr>
        <w:t xml:space="preserve"> driving agency productivity and customer segment penetration through advanced analytics, logic optimization, and AI-enabled insights.</w:t>
      </w:r>
    </w:p>
    <w:p w14:paraId="3563CC9D" w14:textId="77777777" w:rsidR="001D1FD2" w:rsidRPr="00B54771" w:rsidRDefault="001D1FD2" w:rsidP="001D1FD2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left="360"/>
        <w:jc w:val="both"/>
        <w:rPr>
          <w:b/>
          <w:color w:val="000000"/>
          <w:sz w:val="32"/>
          <w:szCs w:val="32"/>
        </w:rPr>
      </w:pPr>
    </w:p>
    <w:p w14:paraId="40A5E1A7" w14:textId="4D5E5B06" w:rsidR="00104AAE" w:rsidRPr="00B54771" w:rsidRDefault="00975989" w:rsidP="00B54771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rFonts w:eastAsia="Calibri"/>
          <w:b/>
          <w:color w:val="000000"/>
          <w:sz w:val="32"/>
          <w:szCs w:val="32"/>
        </w:rPr>
        <w:sectPr w:rsidR="00104AAE" w:rsidRPr="00B54771">
          <w:headerReference w:type="default" r:id="rId10"/>
          <w:headerReference w:type="first" r:id="rId11"/>
          <w:footerReference w:type="first" r:id="rId12"/>
          <w:pgSz w:w="12240" w:h="15840"/>
          <w:pgMar w:top="1440" w:right="1080" w:bottom="1440" w:left="1080" w:header="720" w:footer="720" w:gutter="0"/>
          <w:pgNumType w:start="1"/>
          <w:cols w:space="720"/>
        </w:sectPr>
      </w:pPr>
      <w:r w:rsidRPr="00B54771">
        <w:rPr>
          <w:rFonts w:eastAsia="Calibri"/>
          <w:b/>
          <w:color w:val="000000"/>
          <w:sz w:val="32"/>
          <w:szCs w:val="32"/>
        </w:rPr>
        <w:t>PROFESSIONAL EXPERIENCE</w:t>
      </w:r>
    </w:p>
    <w:p w14:paraId="1E173187" w14:textId="31E57139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 xml:space="preserve">Business Analyst, Agency </w:t>
      </w:r>
      <w:r w:rsidR="00F52DB3">
        <w:rPr>
          <w:rFonts w:eastAsia="Calibri"/>
          <w:b/>
          <w:color w:val="000000"/>
          <w:sz w:val="24"/>
          <w:szCs w:val="24"/>
        </w:rPr>
        <w:t>Digital</w:t>
      </w:r>
      <w:r w:rsidR="00A807F6">
        <w:rPr>
          <w:rFonts w:eastAsia="Calibri"/>
          <w:b/>
          <w:color w:val="000000"/>
          <w:sz w:val="24"/>
          <w:szCs w:val="24"/>
        </w:rPr>
        <w:t>, Analytics and Business Acquisition</w:t>
      </w:r>
      <w:r>
        <w:rPr>
          <w:rFonts w:eastAsia="Calibri"/>
          <w:b/>
          <w:color w:val="000000"/>
          <w:sz w:val="24"/>
          <w:szCs w:val="24"/>
        </w:rPr>
        <w:t xml:space="preserve"> | </w:t>
      </w:r>
      <w:r>
        <w:rPr>
          <w:rFonts w:eastAsia="Calibri"/>
          <w:b/>
          <w:color w:val="000000"/>
          <w:sz w:val="24"/>
          <w:szCs w:val="24"/>
        </w:rPr>
        <w:tab/>
      </w:r>
    </w:p>
    <w:p w14:paraId="25D0FB89" w14:textId="5DE959D9" w:rsidR="0040094C" w:rsidRPr="0023061F" w:rsidRDefault="0040094C" w:rsidP="0023061F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line="240" w:lineRule="auto"/>
        <w:rPr>
          <w:rFonts w:eastAsia="Calibri"/>
          <w:b/>
          <w:bCs/>
          <w:color w:val="000000"/>
          <w:sz w:val="24"/>
          <w:szCs w:val="24"/>
          <w:lang w:val="en-US"/>
        </w:rPr>
      </w:pPr>
      <w:r>
        <w:rPr>
          <w:rFonts w:eastAsia="Calibri"/>
          <w:b/>
          <w:color w:val="000000"/>
          <w:sz w:val="24"/>
          <w:szCs w:val="24"/>
        </w:rPr>
        <w:t xml:space="preserve">AIA International </w:t>
      </w:r>
      <w:r w:rsidRPr="000A2E74">
        <w:rPr>
          <w:rFonts w:eastAsia="Calibri"/>
          <w:b/>
          <w:color w:val="000000"/>
          <w:sz w:val="24"/>
          <w:szCs w:val="24"/>
        </w:rPr>
        <w:t>Ltd</w:t>
      </w:r>
      <w:r>
        <w:rPr>
          <w:rFonts w:eastAsia="Calibri"/>
          <w:b/>
          <w:color w:val="000000"/>
          <w:sz w:val="24"/>
          <w:szCs w:val="24"/>
        </w:rPr>
        <w:t xml:space="preserve"> (via </w:t>
      </w:r>
      <w:r w:rsidR="0023061F" w:rsidRPr="0023061F">
        <w:rPr>
          <w:rFonts w:eastAsia="Calibri"/>
          <w:b/>
          <w:bCs/>
          <w:color w:val="000000"/>
          <w:sz w:val="24"/>
          <w:szCs w:val="24"/>
          <w:lang w:val="en-US"/>
        </w:rPr>
        <w:t>Talent Pro Recruitment</w:t>
      </w:r>
      <w:r w:rsidR="0023061F">
        <w:rPr>
          <w:rFonts w:eastAsia="Calibri"/>
          <w:b/>
          <w:bCs/>
          <w:color w:val="000000"/>
          <w:sz w:val="24"/>
          <w:szCs w:val="24"/>
          <w:lang w:val="en-US"/>
        </w:rPr>
        <w:t xml:space="preserve"> Hong Kong</w:t>
      </w:r>
      <w:r>
        <w:rPr>
          <w:rFonts w:eastAsia="Calibri"/>
          <w:b/>
          <w:color w:val="000000"/>
          <w:sz w:val="24"/>
          <w:szCs w:val="24"/>
        </w:rPr>
        <w:t>)</w:t>
      </w:r>
      <w:r w:rsidRPr="000A2E74">
        <w:rPr>
          <w:rFonts w:eastAsia="Calibri"/>
          <w:b/>
          <w:color w:val="000000"/>
          <w:sz w:val="24"/>
          <w:szCs w:val="24"/>
        </w:rPr>
        <w:t xml:space="preserve">  </w:t>
      </w:r>
      <w:r>
        <w:rPr>
          <w:rFonts w:eastAsia="Calibri"/>
          <w:color w:val="000000"/>
          <w:sz w:val="24"/>
          <w:szCs w:val="24"/>
        </w:rPr>
        <w:tab/>
      </w:r>
      <w:r>
        <w:rPr>
          <w:rFonts w:eastAsia="Calibri"/>
          <w:color w:val="000000"/>
        </w:rPr>
        <w:t>22 Sep 202</w:t>
      </w:r>
      <w:r w:rsidR="00A847AC">
        <w:rPr>
          <w:rFonts w:eastAsia="Calibri"/>
          <w:color w:val="000000"/>
        </w:rPr>
        <w:t>5</w:t>
      </w:r>
      <w:r>
        <w:rPr>
          <w:rFonts w:eastAsia="Calibri"/>
          <w:color w:val="000000"/>
        </w:rPr>
        <w:t>–Present</w:t>
      </w:r>
    </w:p>
    <w:p w14:paraId="5D4E7AA7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color w:val="000000"/>
          <w:sz w:val="20"/>
          <w:szCs w:val="20"/>
        </w:rPr>
      </w:pPr>
    </w:p>
    <w:p w14:paraId="5A9056CA" w14:textId="43ED14D4" w:rsidR="00581640" w:rsidRPr="00581640" w:rsidRDefault="00581640" w:rsidP="0058164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rFonts w:eastAsia="Calibri"/>
          <w:color w:val="000000"/>
        </w:rPr>
      </w:pPr>
      <w:r w:rsidRPr="00581640">
        <w:rPr>
          <w:rFonts w:eastAsia="Calibri"/>
          <w:color w:val="000000"/>
        </w:rPr>
        <w:t>Key Project: Agency Digital Platform Revamp</w:t>
      </w:r>
      <w:r w:rsidR="00FE73F7">
        <w:rPr>
          <w:rFonts w:eastAsia="Calibri"/>
          <w:color w:val="000000"/>
        </w:rPr>
        <w:t xml:space="preserve"> and Agency Campaign Reporting</w:t>
      </w:r>
    </w:p>
    <w:p w14:paraId="67525C38" w14:textId="77777777" w:rsidR="00D17C9F" w:rsidRPr="00D17C9F" w:rsidRDefault="00D17C9F" w:rsidP="00D17C9F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rFonts w:eastAsia="Calibri"/>
          <w:color w:val="000000"/>
          <w:lang w:val="en-US"/>
        </w:rPr>
      </w:pPr>
      <w:r w:rsidRPr="00D17C9F">
        <w:rPr>
          <w:rFonts w:eastAsia="Calibri"/>
          <w:color w:val="000000"/>
          <w:lang w:val="en-US"/>
        </w:rPr>
        <w:t>(Focus areas: User Acceptance Testing (UAT), Agency Mobile App Training, and Custom-Built Agent vs. Customer Lead Assignment Logic Development)</w:t>
      </w:r>
    </w:p>
    <w:p w14:paraId="5DA8AD7A" w14:textId="77777777" w:rsidR="00D17C9F" w:rsidRPr="00D17C9F" w:rsidRDefault="00D17C9F" w:rsidP="00D17C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rFonts w:eastAsia="Calibri"/>
          <w:color w:val="000000"/>
          <w:lang w:val="en-US"/>
        </w:rPr>
      </w:pPr>
      <w:r w:rsidRPr="00D17C9F">
        <w:rPr>
          <w:rFonts w:eastAsia="Calibri"/>
          <w:color w:val="000000"/>
          <w:lang w:val="en-US"/>
        </w:rPr>
        <w:t xml:space="preserve">Conducted </w:t>
      </w:r>
      <w:r w:rsidRPr="00D17C9F">
        <w:rPr>
          <w:rFonts w:eastAsia="Calibri"/>
          <w:b/>
          <w:bCs/>
          <w:color w:val="000000"/>
          <w:lang w:val="en-US"/>
        </w:rPr>
        <w:t>in-depth analysis of automated Agent and Customer Prospect Assignment mechanisms</w:t>
      </w:r>
      <w:r w:rsidRPr="00D17C9F">
        <w:rPr>
          <w:rFonts w:eastAsia="Calibri"/>
          <w:color w:val="000000"/>
          <w:lang w:val="en-US"/>
        </w:rPr>
        <w:t xml:space="preserve"> integrated with the CRM platform, leveraging quantitative lead allocation data and qualitative agency feedback to identify operational bottlenecks and opportunities for optimization.</w:t>
      </w:r>
    </w:p>
    <w:p w14:paraId="2B14190F" w14:textId="77777777" w:rsidR="00D17C9F" w:rsidRPr="00D17C9F" w:rsidRDefault="00D17C9F" w:rsidP="00D17C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rFonts w:eastAsia="Calibri"/>
          <w:color w:val="000000"/>
          <w:lang w:val="en-US"/>
        </w:rPr>
      </w:pPr>
      <w:r w:rsidRPr="00D17C9F">
        <w:rPr>
          <w:rFonts w:eastAsia="Calibri"/>
          <w:color w:val="000000"/>
          <w:lang w:val="en-US"/>
        </w:rPr>
        <w:t xml:space="preserve">Delivered </w:t>
      </w:r>
      <w:r w:rsidRPr="00D17C9F">
        <w:rPr>
          <w:rFonts w:eastAsia="Calibri"/>
          <w:b/>
          <w:bCs/>
          <w:color w:val="000000"/>
          <w:lang w:val="en-US"/>
        </w:rPr>
        <w:t>data-driven insights that enhanced assignment logic design</w:t>
      </w:r>
      <w:r w:rsidRPr="00D17C9F">
        <w:rPr>
          <w:rFonts w:eastAsia="Calibri"/>
          <w:color w:val="000000"/>
          <w:lang w:val="en-US"/>
        </w:rPr>
        <w:t>, improving lead distribution efficiency and increasing potential deal closure rates through alignment with agent performance indicators and customer segmentation profiles.</w:t>
      </w:r>
    </w:p>
    <w:p w14:paraId="3D1211F7" w14:textId="77777777" w:rsidR="00D17C9F" w:rsidRPr="00D17C9F" w:rsidRDefault="00D17C9F" w:rsidP="00D17C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rFonts w:eastAsia="Calibri"/>
          <w:color w:val="000000"/>
          <w:lang w:val="en-US"/>
        </w:rPr>
      </w:pPr>
      <w:r w:rsidRPr="00D17C9F">
        <w:rPr>
          <w:rFonts w:eastAsia="Calibri"/>
          <w:color w:val="000000"/>
          <w:lang w:val="en-US"/>
        </w:rPr>
        <w:t xml:space="preserve">Supported </w:t>
      </w:r>
      <w:r w:rsidRPr="00D17C9F">
        <w:rPr>
          <w:rFonts w:eastAsia="Calibri"/>
          <w:b/>
          <w:bCs/>
          <w:color w:val="000000"/>
          <w:lang w:val="en-US"/>
        </w:rPr>
        <w:t>end-to-end User Acceptance Testing (UAT)</w:t>
      </w:r>
      <w:r w:rsidRPr="00D17C9F">
        <w:rPr>
          <w:rFonts w:eastAsia="Calibri"/>
          <w:color w:val="000000"/>
          <w:lang w:val="en-US"/>
        </w:rPr>
        <w:t xml:space="preserve"> for the revamped agency digital platform, coordinating with business users, product owners, and technology teams to validate system functionality, resolve defects, and ensure readiness for large-scale rollout.</w:t>
      </w:r>
    </w:p>
    <w:p w14:paraId="79480F70" w14:textId="77777777" w:rsidR="00D17C9F" w:rsidRPr="00D17C9F" w:rsidRDefault="00D17C9F" w:rsidP="00D17C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rFonts w:eastAsia="Calibri"/>
          <w:color w:val="000000"/>
          <w:lang w:val="en-US"/>
        </w:rPr>
      </w:pPr>
      <w:r w:rsidRPr="00D17C9F">
        <w:rPr>
          <w:rFonts w:eastAsia="Calibri"/>
          <w:b/>
          <w:bCs/>
          <w:color w:val="000000"/>
          <w:lang w:val="en-US"/>
        </w:rPr>
        <w:t>Designed and facilitated in-person training programs for agency mobile application adoption</w:t>
      </w:r>
      <w:r w:rsidRPr="00D17C9F">
        <w:rPr>
          <w:rFonts w:eastAsia="Calibri"/>
          <w:color w:val="000000"/>
          <w:lang w:val="en-US"/>
        </w:rPr>
        <w:t>, delivering hands-on workshops for insurance agents to strengthen digital prospecting, lead management, and performance tracking capabilities.</w:t>
      </w:r>
    </w:p>
    <w:p w14:paraId="5C852C4E" w14:textId="77777777" w:rsidR="00D17C9F" w:rsidRPr="00D17C9F" w:rsidRDefault="00D17C9F" w:rsidP="00D17C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rFonts w:eastAsia="Calibri"/>
          <w:color w:val="000000"/>
          <w:lang w:val="en-US"/>
        </w:rPr>
      </w:pPr>
      <w:r w:rsidRPr="00D17C9F">
        <w:rPr>
          <w:rFonts w:eastAsia="Calibri"/>
          <w:b/>
          <w:bCs/>
          <w:color w:val="000000"/>
          <w:lang w:val="en-US"/>
        </w:rPr>
        <w:t>Organized and coordinated an Agent Engagement &amp; Appreciation Day event</w:t>
      </w:r>
      <w:r w:rsidRPr="00D17C9F">
        <w:rPr>
          <w:rFonts w:eastAsia="Calibri"/>
          <w:color w:val="000000"/>
          <w:lang w:val="en-US"/>
        </w:rPr>
        <w:t>, collaborating with agency leaders and stakeholders to promote awareness of new digital initiatives, strengthen agent relationships, and encourage adoption of digital tools across the agency force.</w:t>
      </w:r>
    </w:p>
    <w:p w14:paraId="7C018679" w14:textId="77777777" w:rsidR="00D17C9F" w:rsidRPr="00D17C9F" w:rsidRDefault="00D17C9F" w:rsidP="00D17C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rFonts w:eastAsia="Calibri"/>
          <w:color w:val="000000"/>
          <w:lang w:val="en-US"/>
        </w:rPr>
      </w:pPr>
      <w:r w:rsidRPr="00D17C9F">
        <w:rPr>
          <w:rFonts w:eastAsia="Calibri"/>
          <w:color w:val="000000"/>
          <w:lang w:val="en-US"/>
        </w:rPr>
        <w:t xml:space="preserve">Synthesized CRM analytics and agency feedback to provide </w:t>
      </w:r>
      <w:r w:rsidRPr="00D17C9F">
        <w:rPr>
          <w:rFonts w:eastAsia="Calibri"/>
          <w:b/>
          <w:bCs/>
          <w:color w:val="000000"/>
          <w:lang w:val="en-US"/>
        </w:rPr>
        <w:t>strategic recommendations supporting agency channel digital transformation</w:t>
      </w:r>
      <w:r w:rsidRPr="00D17C9F">
        <w:rPr>
          <w:rFonts w:eastAsia="Calibri"/>
          <w:color w:val="000000"/>
          <w:lang w:val="en-US"/>
        </w:rPr>
        <w:t>, aligning initiatives with organizational goals of productivity improvement, digital enablement, and revenue growth.</w:t>
      </w:r>
    </w:p>
    <w:p w14:paraId="5F5E5DD4" w14:textId="08167A1F" w:rsidR="003A3AA7" w:rsidRDefault="003A3AA7">
      <w:pPr>
        <w:rPr>
          <w:rFonts w:eastAsia="Calibri"/>
          <w:b/>
          <w:color w:val="000000"/>
          <w:sz w:val="24"/>
          <w:szCs w:val="24"/>
        </w:rPr>
      </w:pPr>
    </w:p>
    <w:p w14:paraId="393077E5" w14:textId="77777777" w:rsidR="00BD07C6" w:rsidRDefault="00BD07C6">
      <w:pPr>
        <w:rPr>
          <w:rFonts w:eastAsia="Calibri"/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br w:type="page"/>
      </w:r>
    </w:p>
    <w:p w14:paraId="36CEA7D9" w14:textId="797C8613" w:rsidR="00104AAE" w:rsidRDefault="0097598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lastRenderedPageBreak/>
        <w:t xml:space="preserve">Senior Business Intelligence Analyst | </w:t>
      </w:r>
      <w:r>
        <w:rPr>
          <w:rFonts w:eastAsia="Calibri"/>
          <w:b/>
          <w:color w:val="000000"/>
          <w:sz w:val="24"/>
          <w:szCs w:val="24"/>
        </w:rPr>
        <w:tab/>
      </w:r>
    </w:p>
    <w:p w14:paraId="78D705CB" w14:textId="7BB0048B" w:rsidR="000A2E74" w:rsidRPr="00EA2FD6" w:rsidRDefault="000A2E74" w:rsidP="000A2E74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rPr>
          <w:rFonts w:eastAsia="Calibri"/>
          <w:b/>
          <w:color w:val="000000"/>
          <w:sz w:val="24"/>
          <w:szCs w:val="24"/>
          <w:lang w:val="en-US"/>
        </w:rPr>
      </w:pPr>
      <w:r w:rsidRPr="000A2E74">
        <w:rPr>
          <w:rFonts w:eastAsia="Calibri"/>
          <w:b/>
          <w:color w:val="000000"/>
          <w:sz w:val="24"/>
          <w:szCs w:val="24"/>
        </w:rPr>
        <w:t xml:space="preserve">DCH Business Innovations Ltd </w:t>
      </w:r>
    </w:p>
    <w:p w14:paraId="310A040D" w14:textId="6C064663" w:rsidR="00104AAE" w:rsidRDefault="000A2E74" w:rsidP="000A2E74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color w:val="000000"/>
        </w:rPr>
      </w:pPr>
      <w:r w:rsidRPr="000A2E74">
        <w:rPr>
          <w:rFonts w:eastAsia="Calibri"/>
          <w:b/>
          <w:color w:val="000000"/>
          <w:sz w:val="24"/>
          <w:szCs w:val="24"/>
        </w:rPr>
        <w:t>(Previously Laputa Technologies Ltd until Jan 2024)</w:t>
      </w:r>
      <w:r w:rsidR="00975989">
        <w:rPr>
          <w:rFonts w:eastAsia="Calibri"/>
          <w:color w:val="000000"/>
          <w:sz w:val="24"/>
          <w:szCs w:val="24"/>
        </w:rPr>
        <w:tab/>
      </w:r>
      <w:r w:rsidR="00975989">
        <w:rPr>
          <w:rFonts w:eastAsia="Calibri"/>
          <w:color w:val="000000"/>
        </w:rPr>
        <w:t>16 May 2022 –11 Aug 2024</w:t>
      </w:r>
    </w:p>
    <w:p w14:paraId="6DCB4F71" w14:textId="77777777" w:rsidR="00104AAE" w:rsidRDefault="00104AA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color w:val="000000"/>
          <w:sz w:val="20"/>
          <w:szCs w:val="20"/>
        </w:rPr>
      </w:pPr>
    </w:p>
    <w:p w14:paraId="2BB39F42" w14:textId="61AF9650" w:rsidR="00104AAE" w:rsidRDefault="00A4613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color w:val="000000"/>
        </w:rPr>
      </w:pPr>
      <w:r>
        <w:rPr>
          <w:rFonts w:eastAsia="Calibri"/>
          <w:color w:val="000000"/>
        </w:rPr>
        <w:t>Key Project :</w:t>
      </w:r>
      <w:r w:rsidR="00975989">
        <w:rPr>
          <w:rFonts w:eastAsia="Calibri"/>
          <w:color w:val="000000"/>
        </w:rPr>
        <w:t xml:space="preserve"> Enterprise Data Pool d</w:t>
      </w:r>
      <w:r w:rsidR="00BD07C6">
        <w:rPr>
          <w:rFonts w:eastAsia="Calibri"/>
          <w:color w:val="000000"/>
        </w:rPr>
        <w:t xml:space="preserve">igital transformation </w:t>
      </w:r>
      <w:r w:rsidR="00975989">
        <w:rPr>
          <w:rFonts w:eastAsia="Calibri"/>
          <w:color w:val="000000"/>
        </w:rPr>
        <w:t>project.</w:t>
      </w:r>
    </w:p>
    <w:p w14:paraId="3B111FDA" w14:textId="77777777" w:rsidR="00BD07C6" w:rsidRPr="00BD07C6" w:rsidRDefault="00BD07C6" w:rsidP="00BD07C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rFonts w:eastAsia="Calibri"/>
          <w:color w:val="000000"/>
          <w:lang w:val="en-US"/>
        </w:rPr>
      </w:pPr>
      <w:r w:rsidRPr="00BD07C6">
        <w:rPr>
          <w:rFonts w:eastAsia="Calibri"/>
          <w:b/>
          <w:bCs/>
          <w:color w:val="000000"/>
          <w:lang w:val="en-US"/>
        </w:rPr>
        <w:t>Seasonal Strategy Advising:</w:t>
      </w:r>
      <w:r w:rsidRPr="00BD07C6">
        <w:rPr>
          <w:rFonts w:eastAsia="Calibri"/>
          <w:color w:val="000000"/>
          <w:lang w:val="en-US"/>
        </w:rPr>
        <w:t xml:space="preserve"> Analyzed conglomerate-wide data to advise Business Units on </w:t>
      </w:r>
      <w:r w:rsidRPr="00BD07C6">
        <w:rPr>
          <w:rFonts w:eastAsia="Calibri"/>
          <w:b/>
          <w:bCs/>
          <w:color w:val="000000"/>
          <w:lang w:val="en-US"/>
        </w:rPr>
        <w:t>seasonal period comparisons</w:t>
      </w:r>
      <w:r w:rsidRPr="00BD07C6">
        <w:rPr>
          <w:rFonts w:eastAsia="Calibri"/>
          <w:color w:val="000000"/>
          <w:lang w:val="en-US"/>
        </w:rPr>
        <w:t>, allowing for data-backed shifts in inventory and marketing during peak cycles.</w:t>
      </w:r>
    </w:p>
    <w:p w14:paraId="3E55CB60" w14:textId="77777777" w:rsidR="00BD07C6" w:rsidRPr="00BD07C6" w:rsidRDefault="00BD07C6" w:rsidP="006E31A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b/>
          <w:color w:val="000000"/>
          <w:sz w:val="24"/>
          <w:szCs w:val="24"/>
        </w:rPr>
      </w:pPr>
      <w:r w:rsidRPr="00BD07C6">
        <w:rPr>
          <w:rFonts w:eastAsia="Calibri"/>
          <w:b/>
          <w:bCs/>
          <w:color w:val="000000"/>
          <w:lang w:val="en-US"/>
        </w:rPr>
        <w:t>Scalable Data Architecture:</w:t>
      </w:r>
      <w:r w:rsidRPr="00BD07C6">
        <w:rPr>
          <w:rFonts w:eastAsia="Calibri"/>
          <w:color w:val="000000"/>
          <w:lang w:val="en-US"/>
        </w:rPr>
        <w:t xml:space="preserve"> Architected 20+ Azure Databricks ETL flows and Power BI models, </w:t>
      </w:r>
      <w:r w:rsidRPr="00BD07C6">
        <w:rPr>
          <w:rFonts w:eastAsia="Calibri"/>
          <w:b/>
          <w:bCs/>
          <w:color w:val="000000"/>
          <w:lang w:val="en-US"/>
        </w:rPr>
        <w:t>reducing processing time by 20%</w:t>
      </w:r>
      <w:r w:rsidRPr="00BD07C6">
        <w:rPr>
          <w:rFonts w:eastAsia="Calibri"/>
          <w:color w:val="000000"/>
          <w:lang w:val="en-US"/>
        </w:rPr>
        <w:t xml:space="preserve"> and improving data accuracy for 1,000+ monthly reports.</w:t>
      </w:r>
    </w:p>
    <w:p w14:paraId="3DA54A4B" w14:textId="17B2B851" w:rsidR="00104AAE" w:rsidRPr="00BD07C6" w:rsidRDefault="00BD07C6" w:rsidP="006E31A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b/>
          <w:color w:val="000000"/>
          <w:sz w:val="24"/>
          <w:szCs w:val="24"/>
        </w:rPr>
      </w:pPr>
      <w:r w:rsidRPr="00BD07C6">
        <w:rPr>
          <w:rFonts w:eastAsia="Calibri"/>
          <w:b/>
          <w:bCs/>
          <w:color w:val="000000"/>
          <w:lang w:val="en-US"/>
        </w:rPr>
        <w:t>BAU Operational Excellence:</w:t>
      </w:r>
      <w:r w:rsidRPr="00BD07C6">
        <w:rPr>
          <w:rFonts w:eastAsia="Calibri"/>
          <w:color w:val="000000"/>
          <w:lang w:val="en-US"/>
        </w:rPr>
        <w:t xml:space="preserve"> Managed the full lifecycle of enterprise reporting, ensuring 99% production stability for critical business dashboards</w:t>
      </w:r>
    </w:p>
    <w:p w14:paraId="466F185B" w14:textId="77777777" w:rsidR="00BD07C6" w:rsidRPr="00BD07C6" w:rsidRDefault="00BD07C6" w:rsidP="006E31A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b/>
          <w:color w:val="000000"/>
          <w:sz w:val="24"/>
          <w:szCs w:val="24"/>
        </w:rPr>
      </w:pPr>
    </w:p>
    <w:p w14:paraId="091FED53" w14:textId="77777777" w:rsidR="00104AAE" w:rsidRDefault="0097598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 xml:space="preserve">Business Analyst–Business Intelligence [contracted via Robert Walters (Hong Kong)]  |  </w:t>
      </w:r>
    </w:p>
    <w:p w14:paraId="28E046F8" w14:textId="77777777" w:rsidR="00104AAE" w:rsidRDefault="0097598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Everbright Securities International Limited</w:t>
      </w:r>
      <w:r>
        <w:rPr>
          <w:rFonts w:eastAsia="Calibri"/>
          <w:color w:val="000000"/>
        </w:rPr>
        <w:tab/>
        <w:t>8 May 2017 –7 May 2022</w:t>
      </w:r>
    </w:p>
    <w:p w14:paraId="3F0F6C50" w14:textId="77777777" w:rsidR="00104AAE" w:rsidRDefault="00104AA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20" w:after="0" w:line="240" w:lineRule="auto"/>
        <w:rPr>
          <w:i/>
          <w:color w:val="000000"/>
        </w:rPr>
      </w:pPr>
    </w:p>
    <w:p w14:paraId="4DBB1932" w14:textId="14E8D944" w:rsidR="00104AAE" w:rsidRDefault="002F637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20" w:after="0" w:line="240" w:lineRule="auto"/>
        <w:rPr>
          <w:color w:val="000000"/>
        </w:rPr>
      </w:pPr>
      <w:r>
        <w:rPr>
          <w:rFonts w:eastAsia="Calibri"/>
          <w:color w:val="000000"/>
        </w:rPr>
        <w:t xml:space="preserve">Key </w:t>
      </w:r>
      <w:r w:rsidR="00975989">
        <w:rPr>
          <w:rFonts w:eastAsia="Calibri"/>
          <w:color w:val="000000"/>
        </w:rPr>
        <w:t>Project: Integrated Datawarehouse and BI system project incorporating trading transactions, broker agents, and client data.</w:t>
      </w:r>
    </w:p>
    <w:p w14:paraId="183B31E2" w14:textId="7C70A417" w:rsidR="00195EC6" w:rsidRDefault="00195EC6" w:rsidP="00557A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left="360"/>
        <w:jc w:val="both"/>
        <w:rPr>
          <w:rFonts w:eastAsia="Calibri"/>
          <w:color w:val="000000"/>
          <w:lang w:val="en-US"/>
        </w:rPr>
      </w:pPr>
      <w:r w:rsidRPr="00195EC6">
        <w:rPr>
          <w:rFonts w:eastAsia="Calibri"/>
          <w:b/>
          <w:bCs/>
          <w:color w:val="000000"/>
          <w:lang w:val="en-US"/>
        </w:rPr>
        <w:t>Incentive Logic Design:</w:t>
      </w:r>
      <w:r w:rsidRPr="00195EC6">
        <w:rPr>
          <w:rFonts w:eastAsia="Calibri"/>
          <w:color w:val="000000"/>
          <w:lang w:val="en-US"/>
        </w:rPr>
        <w:t xml:space="preserve"> Integrated broker transactions and client AUM (Assets Under Management) holdings to design </w:t>
      </w:r>
      <w:r w:rsidRPr="00195EC6">
        <w:rPr>
          <w:rFonts w:eastAsia="Calibri"/>
          <w:b/>
          <w:bCs/>
          <w:color w:val="000000"/>
          <w:lang w:val="en-US"/>
        </w:rPr>
        <w:t>tailored lucky draw logic</w:t>
      </w:r>
      <w:r w:rsidRPr="00195EC6">
        <w:rPr>
          <w:rFonts w:eastAsia="Calibri"/>
          <w:color w:val="000000"/>
          <w:lang w:val="en-US"/>
        </w:rPr>
        <w:t>, ensuring marketing spend targeted high-value retention</w:t>
      </w:r>
      <w:r>
        <w:rPr>
          <w:rFonts w:eastAsia="Calibri"/>
          <w:color w:val="000000"/>
          <w:lang w:val="en-US"/>
        </w:rPr>
        <w:t>.</w:t>
      </w:r>
    </w:p>
    <w:p w14:paraId="0ABAC89E" w14:textId="2E091C21" w:rsidR="00195EC6" w:rsidRPr="00195EC6" w:rsidRDefault="00195EC6" w:rsidP="00557A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left="360"/>
        <w:jc w:val="both"/>
        <w:rPr>
          <w:rFonts w:eastAsia="Calibri"/>
          <w:color w:val="000000"/>
          <w:lang w:val="en-US"/>
        </w:rPr>
      </w:pPr>
      <w:r w:rsidRPr="00195EC6">
        <w:rPr>
          <w:rFonts w:eastAsia="Calibri"/>
          <w:b/>
          <w:bCs/>
          <w:color w:val="000000"/>
          <w:lang w:val="en-US"/>
        </w:rPr>
        <w:t>Executive Insights:</w:t>
      </w:r>
      <w:r w:rsidRPr="00195EC6">
        <w:rPr>
          <w:rFonts w:eastAsia="Calibri"/>
          <w:color w:val="000000"/>
          <w:lang w:val="en-US"/>
        </w:rPr>
        <w:t xml:space="preserve"> Developed high-level Management and Sales Performance Dashboards for </w:t>
      </w:r>
      <w:r w:rsidRPr="00195EC6">
        <w:rPr>
          <w:rFonts w:eastAsia="Calibri"/>
          <w:b/>
          <w:bCs/>
          <w:color w:val="000000"/>
          <w:lang w:val="en-US"/>
        </w:rPr>
        <w:t>20+ top-tier executives</w:t>
      </w:r>
      <w:r w:rsidRPr="00195EC6">
        <w:rPr>
          <w:rFonts w:eastAsia="Calibri"/>
          <w:color w:val="000000"/>
          <w:lang w:val="en-US"/>
        </w:rPr>
        <w:t>, translating raw trading data into 25% faster strategic reporting cycles.</w:t>
      </w:r>
    </w:p>
    <w:p w14:paraId="770C0ABB" w14:textId="0E23A26C" w:rsidR="00104AAE" w:rsidRDefault="00195EC6" w:rsidP="00195E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60" w:after="0" w:line="240" w:lineRule="auto"/>
        <w:ind w:left="360"/>
        <w:jc w:val="both"/>
        <w:rPr>
          <w:b/>
          <w:color w:val="000000"/>
          <w:sz w:val="24"/>
          <w:szCs w:val="24"/>
        </w:rPr>
      </w:pPr>
      <w:r w:rsidRPr="00195EC6">
        <w:rPr>
          <w:rFonts w:eastAsia="Calibri"/>
          <w:b/>
          <w:bCs/>
          <w:color w:val="000000"/>
          <w:lang w:val="en-US"/>
        </w:rPr>
        <w:t>System Migration:</w:t>
      </w:r>
      <w:r w:rsidRPr="00195EC6">
        <w:rPr>
          <w:rFonts w:eastAsia="Calibri"/>
          <w:color w:val="000000"/>
          <w:lang w:val="en-US"/>
        </w:rPr>
        <w:t xml:space="preserve"> Successfully migrated legacy reporting systems to Qlik Sense, enhancing data visualization capabilities for the brokerage and wealth management arms.</w:t>
      </w:r>
    </w:p>
    <w:p w14:paraId="533A925F" w14:textId="77777777" w:rsidR="00800176" w:rsidRDefault="00800176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rFonts w:eastAsia="Calibri"/>
          <w:b/>
          <w:color w:val="000000"/>
          <w:sz w:val="24"/>
          <w:szCs w:val="24"/>
        </w:rPr>
      </w:pPr>
    </w:p>
    <w:p w14:paraId="240490AF" w14:textId="4A023F13" w:rsidR="00104AAE" w:rsidRDefault="0097598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 xml:space="preserve">Senior Analyst Programmer, Business Intelligence | </w:t>
      </w:r>
    </w:p>
    <w:p w14:paraId="5E2F6104" w14:textId="77777777" w:rsidR="00104AAE" w:rsidRDefault="0097598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Zurich Services (Hong Kong) Limited</w:t>
      </w:r>
      <w:r>
        <w:rPr>
          <w:rFonts w:eastAsia="Calibri"/>
          <w:b/>
          <w:color w:val="000000"/>
          <w:sz w:val="24"/>
          <w:szCs w:val="24"/>
        </w:rPr>
        <w:tab/>
      </w:r>
      <w:r>
        <w:rPr>
          <w:rFonts w:eastAsia="Calibri"/>
          <w:color w:val="000000"/>
        </w:rPr>
        <w:t>6 Jul 2015 – 15 Mar 2016</w:t>
      </w:r>
    </w:p>
    <w:p w14:paraId="5AA9AF51" w14:textId="77777777" w:rsidR="00104AAE" w:rsidRDefault="00104AA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b/>
          <w:color w:val="000000"/>
          <w:sz w:val="24"/>
          <w:szCs w:val="24"/>
        </w:rPr>
      </w:pPr>
    </w:p>
    <w:p w14:paraId="3AB7A09A" w14:textId="73211AF1" w:rsidR="00104AAE" w:rsidRDefault="00A46130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jc w:val="both"/>
        <w:rPr>
          <w:color w:val="000000"/>
        </w:rPr>
      </w:pPr>
      <w:r>
        <w:rPr>
          <w:rFonts w:eastAsia="Calibri"/>
          <w:color w:val="000000"/>
        </w:rPr>
        <w:t>Key Project :</w:t>
      </w:r>
      <w:r w:rsidR="00975989">
        <w:rPr>
          <w:rFonts w:eastAsia="Calibri"/>
          <w:color w:val="000000"/>
        </w:rPr>
        <w:t xml:space="preserve"> Hong Kong General Insurance (GI) Business BI Project (Customer Segmentation and GI policy distribution dashboard development project)</w:t>
      </w:r>
    </w:p>
    <w:p w14:paraId="7C458D77" w14:textId="08E56FE9" w:rsidR="00C87C4F" w:rsidRPr="00C87C4F" w:rsidRDefault="00C87C4F" w:rsidP="00C87C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jc w:val="both"/>
        <w:rPr>
          <w:rFonts w:eastAsia="Calibri"/>
          <w:color w:val="000000"/>
        </w:rPr>
      </w:pPr>
      <w:r w:rsidRPr="00C87C4F">
        <w:rPr>
          <w:rFonts w:eastAsia="Calibri"/>
          <w:color w:val="000000"/>
        </w:rPr>
        <w:t>Customer Segmentation: Led a major Customer Segmentation project for General Insurance, developing dashboards that improved data-driven decision-making by 10% for the marketing team.</w:t>
      </w:r>
    </w:p>
    <w:p w14:paraId="008B6D91" w14:textId="11D3C25E" w:rsidR="00104AAE" w:rsidRDefault="00C87C4F" w:rsidP="00C87C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jc w:val="both"/>
        <w:rPr>
          <w:color w:val="000000"/>
        </w:rPr>
      </w:pPr>
      <w:r w:rsidRPr="00C87C4F">
        <w:rPr>
          <w:rFonts w:eastAsia="Calibri"/>
          <w:color w:val="000000"/>
        </w:rPr>
        <w:t xml:space="preserve">Process Automation: Automated complex insurance reporting using SQL and </w:t>
      </w:r>
      <w:r w:rsidR="00800176">
        <w:rPr>
          <w:rFonts w:eastAsia="Calibri"/>
          <w:color w:val="000000"/>
        </w:rPr>
        <w:t>Qlikview</w:t>
      </w:r>
      <w:r w:rsidRPr="00C87C4F">
        <w:rPr>
          <w:rFonts w:eastAsia="Calibri"/>
          <w:color w:val="000000"/>
        </w:rPr>
        <w:t>, saving approximately 15 man-hours per week in manual data preparation</w:t>
      </w:r>
      <w:r w:rsidR="00975989">
        <w:rPr>
          <w:rFonts w:eastAsia="Calibri"/>
          <w:color w:val="000000"/>
        </w:rPr>
        <w:t>.</w:t>
      </w:r>
      <w:r w:rsidR="00975989">
        <w:rPr>
          <w:rFonts w:eastAsia="Calibri"/>
          <w:color w:val="000000"/>
        </w:rPr>
        <w:tab/>
      </w:r>
    </w:p>
    <w:p w14:paraId="7FF7008E" w14:textId="77777777" w:rsidR="00104AAE" w:rsidRDefault="00104AA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0" w:line="240" w:lineRule="auto"/>
        <w:jc w:val="both"/>
        <w:rPr>
          <w:b/>
          <w:color w:val="000000"/>
          <w:sz w:val="24"/>
          <w:szCs w:val="24"/>
        </w:rPr>
      </w:pPr>
    </w:p>
    <w:p w14:paraId="41DD4039" w14:textId="77777777" w:rsidR="00104AAE" w:rsidRDefault="0097598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jc w:val="both"/>
        <w:rPr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 xml:space="preserve">Contract BI Analyst [contracted via Global Executive Consultants Ltd.] |  </w:t>
      </w:r>
    </w:p>
    <w:p w14:paraId="5FF59AA7" w14:textId="77777777" w:rsidR="00104AAE" w:rsidRDefault="0097598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jc w:val="both"/>
        <w:rPr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 xml:space="preserve">Estée Lauder Asia Pacific Limited  </w:t>
      </w:r>
      <w:r>
        <w:rPr>
          <w:rFonts w:eastAsia="Calibri"/>
          <w:b/>
          <w:color w:val="000000"/>
          <w:sz w:val="24"/>
          <w:szCs w:val="24"/>
        </w:rPr>
        <w:tab/>
      </w:r>
      <w:r>
        <w:rPr>
          <w:rFonts w:eastAsia="Calibri"/>
          <w:b/>
          <w:color w:val="000000"/>
          <w:sz w:val="24"/>
          <w:szCs w:val="24"/>
        </w:rPr>
        <w:tab/>
      </w:r>
      <w:r>
        <w:rPr>
          <w:rFonts w:eastAsia="Calibri"/>
          <w:b/>
          <w:color w:val="000000"/>
          <w:sz w:val="24"/>
          <w:szCs w:val="24"/>
        </w:rPr>
        <w:tab/>
      </w:r>
      <w:r>
        <w:rPr>
          <w:rFonts w:eastAsia="Calibri"/>
          <w:b/>
          <w:color w:val="000000"/>
          <w:sz w:val="24"/>
          <w:szCs w:val="24"/>
        </w:rPr>
        <w:tab/>
      </w:r>
      <w:r>
        <w:rPr>
          <w:rFonts w:eastAsia="Calibri"/>
          <w:b/>
          <w:color w:val="000000"/>
          <w:sz w:val="24"/>
          <w:szCs w:val="24"/>
        </w:rPr>
        <w:tab/>
      </w:r>
      <w:r>
        <w:rPr>
          <w:rFonts w:eastAsia="Calibri"/>
          <w:b/>
          <w:color w:val="000000"/>
          <w:sz w:val="24"/>
          <w:szCs w:val="24"/>
        </w:rPr>
        <w:tab/>
        <w:t xml:space="preserve">         </w:t>
      </w:r>
      <w:r>
        <w:rPr>
          <w:rFonts w:eastAsia="Calibri"/>
          <w:color w:val="000000"/>
        </w:rPr>
        <w:t>4 Mar 2014 –</w:t>
      </w:r>
      <w:r>
        <w:rPr>
          <w:rFonts w:eastAsia="Calibri"/>
          <w:b/>
          <w:color w:val="000000"/>
          <w:sz w:val="24"/>
          <w:szCs w:val="24"/>
        </w:rPr>
        <w:t xml:space="preserve"> </w:t>
      </w:r>
      <w:r>
        <w:rPr>
          <w:rFonts w:eastAsia="Calibri"/>
          <w:color w:val="000000"/>
        </w:rPr>
        <w:t>30 Jun 2015</w:t>
      </w:r>
    </w:p>
    <w:p w14:paraId="6C3AF19A" w14:textId="77777777" w:rsidR="00104AAE" w:rsidRDefault="0097598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jc w:val="both"/>
        <w:rPr>
          <w:color w:val="000000"/>
        </w:rPr>
      </w:pPr>
      <w:r>
        <w:rPr>
          <w:rFonts w:eastAsia="Calibri"/>
          <w:color w:val="000000"/>
        </w:rPr>
        <w:t>Project: APAC Regional Integrated Sales BI Projects (Regional Reports Development and APAC Universe Design) under Business Intelligence &amp; Analytics Team</w:t>
      </w:r>
    </w:p>
    <w:p w14:paraId="2C53813B" w14:textId="77777777" w:rsidR="00104AAE" w:rsidRDefault="0097598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right="-262"/>
        <w:jc w:val="both"/>
        <w:rPr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 xml:space="preserve">SAP Business Intelligence Developer | Puma Asia Pacific Limited  </w:t>
      </w:r>
      <w:r>
        <w:rPr>
          <w:rFonts w:eastAsia="Calibri"/>
          <w:b/>
          <w:color w:val="000000"/>
          <w:sz w:val="24"/>
          <w:szCs w:val="24"/>
        </w:rPr>
        <w:tab/>
      </w:r>
      <w:r>
        <w:rPr>
          <w:rFonts w:eastAsia="Calibri"/>
          <w:b/>
          <w:color w:val="000000"/>
          <w:sz w:val="24"/>
          <w:szCs w:val="24"/>
        </w:rPr>
        <w:tab/>
        <w:t xml:space="preserve">        </w:t>
      </w:r>
      <w:r>
        <w:rPr>
          <w:rFonts w:eastAsia="Calibri"/>
          <w:color w:val="000000"/>
        </w:rPr>
        <w:t>15 Oct 2012 –</w:t>
      </w:r>
      <w:r>
        <w:rPr>
          <w:rFonts w:eastAsia="Calibri"/>
          <w:b/>
          <w:color w:val="000000"/>
          <w:sz w:val="24"/>
          <w:szCs w:val="24"/>
        </w:rPr>
        <w:t xml:space="preserve"> </w:t>
      </w:r>
      <w:r>
        <w:rPr>
          <w:rFonts w:eastAsia="Calibri"/>
          <w:color w:val="000000"/>
        </w:rPr>
        <w:t>29 Nov 2013</w:t>
      </w:r>
    </w:p>
    <w:p w14:paraId="1A9177A6" w14:textId="77777777" w:rsidR="00104AAE" w:rsidRDefault="0097598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jc w:val="both"/>
        <w:rPr>
          <w:color w:val="000000"/>
        </w:rPr>
      </w:pPr>
      <w:r>
        <w:rPr>
          <w:rFonts w:eastAsia="Calibri"/>
          <w:color w:val="000000"/>
        </w:rPr>
        <w:t>Project: Sales and Inventory, reporting project</w:t>
      </w:r>
    </w:p>
    <w:p w14:paraId="59A7CC28" w14:textId="77777777" w:rsidR="00104AAE" w:rsidRDefault="0097598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jc w:val="both"/>
        <w:rPr>
          <w:color w:val="000000"/>
        </w:rPr>
      </w:pPr>
      <w:r>
        <w:rPr>
          <w:rFonts w:eastAsia="Calibri"/>
          <w:b/>
          <w:color w:val="000000"/>
          <w:sz w:val="24"/>
          <w:szCs w:val="24"/>
        </w:rPr>
        <w:t>Associate Software Engineer | IT Channel (Asia) Limited</w:t>
      </w:r>
      <w:r>
        <w:rPr>
          <w:rFonts w:eastAsia="Calibri"/>
          <w:color w:val="000000"/>
        </w:rPr>
        <w:tab/>
      </w:r>
      <w:r>
        <w:rPr>
          <w:rFonts w:eastAsia="Calibri"/>
          <w:color w:val="000000"/>
        </w:rPr>
        <w:tab/>
      </w:r>
      <w:r>
        <w:rPr>
          <w:rFonts w:eastAsia="Calibri"/>
          <w:color w:val="000000"/>
        </w:rPr>
        <w:tab/>
        <w:t xml:space="preserve">          15 Nov 2011 – 12 Oct 2012</w:t>
      </w:r>
    </w:p>
    <w:p w14:paraId="155004DC" w14:textId="77777777" w:rsidR="00104AAE" w:rsidRDefault="0097598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jc w:val="both"/>
        <w:rPr>
          <w:color w:val="000000"/>
        </w:rPr>
      </w:pPr>
      <w:r>
        <w:rPr>
          <w:rFonts w:eastAsia="Calibri"/>
          <w:color w:val="000000"/>
        </w:rPr>
        <w:t>Project: ETL Development and BI Reports and Design and Implementation</w:t>
      </w:r>
    </w:p>
    <w:p w14:paraId="39D715BC" w14:textId="77777777" w:rsidR="00104AAE" w:rsidRDefault="0097598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left="708"/>
        <w:jc w:val="both"/>
        <w:rPr>
          <w:color w:val="000000"/>
        </w:rPr>
      </w:pPr>
      <w:r>
        <w:rPr>
          <w:rFonts w:eastAsia="Calibri"/>
          <w:color w:val="000000"/>
        </w:rPr>
        <w:t>On-site BI reporting enhancement projects to Towngas (Gas Supply Utility) , Hong Kong Jockey Club, Hong Kong Sports Institute ,AXA</w:t>
      </w:r>
    </w:p>
    <w:p w14:paraId="0B698E6A" w14:textId="77777777" w:rsidR="00104AAE" w:rsidRDefault="0097598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jc w:val="both"/>
        <w:rPr>
          <w:b/>
          <w:color w:val="000000"/>
          <w:sz w:val="24"/>
          <w:szCs w:val="24"/>
        </w:rPr>
      </w:pPr>
      <w:bookmarkStart w:id="1" w:name="_rjhb8lamfa0m" w:colFirst="0" w:colLast="0"/>
      <w:bookmarkEnd w:id="1"/>
      <w:r>
        <w:rPr>
          <w:rFonts w:eastAsia="Calibri"/>
          <w:b/>
          <w:color w:val="000000"/>
          <w:sz w:val="24"/>
          <w:szCs w:val="24"/>
        </w:rPr>
        <w:lastRenderedPageBreak/>
        <w:t>BI Trainee, Testing Engineer |ICO Holdings Limited</w:t>
      </w:r>
      <w:r>
        <w:rPr>
          <w:rFonts w:eastAsia="Calibri"/>
          <w:b/>
          <w:color w:val="000000"/>
        </w:rPr>
        <w:tab/>
        <w:t xml:space="preserve">              </w:t>
      </w:r>
      <w:r>
        <w:rPr>
          <w:rFonts w:eastAsia="Calibri"/>
          <w:b/>
          <w:color w:val="000000"/>
        </w:rPr>
        <w:tab/>
      </w:r>
      <w:r>
        <w:rPr>
          <w:rFonts w:eastAsia="Calibri"/>
          <w:b/>
          <w:color w:val="000000"/>
        </w:rPr>
        <w:tab/>
        <w:t xml:space="preserve">  </w:t>
      </w:r>
      <w:r>
        <w:rPr>
          <w:rFonts w:eastAsia="Calibri"/>
          <w:b/>
          <w:color w:val="000000"/>
        </w:rPr>
        <w:tab/>
        <w:t xml:space="preserve">        </w:t>
      </w:r>
      <w:r>
        <w:rPr>
          <w:rFonts w:eastAsia="Calibri"/>
          <w:color w:val="000000"/>
        </w:rPr>
        <w:t>12 Aug 2010 – 14 Nov 2011</w:t>
      </w:r>
    </w:p>
    <w:p w14:paraId="6B892610" w14:textId="7D06A454" w:rsidR="00104AAE" w:rsidRDefault="00A46130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jc w:val="both"/>
        <w:rPr>
          <w:color w:val="000000"/>
        </w:rPr>
      </w:pPr>
      <w:r>
        <w:rPr>
          <w:rFonts w:eastAsia="Calibri"/>
          <w:color w:val="000000"/>
        </w:rPr>
        <w:t>Key Project :</w:t>
      </w:r>
      <w:r w:rsidR="00975989">
        <w:rPr>
          <w:rFonts w:eastAsia="Calibri"/>
          <w:color w:val="000000"/>
        </w:rPr>
        <w:t xml:space="preserve"> Limits and Collateral Systems &amp; Account Opening Platform in Bank of China (Hong Kong) . </w:t>
      </w:r>
    </w:p>
    <w:p w14:paraId="07861E70" w14:textId="77777777" w:rsidR="00104AAE" w:rsidRDefault="0097598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left="1559" w:hanging="708"/>
        <w:jc w:val="both"/>
        <w:rPr>
          <w:color w:val="000000"/>
        </w:rPr>
      </w:pPr>
      <w:r>
        <w:rPr>
          <w:rFonts w:eastAsia="Calibri"/>
          <w:color w:val="000000"/>
        </w:rPr>
        <w:t>Entry/Exit Processing and Records System in Immigration Department – HKSAR Government.</w:t>
      </w:r>
    </w:p>
    <w:p w14:paraId="3F4A7472" w14:textId="77777777" w:rsidR="00104AAE" w:rsidRDefault="00975989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80" w:after="0" w:line="240" w:lineRule="auto"/>
        <w:jc w:val="center"/>
        <w:rPr>
          <w:b/>
          <w:color w:val="000000"/>
          <w:sz w:val="32"/>
          <w:szCs w:val="32"/>
        </w:rPr>
      </w:pPr>
      <w:r>
        <w:rPr>
          <w:rFonts w:eastAsia="Calibri"/>
          <w:b/>
          <w:color w:val="000000"/>
          <w:sz w:val="32"/>
          <w:szCs w:val="32"/>
        </w:rPr>
        <w:t>EDUCATION</w:t>
      </w:r>
    </w:p>
    <w:p w14:paraId="26621760" w14:textId="653E7599" w:rsidR="00104AAE" w:rsidRDefault="009759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left="284"/>
        <w:rPr>
          <w:color w:val="000000"/>
        </w:rPr>
      </w:pPr>
      <w:r>
        <w:rPr>
          <w:rFonts w:eastAsia="Calibri"/>
          <w:b/>
          <w:color w:val="000000"/>
        </w:rPr>
        <w:t>Bachelor of Business Administration (Hons)</w:t>
      </w:r>
      <w:r>
        <w:rPr>
          <w:rFonts w:eastAsia="Calibri"/>
          <w:color w:val="000000"/>
        </w:rPr>
        <w:t xml:space="preserve"> | </w:t>
      </w:r>
      <w:r>
        <w:rPr>
          <w:rFonts w:eastAsia="Calibri"/>
          <w:i/>
          <w:color w:val="000000"/>
        </w:rPr>
        <w:t>City University of Hong Kong</w:t>
      </w:r>
      <w:r>
        <w:rPr>
          <w:rFonts w:eastAsia="Calibri"/>
          <w:i/>
          <w:color w:val="000000"/>
        </w:rPr>
        <w:tab/>
      </w:r>
      <w:r>
        <w:rPr>
          <w:rFonts w:eastAsia="Calibri"/>
          <w:color w:val="000000"/>
        </w:rPr>
        <w:tab/>
        <w:t xml:space="preserve">    </w:t>
      </w:r>
    </w:p>
    <w:p w14:paraId="1C278F2D" w14:textId="77777777" w:rsidR="00104AAE" w:rsidRDefault="0097598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left="284"/>
        <w:jc w:val="both"/>
        <w:rPr>
          <w:color w:val="000000"/>
        </w:rPr>
      </w:pPr>
      <w:r>
        <w:rPr>
          <w:rFonts w:eastAsia="Calibri"/>
          <w:color w:val="000000"/>
        </w:rPr>
        <w:t>Major: Electronic Commerce (Information Systems)</w:t>
      </w:r>
    </w:p>
    <w:p w14:paraId="34AC67E5" w14:textId="77777777" w:rsidR="00104AAE" w:rsidRDefault="0097598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left="284"/>
        <w:jc w:val="both"/>
        <w:rPr>
          <w:color w:val="000000"/>
        </w:rPr>
      </w:pPr>
      <w:r>
        <w:rPr>
          <w:rFonts w:eastAsia="Calibri"/>
          <w:color w:val="000000"/>
        </w:rPr>
        <w:t>Upper Second Class Honours (CGPA: 3.01)</w:t>
      </w:r>
    </w:p>
    <w:p w14:paraId="551A9F05" w14:textId="77777777" w:rsidR="00104AAE" w:rsidRDefault="00104AAE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left="284"/>
        <w:jc w:val="both"/>
        <w:rPr>
          <w:color w:val="000000"/>
        </w:rPr>
      </w:pPr>
    </w:p>
    <w:p w14:paraId="1171E40A" w14:textId="3BC29700" w:rsidR="00104AAE" w:rsidRDefault="00104AAE">
      <w:pPr>
        <w:rPr>
          <w:b/>
          <w:sz w:val="32"/>
          <w:szCs w:val="32"/>
        </w:rPr>
      </w:pPr>
    </w:p>
    <w:p w14:paraId="59460229" w14:textId="7FD8D5B9" w:rsidR="00104AAE" w:rsidRPr="00EF1F53" w:rsidRDefault="00975989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80" w:after="0" w:line="240" w:lineRule="auto"/>
        <w:jc w:val="center"/>
        <w:rPr>
          <w:b/>
          <w:color w:val="000000"/>
          <w:sz w:val="32"/>
          <w:szCs w:val="32"/>
        </w:rPr>
      </w:pPr>
      <w:r>
        <w:rPr>
          <w:rFonts w:eastAsia="Calibri"/>
          <w:b/>
          <w:color w:val="000000"/>
          <w:sz w:val="32"/>
          <w:szCs w:val="32"/>
        </w:rPr>
        <w:t xml:space="preserve">PROFESSIONAL </w:t>
      </w:r>
      <w:r w:rsidR="00EF1F53">
        <w:rPr>
          <w:rFonts w:hint="eastAsia"/>
          <w:b/>
          <w:color w:val="000000"/>
          <w:sz w:val="32"/>
          <w:szCs w:val="32"/>
        </w:rPr>
        <w:t>CERTIFICATION</w:t>
      </w:r>
    </w:p>
    <w:p w14:paraId="1AC7A874" w14:textId="2F712533" w:rsidR="00D31FB6" w:rsidRDefault="00D31FB6" w:rsidP="00BD26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0" w:firstLine="0"/>
        <w:jc w:val="both"/>
        <w:rPr>
          <w:color w:val="000000"/>
        </w:rPr>
      </w:pPr>
      <w:r>
        <w:rPr>
          <w:rFonts w:eastAsia="Calibri"/>
          <w:color w:val="000000"/>
        </w:rPr>
        <w:t xml:space="preserve">Google - </w:t>
      </w:r>
      <w:r w:rsidRPr="00D31FB6">
        <w:rPr>
          <w:color w:val="000000"/>
        </w:rPr>
        <w:t>Gemini Certified Educator Certificate</w:t>
      </w:r>
      <w:r>
        <w:rPr>
          <w:color w:val="000000"/>
        </w:rPr>
        <w:t>, Oct 2025</w:t>
      </w:r>
    </w:p>
    <w:p w14:paraId="583F3640" w14:textId="3C6F7426" w:rsidR="00BD2610" w:rsidRDefault="00BD2610" w:rsidP="00BD26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0" w:firstLine="0"/>
        <w:jc w:val="both"/>
        <w:rPr>
          <w:color w:val="000000"/>
        </w:rPr>
      </w:pPr>
      <w:r>
        <w:rPr>
          <w:rFonts w:eastAsia="Calibri"/>
          <w:color w:val="000000"/>
        </w:rPr>
        <w:t xml:space="preserve">Google - </w:t>
      </w:r>
      <w:r w:rsidR="002846F1" w:rsidRPr="002846F1">
        <w:rPr>
          <w:rFonts w:eastAsia="Calibri"/>
          <w:color w:val="000000"/>
        </w:rPr>
        <w:t>Generative AI for Educators with Gemini Certificate</w:t>
      </w:r>
      <w:r>
        <w:rPr>
          <w:rFonts w:eastAsia="Calibri"/>
          <w:color w:val="000000"/>
        </w:rPr>
        <w:t xml:space="preserve">, </w:t>
      </w:r>
      <w:r w:rsidR="002846F1">
        <w:rPr>
          <w:rFonts w:eastAsia="Calibri"/>
          <w:color w:val="000000"/>
        </w:rPr>
        <w:t>Sep</w:t>
      </w:r>
      <w:r>
        <w:rPr>
          <w:rFonts w:eastAsia="Calibri"/>
          <w:color w:val="000000"/>
        </w:rPr>
        <w:t xml:space="preserve"> 2025</w:t>
      </w:r>
    </w:p>
    <w:p w14:paraId="520D032A" w14:textId="35A29128" w:rsidR="00BD2610" w:rsidRPr="002846F1" w:rsidRDefault="00BD2610" w:rsidP="002846F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rFonts w:eastAsia="Calibri"/>
          <w:color w:val="000000"/>
          <w:lang w:val="en-US"/>
        </w:rPr>
      </w:pPr>
      <w:r>
        <w:rPr>
          <w:rFonts w:eastAsia="Calibri"/>
          <w:color w:val="000000"/>
        </w:rPr>
        <w:t>Certificate / ID Number</w:t>
      </w:r>
      <w:r w:rsidR="004E274C">
        <w:rPr>
          <w:rFonts w:eastAsia="Calibri"/>
          <w:color w:val="000000"/>
        </w:rPr>
        <w:t xml:space="preserve">: </w:t>
      </w:r>
      <w:r w:rsidR="004E274C" w:rsidRPr="002846F1">
        <w:rPr>
          <w:rFonts w:eastAsia="Calibri"/>
          <w:color w:val="000000"/>
          <w:lang w:val="en-US"/>
        </w:rPr>
        <w:t>427506489</w:t>
      </w:r>
    </w:p>
    <w:p w14:paraId="5C690A8A" w14:textId="7F23B471" w:rsidR="00AE5F0D" w:rsidRPr="004E274C" w:rsidRDefault="00AE5F0D" w:rsidP="00AE5F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0" w:firstLine="0"/>
        <w:jc w:val="both"/>
        <w:rPr>
          <w:color w:val="000000"/>
        </w:rPr>
      </w:pPr>
      <w:r w:rsidRPr="00AE5F0D">
        <w:rPr>
          <w:rFonts w:eastAsia="Calibri" w:hint="eastAsia"/>
          <w:color w:val="000000"/>
        </w:rPr>
        <w:t>School of Continuing and Professional Education</w:t>
      </w:r>
      <w:r>
        <w:rPr>
          <w:rFonts w:hint="eastAsia"/>
          <w:color w:val="000000"/>
        </w:rPr>
        <w:t xml:space="preserve"> (SCOPE) </w:t>
      </w:r>
      <w:r w:rsidRPr="00AE5F0D">
        <w:rPr>
          <w:rFonts w:eastAsia="Calibri" w:hint="eastAsia"/>
          <w:color w:val="000000"/>
        </w:rPr>
        <w:t>, City University of Hong Kong</w:t>
      </w:r>
      <w:r w:rsidR="004E274C">
        <w:rPr>
          <w:rFonts w:eastAsia="Calibri"/>
          <w:color w:val="000000"/>
        </w:rPr>
        <w:t>, Sep 2025</w:t>
      </w:r>
    </w:p>
    <w:p w14:paraId="21005ADA" w14:textId="38A76A06" w:rsidR="004E274C" w:rsidRPr="004E274C" w:rsidRDefault="004E274C" w:rsidP="004E274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rFonts w:eastAsia="Calibri"/>
          <w:color w:val="000000"/>
          <w:lang w:val="en-US"/>
        </w:rPr>
      </w:pPr>
      <w:r>
        <w:rPr>
          <w:rFonts w:eastAsia="Calibri"/>
          <w:color w:val="000000"/>
        </w:rPr>
        <w:t xml:space="preserve">Certificate / ID Number : </w:t>
      </w:r>
      <w:r>
        <w:rPr>
          <w:rFonts w:eastAsia="Calibri"/>
          <w:color w:val="000000"/>
          <w:lang w:val="en-US"/>
        </w:rPr>
        <w:t>PE0018395</w:t>
      </w:r>
    </w:p>
    <w:p w14:paraId="156B63E6" w14:textId="6D7DD0C3" w:rsidR="00AE5F0D" w:rsidRDefault="00AE5F0D" w:rsidP="00AE5F0D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firstLine="720"/>
        <w:jc w:val="both"/>
        <w:rPr>
          <w:color w:val="000000"/>
        </w:rPr>
      </w:pPr>
      <w:r w:rsidRPr="00AE5F0D">
        <w:rPr>
          <w:rFonts w:eastAsia="Calibri" w:hint="eastAsia"/>
          <w:color w:val="000000"/>
        </w:rPr>
        <w:t>Certificate in Business Applications of Generative Artificial Intelligence</w:t>
      </w:r>
      <w:r>
        <w:rPr>
          <w:rFonts w:hint="eastAsia"/>
          <w:color w:val="000000"/>
        </w:rPr>
        <w:t xml:space="preserve"> (</w:t>
      </w:r>
      <w:r w:rsidRPr="00AE5F0D">
        <w:rPr>
          <w:rFonts w:eastAsia="Calibri" w:hint="eastAsia"/>
          <w:color w:val="000000"/>
        </w:rPr>
        <w:t>Part-time</w:t>
      </w:r>
      <w:r>
        <w:rPr>
          <w:rFonts w:hint="eastAsia"/>
          <w:color w:val="000000"/>
        </w:rPr>
        <w:t>)</w:t>
      </w:r>
      <w:r w:rsidR="00422E10">
        <w:rPr>
          <w:color w:val="000000"/>
        </w:rPr>
        <w:t xml:space="preserve"> (ERB)</w:t>
      </w:r>
      <w:r>
        <w:rPr>
          <w:rFonts w:hint="eastAsia"/>
          <w:color w:val="000000"/>
        </w:rPr>
        <w:t>,</w:t>
      </w:r>
      <w:r>
        <w:rPr>
          <w:rFonts w:eastAsia="Calibri"/>
          <w:color w:val="000000"/>
        </w:rPr>
        <w:t xml:space="preserve"> </w:t>
      </w:r>
      <w:r w:rsidR="00422E10">
        <w:rPr>
          <w:rFonts w:eastAsia="Calibri"/>
          <w:color w:val="000000"/>
        </w:rPr>
        <w:t>Sep</w:t>
      </w:r>
      <w:r>
        <w:rPr>
          <w:rFonts w:eastAsia="Calibri"/>
          <w:color w:val="000000"/>
        </w:rPr>
        <w:t xml:space="preserve"> 2025</w:t>
      </w:r>
    </w:p>
    <w:p w14:paraId="6DCDD760" w14:textId="67AAC88D" w:rsidR="00104AAE" w:rsidRDefault="009759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0" w:firstLine="0"/>
        <w:jc w:val="both"/>
        <w:rPr>
          <w:color w:val="000000"/>
        </w:rPr>
      </w:pPr>
      <w:r>
        <w:rPr>
          <w:rFonts w:eastAsia="Calibri"/>
          <w:color w:val="000000"/>
        </w:rPr>
        <w:t>Skillshop by Google - Google Analytics Certification, Aug 2025</w:t>
      </w:r>
    </w:p>
    <w:p w14:paraId="0CCC8114" w14:textId="77777777" w:rsidR="00104AAE" w:rsidRDefault="0097598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color w:val="000000"/>
        </w:rPr>
      </w:pPr>
      <w:r>
        <w:rPr>
          <w:rFonts w:eastAsia="Calibri"/>
          <w:color w:val="000000"/>
        </w:rPr>
        <w:t>Certificate / ID Number : 158612964</w:t>
      </w:r>
    </w:p>
    <w:p w14:paraId="1C8091D8" w14:textId="77777777" w:rsidR="00104AAE" w:rsidRDefault="009759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0" w:firstLine="0"/>
        <w:jc w:val="both"/>
        <w:rPr>
          <w:color w:val="000000"/>
        </w:rPr>
      </w:pPr>
      <w:r>
        <w:rPr>
          <w:rFonts w:eastAsia="Calibri"/>
          <w:color w:val="000000"/>
        </w:rPr>
        <w:t>COURSERA - Data Visualization and Dashboards with Excel and Cognos – IBM, Jun 2025</w:t>
      </w:r>
    </w:p>
    <w:p w14:paraId="0B67BA14" w14:textId="77777777" w:rsidR="00104AAE" w:rsidRDefault="0097598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color w:val="000000"/>
        </w:rPr>
      </w:pPr>
      <w:r>
        <w:rPr>
          <w:rFonts w:eastAsia="Calibri"/>
          <w:color w:val="000000"/>
        </w:rPr>
        <w:t>Certificate / ID Number : 10DB9H0GAYXL</w:t>
      </w:r>
    </w:p>
    <w:p w14:paraId="255A43FE" w14:textId="77777777" w:rsidR="00104AAE" w:rsidRDefault="009759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0" w:firstLine="0"/>
        <w:jc w:val="both"/>
        <w:rPr>
          <w:color w:val="000000"/>
        </w:rPr>
      </w:pPr>
      <w:r>
        <w:rPr>
          <w:rFonts w:eastAsia="Calibri"/>
          <w:color w:val="000000"/>
        </w:rPr>
        <w:t>COURSERA - Python for Data Science, AI &amp; Development – IBM, Jun 2025</w:t>
      </w:r>
    </w:p>
    <w:p w14:paraId="12EF3FFE" w14:textId="77777777" w:rsidR="00104AAE" w:rsidRDefault="0097598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color w:val="000000"/>
        </w:rPr>
      </w:pPr>
      <w:r>
        <w:rPr>
          <w:rFonts w:eastAsia="Calibri"/>
          <w:color w:val="000000"/>
        </w:rPr>
        <w:t>Certificate / ID Number : TW5CGQ19OJK7</w:t>
      </w:r>
    </w:p>
    <w:p w14:paraId="7F76A925" w14:textId="77777777" w:rsidR="00104AAE" w:rsidRDefault="009759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0" w:firstLine="0"/>
        <w:jc w:val="both"/>
        <w:rPr>
          <w:color w:val="000000"/>
        </w:rPr>
      </w:pPr>
      <w:r>
        <w:rPr>
          <w:rFonts w:eastAsia="Calibri"/>
          <w:color w:val="000000"/>
        </w:rPr>
        <w:t>Alteryx Designer Core Certification Issued by Alteryx, Inc., May 2025</w:t>
      </w:r>
    </w:p>
    <w:p w14:paraId="0643E14A" w14:textId="77777777" w:rsidR="00104AAE" w:rsidRDefault="009759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0" w:firstLine="0"/>
        <w:jc w:val="both"/>
        <w:rPr>
          <w:color w:val="000000"/>
        </w:rPr>
      </w:pPr>
      <w:r>
        <w:rPr>
          <w:rFonts w:eastAsia="Calibri"/>
          <w:color w:val="000000"/>
        </w:rPr>
        <w:t>AWS Certified Cloud Practitioner Issued by Amazon Web Services Training and Certification, Dec 2022</w:t>
      </w:r>
    </w:p>
    <w:p w14:paraId="75267646" w14:textId="77777777" w:rsidR="00104AAE" w:rsidRDefault="0097598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color w:val="000000"/>
        </w:rPr>
      </w:pPr>
      <w:r>
        <w:rPr>
          <w:rFonts w:eastAsia="Calibri"/>
          <w:color w:val="000000"/>
        </w:rPr>
        <w:t>Certificate / ID Number : 8QWBYLM25B4E1J9R</w:t>
      </w:r>
    </w:p>
    <w:p w14:paraId="55F17130" w14:textId="77777777" w:rsidR="00104AAE" w:rsidRDefault="00975989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80" w:after="80" w:line="240" w:lineRule="auto"/>
        <w:jc w:val="center"/>
        <w:rPr>
          <w:b/>
          <w:color w:val="000000"/>
          <w:sz w:val="32"/>
          <w:szCs w:val="32"/>
        </w:rPr>
        <w:sectPr w:rsidR="00104AAE">
          <w:headerReference w:type="first" r:id="rId13"/>
          <w:footerReference w:type="first" r:id="rId14"/>
          <w:type w:val="continuous"/>
          <w:pgSz w:w="12240" w:h="15840"/>
          <w:pgMar w:top="720" w:right="1183" w:bottom="720" w:left="993" w:header="720" w:footer="720" w:gutter="0"/>
          <w:pgNumType w:start="1"/>
          <w:cols w:space="720"/>
        </w:sectPr>
      </w:pPr>
      <w:r>
        <w:rPr>
          <w:rFonts w:eastAsia="Calibri"/>
          <w:b/>
          <w:color w:val="000000"/>
          <w:sz w:val="32"/>
          <w:szCs w:val="32"/>
        </w:rPr>
        <w:t>TECHNICAL SKILLS</w:t>
      </w:r>
    </w:p>
    <w:p w14:paraId="2A9011E9" w14:textId="77777777" w:rsidR="00104AAE" w:rsidRDefault="009759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16"/>
        <w:rPr>
          <w:i/>
          <w:color w:val="000000"/>
        </w:rPr>
      </w:pPr>
      <w:r>
        <w:rPr>
          <w:rFonts w:eastAsia="Calibri"/>
          <w:b/>
          <w:i/>
          <w:color w:val="000000"/>
        </w:rPr>
        <w:t>BI Tools</w:t>
      </w:r>
      <w:r>
        <w:rPr>
          <w:rFonts w:eastAsia="Calibri"/>
          <w:i/>
          <w:color w:val="000000"/>
        </w:rPr>
        <w:t>: Qlik Sense, QlikView, Power BI, SAP Business Objects, Tableau</w:t>
      </w:r>
    </w:p>
    <w:p w14:paraId="740BD874" w14:textId="77777777" w:rsidR="00104AAE" w:rsidRDefault="009759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16"/>
        <w:rPr>
          <w:i/>
          <w:color w:val="000000"/>
        </w:rPr>
      </w:pPr>
      <w:r>
        <w:rPr>
          <w:rFonts w:eastAsia="Calibri"/>
          <w:b/>
          <w:i/>
          <w:color w:val="000000"/>
        </w:rPr>
        <w:t>ETL Tools</w:t>
      </w:r>
      <w:r>
        <w:rPr>
          <w:rFonts w:eastAsia="Calibri"/>
          <w:i/>
          <w:color w:val="000000"/>
        </w:rPr>
        <w:t xml:space="preserve">: Alteryx, Microsoft SSIS, IBM Cognos, Informatica, SAP Data Services </w:t>
      </w:r>
    </w:p>
    <w:p w14:paraId="057BDEEB" w14:textId="77777777" w:rsidR="00104AAE" w:rsidRDefault="009759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16"/>
        <w:rPr>
          <w:i/>
          <w:color w:val="000000"/>
        </w:rPr>
      </w:pPr>
      <w:r>
        <w:rPr>
          <w:rFonts w:eastAsia="Calibri"/>
          <w:b/>
          <w:i/>
          <w:color w:val="000000"/>
        </w:rPr>
        <w:t>Cloud Platforms</w:t>
      </w:r>
      <w:r>
        <w:rPr>
          <w:rFonts w:eastAsia="Calibri"/>
          <w:i/>
          <w:color w:val="000000"/>
        </w:rPr>
        <w:t>: Microsoft Azure, Microsoft Fabric Data Factory, AWS, Databricks</w:t>
      </w:r>
    </w:p>
    <w:p w14:paraId="163DF822" w14:textId="77777777" w:rsidR="00AE5F0D" w:rsidRPr="00AE5F0D" w:rsidRDefault="00AE5F0D" w:rsidP="00AE5F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16"/>
        <w:rPr>
          <w:rFonts w:eastAsia="Calibri"/>
          <w:b/>
          <w:i/>
          <w:color w:val="000000"/>
        </w:rPr>
      </w:pPr>
      <w:r w:rsidRPr="00AE5F0D">
        <w:rPr>
          <w:rFonts w:eastAsia="Calibri"/>
          <w:b/>
          <w:i/>
          <w:color w:val="000000"/>
        </w:rPr>
        <w:t>Emerging Technologies:</w:t>
      </w:r>
    </w:p>
    <w:p w14:paraId="48A0A72A" w14:textId="4AC5A5E2" w:rsidR="00AE5F0D" w:rsidRPr="00AE5F0D" w:rsidRDefault="00AE5F0D" w:rsidP="00AE5F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216"/>
        <w:rPr>
          <w:i/>
          <w:color w:val="000000"/>
        </w:rPr>
      </w:pPr>
      <w:r w:rsidRPr="00AE5F0D">
        <w:rPr>
          <w:i/>
          <w:color w:val="000000"/>
        </w:rPr>
        <w:t xml:space="preserve"> Generative AI</w:t>
      </w:r>
      <w:r>
        <w:rPr>
          <w:i/>
          <w:color w:val="000000"/>
        </w:rPr>
        <w:t xml:space="preserve"> (GenAI)</w:t>
      </w:r>
      <w:r>
        <w:rPr>
          <w:i/>
          <w:color w:val="000000"/>
          <w:lang w:val="en-GB"/>
        </w:rPr>
        <w:t xml:space="preserve">, </w:t>
      </w:r>
      <w:r w:rsidRPr="00AE5F0D">
        <w:rPr>
          <w:i/>
          <w:color w:val="000000"/>
        </w:rPr>
        <w:t>Large Language Models (LLMs)</w:t>
      </w:r>
      <w:r>
        <w:rPr>
          <w:i/>
          <w:color w:val="000000"/>
          <w:lang w:val="en-GB"/>
        </w:rPr>
        <w:t xml:space="preserve">, </w:t>
      </w:r>
      <w:r w:rsidRPr="00AE5F0D">
        <w:rPr>
          <w:i/>
          <w:color w:val="000000"/>
        </w:rPr>
        <w:t>Prompt Engineering</w:t>
      </w:r>
      <w:r>
        <w:rPr>
          <w:i/>
          <w:color w:val="000000"/>
          <w:lang w:val="en-GB"/>
        </w:rPr>
        <w:t>,</w:t>
      </w:r>
      <w:r w:rsidRPr="00AE5F0D">
        <w:rPr>
          <w:i/>
          <w:color w:val="000000"/>
        </w:rPr>
        <w:t xml:space="preserve"> AI Ethics &amp; Responsible AI</w:t>
      </w:r>
    </w:p>
    <w:p w14:paraId="7C238BC0" w14:textId="0FAF06B2" w:rsidR="00104AAE" w:rsidRDefault="009759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16"/>
        <w:rPr>
          <w:i/>
          <w:color w:val="000000"/>
        </w:rPr>
      </w:pPr>
      <w:r>
        <w:rPr>
          <w:rFonts w:eastAsia="Calibri"/>
          <w:b/>
          <w:i/>
          <w:color w:val="000000"/>
        </w:rPr>
        <w:t>Programming Languages</w:t>
      </w:r>
      <w:r>
        <w:rPr>
          <w:rFonts w:eastAsia="Calibri"/>
          <w:i/>
          <w:color w:val="000000"/>
        </w:rPr>
        <w:t>: SQL, Python, DAX, Qlik Scripting, PL/SQL, VBA</w:t>
      </w:r>
    </w:p>
    <w:p w14:paraId="7AB52F4B" w14:textId="77777777" w:rsidR="00104AAE" w:rsidRDefault="009759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16"/>
        <w:rPr>
          <w:i/>
          <w:color w:val="000000"/>
        </w:rPr>
      </w:pPr>
      <w:r>
        <w:rPr>
          <w:rFonts w:eastAsia="Calibri"/>
          <w:b/>
          <w:i/>
          <w:color w:val="000000"/>
        </w:rPr>
        <w:t>Databases</w:t>
      </w:r>
      <w:r>
        <w:rPr>
          <w:rFonts w:eastAsia="Calibri"/>
          <w:i/>
          <w:color w:val="000000"/>
        </w:rPr>
        <w:t>: Microsoft SQL Server, OracleDB, MySQL, PostgreSQL, Snowflake</w:t>
      </w:r>
    </w:p>
    <w:p w14:paraId="13E45BD7" w14:textId="77777777" w:rsidR="00104AAE" w:rsidRDefault="009759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16"/>
        <w:rPr>
          <w:i/>
          <w:color w:val="000000"/>
        </w:rPr>
        <w:sectPr w:rsidR="00104AAE">
          <w:type w:val="continuous"/>
          <w:pgSz w:w="12240" w:h="15840"/>
          <w:pgMar w:top="1440" w:right="1080" w:bottom="1440" w:left="1080" w:header="720" w:footer="720" w:gutter="0"/>
          <w:cols w:num="3" w:space="720" w:equalWidth="0">
            <w:col w:w="2880" w:space="720"/>
            <w:col w:w="2880" w:space="720"/>
            <w:col w:w="2880" w:space="0"/>
          </w:cols>
          <w:titlePg/>
        </w:sectPr>
      </w:pPr>
      <w:r>
        <w:rPr>
          <w:rFonts w:eastAsia="Calibri"/>
          <w:b/>
          <w:i/>
          <w:color w:val="000000"/>
        </w:rPr>
        <w:t>Other Tools</w:t>
      </w:r>
      <w:r>
        <w:rPr>
          <w:rFonts w:eastAsia="Calibri"/>
          <w:i/>
          <w:color w:val="000000"/>
        </w:rPr>
        <w:t>: JIRA, ServiceNow, SAP BW, SAP BO, Oracle Hyperion, IBM InfoSphere DataStage</w:t>
      </w:r>
    </w:p>
    <w:p w14:paraId="3AA409DE" w14:textId="77777777" w:rsidR="00104AAE" w:rsidRPr="00F60E62" w:rsidRDefault="00104AAE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color w:val="000000"/>
        </w:rPr>
      </w:pPr>
    </w:p>
    <w:p w14:paraId="08BBF876" w14:textId="77777777" w:rsidR="007D57F7" w:rsidRDefault="007D57F7">
      <w:pPr>
        <w:rPr>
          <w:rFonts w:eastAsia="Calibri"/>
          <w:b/>
          <w:color w:val="000000"/>
          <w:sz w:val="32"/>
          <w:szCs w:val="32"/>
        </w:rPr>
      </w:pPr>
      <w:r>
        <w:rPr>
          <w:rFonts w:eastAsia="Calibri"/>
          <w:b/>
          <w:color w:val="000000"/>
          <w:sz w:val="32"/>
          <w:szCs w:val="32"/>
        </w:rPr>
        <w:br w:type="page"/>
      </w:r>
    </w:p>
    <w:p w14:paraId="421B5D6B" w14:textId="650194F2" w:rsidR="00104AAE" w:rsidRDefault="00975989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00" w:after="80" w:line="240" w:lineRule="auto"/>
        <w:ind w:left="284"/>
        <w:jc w:val="center"/>
        <w:rPr>
          <w:b/>
          <w:color w:val="000000"/>
          <w:sz w:val="32"/>
          <w:szCs w:val="32"/>
        </w:rPr>
      </w:pPr>
      <w:r>
        <w:rPr>
          <w:rFonts w:eastAsia="Calibri"/>
          <w:b/>
          <w:color w:val="000000"/>
          <w:sz w:val="32"/>
          <w:szCs w:val="32"/>
        </w:rPr>
        <w:lastRenderedPageBreak/>
        <w:t>LANGUAGES</w:t>
      </w:r>
    </w:p>
    <w:p w14:paraId="41DF71E0" w14:textId="5BD3519C" w:rsidR="00CE36ED" w:rsidRPr="00CE36ED" w:rsidRDefault="00CE36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left="284"/>
        <w:jc w:val="both"/>
        <w:rPr>
          <w:color w:val="000000"/>
        </w:rPr>
      </w:pPr>
      <w:r w:rsidRPr="00CE36ED">
        <w:rPr>
          <w:rFonts w:eastAsia="Calibri"/>
          <w:color w:val="000000"/>
        </w:rPr>
        <w:t>Languages: Cantonese (Native), English (Fluent), Putonghua (Fluent)</w:t>
      </w:r>
    </w:p>
    <w:p w14:paraId="4E80ABBD" w14:textId="64F2637C" w:rsidR="00CE36ED" w:rsidRPr="00CE36ED" w:rsidRDefault="00CE36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left="284"/>
        <w:jc w:val="both"/>
        <w:rPr>
          <w:color w:val="000000"/>
        </w:rPr>
      </w:pPr>
      <w:r w:rsidRPr="00CE36ED">
        <w:rPr>
          <w:rFonts w:eastAsia="Calibri"/>
          <w:color w:val="000000"/>
        </w:rPr>
        <w:t>Written: English, Chinese</w:t>
      </w:r>
    </w:p>
    <w:p w14:paraId="6AF3ADDC" w14:textId="77777777" w:rsidR="00104AAE" w:rsidRDefault="00975989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00" w:after="80" w:line="240" w:lineRule="auto"/>
        <w:jc w:val="center"/>
        <w:rPr>
          <w:b/>
          <w:color w:val="000000"/>
          <w:sz w:val="32"/>
          <w:szCs w:val="32"/>
        </w:rPr>
      </w:pPr>
      <w:r>
        <w:rPr>
          <w:rFonts w:eastAsia="Calibri"/>
          <w:b/>
          <w:color w:val="000000"/>
          <w:sz w:val="32"/>
          <w:szCs w:val="32"/>
        </w:rPr>
        <w:t>AVAILABILITY / SALARY INFORMATION</w:t>
      </w:r>
    </w:p>
    <w:p w14:paraId="3BB58304" w14:textId="628B2D11" w:rsidR="00104AAE" w:rsidRPr="004E274C" w:rsidRDefault="00975989" w:rsidP="004E27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left="284"/>
        <w:jc w:val="both"/>
        <w:rPr>
          <w:color w:val="000000"/>
        </w:rPr>
      </w:pPr>
      <w:r>
        <w:rPr>
          <w:rFonts w:eastAsia="Calibri"/>
          <w:color w:val="000000"/>
        </w:rPr>
        <w:t xml:space="preserve">Availability: </w:t>
      </w:r>
      <w:r w:rsidR="001D3CEF">
        <w:rPr>
          <w:rFonts w:eastAsia="Calibri"/>
          <w:color w:val="000000"/>
        </w:rPr>
        <w:t>17-Apr-2026</w:t>
      </w:r>
      <w:r w:rsidR="004E274C">
        <w:rPr>
          <w:color w:val="000000"/>
          <w:lang w:val="en-US"/>
        </w:rPr>
        <w:t xml:space="preserve">   </w:t>
      </w:r>
      <w:r w:rsidR="004E274C" w:rsidRPr="004E274C">
        <w:rPr>
          <w:rFonts w:ascii="新細明體" w:eastAsia="新細明體" w:hAnsi="新細明體" w:hint="eastAsia"/>
          <w:color w:val="000000"/>
          <w:sz w:val="12"/>
          <w:szCs w:val="12"/>
          <w:lang w:val="en-US"/>
        </w:rPr>
        <w:t>●</w:t>
      </w:r>
      <w:r w:rsidR="004E274C">
        <w:rPr>
          <w:rFonts w:ascii="新細明體" w:eastAsia="新細明體" w:hAnsi="新細明體"/>
          <w:color w:val="000000"/>
          <w:sz w:val="12"/>
          <w:szCs w:val="12"/>
          <w:lang w:val="en-US"/>
        </w:rPr>
        <w:t xml:space="preserve">  </w:t>
      </w:r>
      <w:r w:rsidRPr="004E274C">
        <w:rPr>
          <w:rFonts w:eastAsia="Calibri"/>
          <w:color w:val="000000"/>
        </w:rPr>
        <w:t>Expected Salary: HKD $4</w:t>
      </w:r>
      <w:r w:rsidR="007D57F7">
        <w:t>6</w:t>
      </w:r>
      <w:r w:rsidRPr="004E274C">
        <w:rPr>
          <w:rFonts w:eastAsia="Calibri"/>
          <w:color w:val="000000"/>
        </w:rPr>
        <w:t>,000/month x 13 with bonus</w:t>
      </w:r>
    </w:p>
    <w:sectPr w:rsidR="00104AAE" w:rsidRPr="004E274C">
      <w:type w:val="continuous"/>
      <w:pgSz w:w="12240" w:h="15840"/>
      <w:pgMar w:top="1440" w:right="900" w:bottom="709" w:left="1077" w:header="720" w:footer="111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BE99C" w14:textId="77777777" w:rsidR="00A56FD4" w:rsidRDefault="00A56FD4">
      <w:pPr>
        <w:spacing w:after="0" w:line="240" w:lineRule="auto"/>
      </w:pPr>
      <w:r>
        <w:separator/>
      </w:r>
    </w:p>
  </w:endnote>
  <w:endnote w:type="continuationSeparator" w:id="0">
    <w:p w14:paraId="5080CF4B" w14:textId="77777777" w:rsidR="00A56FD4" w:rsidRDefault="00A56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F632D" w14:textId="77777777" w:rsidR="00104AAE" w:rsidRDefault="0097598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DFC9088" w14:textId="77777777" w:rsidR="00104AAE" w:rsidRDefault="00104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478C3" w14:textId="20C07CFC" w:rsidR="00104AAE" w:rsidRDefault="0097598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color w:val="000000"/>
      </w:rPr>
      <w:fldChar w:fldCharType="separate"/>
    </w:r>
    <w:r w:rsidR="008B5CEA">
      <w:rPr>
        <w:rFonts w:eastAsia="Calibri"/>
        <w:noProof/>
        <w:color w:val="000000"/>
      </w:rPr>
      <w:t>4</w:t>
    </w:r>
    <w:r>
      <w:rPr>
        <w:color w:val="000000"/>
      </w:rPr>
      <w:fldChar w:fldCharType="end"/>
    </w:r>
  </w:p>
  <w:p w14:paraId="793986B6" w14:textId="77777777" w:rsidR="00104AAE" w:rsidRDefault="00104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B844C" w14:textId="77777777" w:rsidR="00A56FD4" w:rsidRDefault="00A56FD4">
      <w:pPr>
        <w:spacing w:after="0" w:line="240" w:lineRule="auto"/>
      </w:pPr>
      <w:r>
        <w:separator/>
      </w:r>
    </w:p>
  </w:footnote>
  <w:footnote w:type="continuationSeparator" w:id="0">
    <w:p w14:paraId="726438E6" w14:textId="77777777" w:rsidR="00A56FD4" w:rsidRDefault="00A56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E2504" w14:textId="1E77A544" w:rsidR="00104AAE" w:rsidRDefault="000246DC" w:rsidP="006A1D56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jc w:val="center"/>
      <w:rPr>
        <w:b/>
        <w:color w:val="000000"/>
        <w:sz w:val="40"/>
        <w:szCs w:val="40"/>
      </w:rPr>
    </w:pPr>
    <w:r>
      <w:rPr>
        <w:rFonts w:eastAsia="Calibri"/>
        <w:color w:val="000000"/>
      </w:rPr>
      <w:t xml:space="preserve">CV of Vick Lam - </w:t>
    </w:r>
    <w:r w:rsidR="00975989">
      <w:rPr>
        <w:rFonts w:eastAsia="Calibri"/>
        <w:color w:val="000000"/>
      </w:rPr>
      <w:t>Page</w:t>
    </w:r>
    <w:r w:rsidR="00975989">
      <w:rPr>
        <w:color w:val="000000"/>
      </w:rPr>
      <w:fldChar w:fldCharType="begin"/>
    </w:r>
    <w:r w:rsidR="00975989">
      <w:rPr>
        <w:rFonts w:eastAsia="Calibri"/>
        <w:color w:val="000000"/>
      </w:rPr>
      <w:instrText>PAGE</w:instrText>
    </w:r>
    <w:r w:rsidR="00975989">
      <w:rPr>
        <w:color w:val="000000"/>
      </w:rPr>
      <w:fldChar w:fldCharType="separate"/>
    </w:r>
    <w:r w:rsidR="006A1D56">
      <w:rPr>
        <w:noProof/>
        <w:color w:val="000000"/>
      </w:rPr>
      <w:t>1</w:t>
    </w:r>
    <w:r w:rsidR="00975989">
      <w:rPr>
        <w:color w:val="000000"/>
      </w:rPr>
      <w:fldChar w:fldCharType="end"/>
    </w:r>
    <w:r w:rsidR="00975989">
      <w:rPr>
        <w:rFonts w:eastAsia="Calibri"/>
        <w:color w:val="000000"/>
      </w:rPr>
      <w:t>/</w:t>
    </w:r>
    <w:r w:rsidR="00975989">
      <w:rPr>
        <w:color w:val="000000"/>
      </w:rPr>
      <w:fldChar w:fldCharType="begin"/>
    </w:r>
    <w:r w:rsidR="00975989">
      <w:rPr>
        <w:rFonts w:eastAsia="Calibri"/>
        <w:color w:val="000000"/>
      </w:rPr>
      <w:instrText>NUMPAGES</w:instrText>
    </w:r>
    <w:r w:rsidR="00975989">
      <w:rPr>
        <w:color w:val="000000"/>
      </w:rPr>
      <w:fldChar w:fldCharType="separate"/>
    </w:r>
    <w:r w:rsidR="006A1D56">
      <w:rPr>
        <w:noProof/>
        <w:color w:val="000000"/>
      </w:rPr>
      <w:t>2</w:t>
    </w:r>
    <w:r w:rsidR="00975989">
      <w:rPr>
        <w:color w:val="00000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E560B" w14:textId="77777777" w:rsidR="00104AAE" w:rsidRPr="00DA66DA" w:rsidRDefault="00975989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jc w:val="center"/>
      <w:rPr>
        <w:b/>
        <w:color w:val="000000"/>
        <w:sz w:val="40"/>
        <w:szCs w:val="40"/>
        <w:lang w:val="nl-NL"/>
      </w:rPr>
    </w:pPr>
    <w:r w:rsidRPr="00DA66DA">
      <w:rPr>
        <w:rFonts w:eastAsia="Calibri"/>
        <w:b/>
        <w:color w:val="000000"/>
        <w:sz w:val="40"/>
        <w:szCs w:val="40"/>
        <w:lang w:val="nl-NL"/>
      </w:rPr>
      <w:t>Vick LAM</w:t>
    </w:r>
  </w:p>
  <w:p w14:paraId="78F7B2E4" w14:textId="77777777" w:rsidR="00104AAE" w:rsidRPr="00DA66DA" w:rsidRDefault="00975989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jc w:val="center"/>
      <w:rPr>
        <w:b/>
        <w:color w:val="000000"/>
        <w:sz w:val="40"/>
        <w:szCs w:val="40"/>
        <w:lang w:val="nl-NL"/>
      </w:rPr>
    </w:pPr>
    <w:r>
      <w:rPr>
        <w:noProof/>
        <w:color w:val="000000"/>
      </w:rPr>
      <w:drawing>
        <wp:inline distT="0" distB="0" distL="0" distR="0" wp14:anchorId="0C9DB108" wp14:editId="189D32A3">
          <wp:extent cx="91440" cy="139065"/>
          <wp:effectExtent l="0" t="0" r="0" b="0"/>
          <wp:docPr id="152829460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" cy="139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DA66DA">
      <w:rPr>
        <w:rFonts w:eastAsia="Calibri"/>
        <w:color w:val="000000"/>
        <w:lang w:val="nl-NL"/>
      </w:rPr>
      <w:t xml:space="preserve"> Hong Kong |</w:t>
    </w:r>
    <w:r>
      <w:rPr>
        <w:noProof/>
        <w:color w:val="000000"/>
      </w:rPr>
      <w:drawing>
        <wp:inline distT="0" distB="0" distL="0" distR="0" wp14:anchorId="61AC4991" wp14:editId="298F1BEA">
          <wp:extent cx="121920" cy="121920"/>
          <wp:effectExtent l="0" t="0" r="0" b="0"/>
          <wp:docPr id="180251248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920" cy="121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DA66DA">
      <w:rPr>
        <w:rFonts w:eastAsia="Calibri"/>
        <w:color w:val="000000"/>
        <w:lang w:val="nl-NL"/>
      </w:rPr>
      <w:t xml:space="preserve"> (852) 64856291 |</w:t>
    </w:r>
    <w:r>
      <w:rPr>
        <w:noProof/>
        <w:color w:val="000000"/>
      </w:rPr>
      <w:drawing>
        <wp:inline distT="0" distB="0" distL="0" distR="0" wp14:anchorId="722EAA7C" wp14:editId="034F4605">
          <wp:extent cx="144780" cy="115570"/>
          <wp:effectExtent l="0" t="0" r="0" b="0"/>
          <wp:docPr id="161971229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80" cy="115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DA66DA">
      <w:rPr>
        <w:rFonts w:eastAsia="Calibri"/>
        <w:color w:val="000000"/>
        <w:lang w:val="nl-NL"/>
      </w:rPr>
      <w:t xml:space="preserve"> vic1608@gmail.com</w:t>
    </w:r>
    <w:r w:rsidRPr="00DA66DA">
      <w:rPr>
        <w:rFonts w:eastAsia="Calibri"/>
        <w:color w:val="000000"/>
        <w:lang w:val="nl-NL"/>
      </w:rPr>
      <w:tab/>
      <w:t>| Page</w:t>
    </w:r>
    <w:r>
      <w:rPr>
        <w:color w:val="000000"/>
      </w:rPr>
      <w:fldChar w:fldCharType="begin"/>
    </w:r>
    <w:r w:rsidRPr="00DA66DA">
      <w:rPr>
        <w:rFonts w:eastAsia="Calibri"/>
        <w:color w:val="000000"/>
        <w:lang w:val="nl-NL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  <w:r w:rsidRPr="00DA66DA">
      <w:rPr>
        <w:rFonts w:eastAsia="Calibri"/>
        <w:color w:val="000000"/>
        <w:lang w:val="nl-NL"/>
      </w:rPr>
      <w:t>/</w:t>
    </w:r>
    <w:r>
      <w:rPr>
        <w:color w:val="000000"/>
      </w:rPr>
      <w:fldChar w:fldCharType="begin"/>
    </w:r>
    <w:r w:rsidRPr="00DA66DA">
      <w:rPr>
        <w:rFonts w:eastAsia="Calibri"/>
        <w:color w:val="000000"/>
        <w:lang w:val="nl-NL"/>
      </w:rPr>
      <w:instrText>NUMPAGES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196DF4B" w14:textId="77777777" w:rsidR="00104AAE" w:rsidRPr="00DA66DA" w:rsidRDefault="00104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lang w:val="nl-N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ADB98" w14:textId="77777777" w:rsidR="00104AAE" w:rsidRDefault="00975989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jc w:val="center"/>
      <w:rPr>
        <w:b/>
        <w:color w:val="000000"/>
        <w:sz w:val="40"/>
        <w:szCs w:val="40"/>
      </w:rPr>
    </w:pPr>
    <w:r>
      <w:rPr>
        <w:rFonts w:eastAsia="Calibri"/>
        <w:b/>
        <w:color w:val="000000"/>
        <w:sz w:val="40"/>
        <w:szCs w:val="40"/>
      </w:rPr>
      <w:t>Vick LAM</w:t>
    </w:r>
  </w:p>
  <w:p w14:paraId="1BE72B31" w14:textId="6D16DA45" w:rsidR="00104AAE" w:rsidRDefault="00975989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jc w:val="center"/>
      <w:rPr>
        <w:b/>
        <w:color w:val="000000"/>
        <w:sz w:val="40"/>
        <w:szCs w:val="40"/>
      </w:rPr>
    </w:pPr>
    <w:r>
      <w:rPr>
        <w:noProof/>
        <w:color w:val="000000"/>
      </w:rPr>
      <w:drawing>
        <wp:inline distT="0" distB="0" distL="0" distR="0" wp14:anchorId="133DE1BF" wp14:editId="480A0B25">
          <wp:extent cx="91440" cy="139065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" cy="139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eastAsia="Calibri"/>
        <w:color w:val="000000"/>
      </w:rPr>
      <w:t>Cheung Sha Wan, Kowloon, Hong Kong |</w:t>
    </w:r>
    <w:r>
      <w:rPr>
        <w:noProof/>
        <w:color w:val="000000"/>
      </w:rPr>
      <w:drawing>
        <wp:inline distT="0" distB="0" distL="0" distR="0" wp14:anchorId="445A621C" wp14:editId="5A729394">
          <wp:extent cx="121920" cy="121920"/>
          <wp:effectExtent l="0" t="0" r="0" b="0"/>
          <wp:docPr id="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920" cy="121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eastAsia="Calibri"/>
        <w:color w:val="000000"/>
      </w:rPr>
      <w:t xml:space="preserve"> (852) 64856291 |</w:t>
    </w:r>
    <w:r>
      <w:rPr>
        <w:noProof/>
        <w:color w:val="000000"/>
      </w:rPr>
      <w:drawing>
        <wp:inline distT="0" distB="0" distL="0" distR="0" wp14:anchorId="78947293" wp14:editId="71FC5B20">
          <wp:extent cx="144780" cy="115570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80" cy="115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eastAsia="Calibri"/>
        <w:color w:val="000000"/>
      </w:rPr>
      <w:t xml:space="preserve"> vic1608@gmail.com</w:t>
    </w:r>
    <w:r>
      <w:rPr>
        <w:rFonts w:eastAsia="Calibri"/>
        <w:color w:val="000000"/>
      </w:rPr>
      <w:tab/>
      <w:t xml:space="preserve">| Page </w:t>
    </w:r>
    <w:r>
      <w:rPr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color w:val="000000"/>
      </w:rPr>
      <w:fldChar w:fldCharType="separate"/>
    </w:r>
    <w:r w:rsidR="008B5CEA">
      <w:rPr>
        <w:rFonts w:eastAsia="Calibri"/>
        <w:noProof/>
        <w:color w:val="000000"/>
      </w:rPr>
      <w:t>4</w:t>
    </w:r>
    <w:r>
      <w:rPr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2.1pt;height:32.8pt;visibility:visible;mso-wrap-style:square" o:bullet="t">
        <v:imagedata r:id="rId1" o:title=""/>
      </v:shape>
    </w:pict>
  </w:numPicBullet>
  <w:abstractNum w:abstractNumId="0" w15:restartNumberingAfterBreak="0">
    <w:nsid w:val="160B6B04"/>
    <w:multiLevelType w:val="multilevel"/>
    <w:tmpl w:val="639A94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A924C7"/>
    <w:multiLevelType w:val="multilevel"/>
    <w:tmpl w:val="547A62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67B02B2"/>
    <w:multiLevelType w:val="multilevel"/>
    <w:tmpl w:val="4D5A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F5BB5"/>
    <w:multiLevelType w:val="multilevel"/>
    <w:tmpl w:val="F3280D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68B40B5"/>
    <w:multiLevelType w:val="hybridMultilevel"/>
    <w:tmpl w:val="5BD460AA"/>
    <w:lvl w:ilvl="0" w:tplc="04090003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5" w15:restartNumberingAfterBreak="0">
    <w:nsid w:val="50BB577C"/>
    <w:multiLevelType w:val="multilevel"/>
    <w:tmpl w:val="DF7A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96DE8"/>
    <w:multiLevelType w:val="multilevel"/>
    <w:tmpl w:val="7C3E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F7F41"/>
    <w:multiLevelType w:val="multilevel"/>
    <w:tmpl w:val="48F0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258877">
    <w:abstractNumId w:val="3"/>
  </w:num>
  <w:num w:numId="2" w16cid:durableId="1551263410">
    <w:abstractNumId w:val="0"/>
  </w:num>
  <w:num w:numId="3" w16cid:durableId="1061250650">
    <w:abstractNumId w:val="1"/>
  </w:num>
  <w:num w:numId="4" w16cid:durableId="224145475">
    <w:abstractNumId w:val="4"/>
  </w:num>
  <w:num w:numId="5" w16cid:durableId="74598472">
    <w:abstractNumId w:val="2"/>
  </w:num>
  <w:num w:numId="6" w16cid:durableId="1190877061">
    <w:abstractNumId w:val="5"/>
  </w:num>
  <w:num w:numId="7" w16cid:durableId="446895573">
    <w:abstractNumId w:val="6"/>
  </w:num>
  <w:num w:numId="8" w16cid:durableId="4110448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AAE"/>
    <w:rsid w:val="000246DC"/>
    <w:rsid w:val="00086E2E"/>
    <w:rsid w:val="000A2E74"/>
    <w:rsid w:val="00104AAE"/>
    <w:rsid w:val="00195EC6"/>
    <w:rsid w:val="001D1FD2"/>
    <w:rsid w:val="001D3CEF"/>
    <w:rsid w:val="001F2254"/>
    <w:rsid w:val="0023061F"/>
    <w:rsid w:val="00272B97"/>
    <w:rsid w:val="002846F1"/>
    <w:rsid w:val="002F637E"/>
    <w:rsid w:val="00314DEB"/>
    <w:rsid w:val="003309C3"/>
    <w:rsid w:val="00352F24"/>
    <w:rsid w:val="00375090"/>
    <w:rsid w:val="003A3AA7"/>
    <w:rsid w:val="003B0263"/>
    <w:rsid w:val="003F3325"/>
    <w:rsid w:val="0040094C"/>
    <w:rsid w:val="00422E10"/>
    <w:rsid w:val="00450F2B"/>
    <w:rsid w:val="004559EF"/>
    <w:rsid w:val="004C33AA"/>
    <w:rsid w:val="004E274C"/>
    <w:rsid w:val="00581640"/>
    <w:rsid w:val="005C7123"/>
    <w:rsid w:val="006903F9"/>
    <w:rsid w:val="006A1D56"/>
    <w:rsid w:val="006E1ED3"/>
    <w:rsid w:val="00713DD6"/>
    <w:rsid w:val="0077119F"/>
    <w:rsid w:val="00785267"/>
    <w:rsid w:val="007A7842"/>
    <w:rsid w:val="007D57F7"/>
    <w:rsid w:val="00800176"/>
    <w:rsid w:val="008217C0"/>
    <w:rsid w:val="00863E18"/>
    <w:rsid w:val="008911A0"/>
    <w:rsid w:val="008B313C"/>
    <w:rsid w:val="008B5CEA"/>
    <w:rsid w:val="008C7445"/>
    <w:rsid w:val="0095151E"/>
    <w:rsid w:val="00975989"/>
    <w:rsid w:val="009838CB"/>
    <w:rsid w:val="009D3F9C"/>
    <w:rsid w:val="00A22965"/>
    <w:rsid w:val="00A442C2"/>
    <w:rsid w:val="00A46130"/>
    <w:rsid w:val="00A46C48"/>
    <w:rsid w:val="00A56FD4"/>
    <w:rsid w:val="00A807F6"/>
    <w:rsid w:val="00A847AC"/>
    <w:rsid w:val="00A9504A"/>
    <w:rsid w:val="00AD16E0"/>
    <w:rsid w:val="00AD7F1F"/>
    <w:rsid w:val="00AE5F0D"/>
    <w:rsid w:val="00B01FF6"/>
    <w:rsid w:val="00B54771"/>
    <w:rsid w:val="00B829B2"/>
    <w:rsid w:val="00B8705C"/>
    <w:rsid w:val="00B96521"/>
    <w:rsid w:val="00BD07C6"/>
    <w:rsid w:val="00BD2610"/>
    <w:rsid w:val="00BD4C8F"/>
    <w:rsid w:val="00BE325D"/>
    <w:rsid w:val="00C20E75"/>
    <w:rsid w:val="00C30EC9"/>
    <w:rsid w:val="00C87C4F"/>
    <w:rsid w:val="00CB72EC"/>
    <w:rsid w:val="00CE186F"/>
    <w:rsid w:val="00CE36ED"/>
    <w:rsid w:val="00D01A5D"/>
    <w:rsid w:val="00D116D6"/>
    <w:rsid w:val="00D12D32"/>
    <w:rsid w:val="00D17C9F"/>
    <w:rsid w:val="00D31FB6"/>
    <w:rsid w:val="00D34B08"/>
    <w:rsid w:val="00D87D38"/>
    <w:rsid w:val="00DA66DA"/>
    <w:rsid w:val="00EA2FD6"/>
    <w:rsid w:val="00EF1F53"/>
    <w:rsid w:val="00F238B4"/>
    <w:rsid w:val="00F501A0"/>
    <w:rsid w:val="00F52DB3"/>
    <w:rsid w:val="00F60E62"/>
    <w:rsid w:val="00FE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CF752"/>
  <w15:docId w15:val="{B98F60CA-816C-4BE0-9C64-8CBD998E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6A1D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A1D5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6A1D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A1D56"/>
    <w:rPr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rsid w:val="00314D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HTML 預設格式 字元"/>
    <w:basedOn w:val="a0"/>
    <w:link w:val="HTML"/>
    <w:uiPriority w:val="99"/>
    <w:rsid w:val="00314DEB"/>
    <w:rPr>
      <w:rFonts w:ascii="Courier New" w:eastAsia="Times New Roman" w:hAnsi="Courier New" w:cs="Courier New"/>
      <w:sz w:val="20"/>
      <w:szCs w:val="20"/>
      <w:lang w:val="en-US"/>
    </w:rPr>
  </w:style>
  <w:style w:type="paragraph" w:styleId="a9">
    <w:name w:val="List Paragraph"/>
    <w:basedOn w:val="a"/>
    <w:uiPriority w:val="34"/>
    <w:qFormat/>
    <w:rsid w:val="008C7445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D3F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6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4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4</Pages>
  <Words>1149</Words>
  <Characters>6552</Characters>
  <Application>Microsoft Office Word</Application>
  <DocSecurity>0</DocSecurity>
  <Lines>54</Lines>
  <Paragraphs>15</Paragraphs>
  <ScaleCrop>false</ScaleCrop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Vick L.</cp:lastModifiedBy>
  <cp:revision>52</cp:revision>
  <dcterms:created xsi:type="dcterms:W3CDTF">2025-08-22T07:29:00Z</dcterms:created>
  <dcterms:modified xsi:type="dcterms:W3CDTF">2026-03-30T15:46:00Z</dcterms:modified>
</cp:coreProperties>
</file>