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pacing w:before="240" w:after="120"/>
        <w:jc w:val="center"/>
        <w:rPr/>
      </w:pPr>
      <w:r>
        <w:rPr/>
        <w:t>知识库图形化项目功能说明</w:t>
      </w:r>
    </w:p>
    <w:p>
      <w:pPr>
        <w:pStyle w:val="Style13"/>
        <w:rPr/>
      </w:pPr>
      <w:r>
        <w:rPr/>
      </w:r>
    </w:p>
    <w:p>
      <w:pPr>
        <w:pStyle w:val="1"/>
        <w:numPr>
          <w:ilvl w:val="0"/>
          <w:numId w:val="1"/>
        </w:numPr>
        <w:ind w:left="0" w:hanging="0"/>
        <w:rPr/>
      </w:pPr>
      <w:r>
        <w:rPr/>
        <w:t>简介</w:t>
      </w:r>
    </w:p>
    <w:p>
      <w:pPr>
        <w:pStyle w:val="Style13"/>
        <w:rPr/>
      </w:pPr>
      <w:r>
        <w:rPr/>
        <w:t>　　知识库的建设是公司的核心竞争力之一，为此，公司决定研发一个</w:t>
      </w:r>
      <w:r>
        <w:rPr/>
        <w:t>web</w:t>
      </w:r>
      <w:r>
        <w:rPr/>
        <w:t>型知识库展示、编辑的工具。</w:t>
      </w:r>
    </w:p>
    <w:p>
      <w:pPr>
        <w:pStyle w:val="Style13"/>
        <w:rPr/>
      </w:pPr>
      <w:r>
        <w:rPr/>
        <w:t>工具主要包括如下几个内容：</w:t>
      </w:r>
    </w:p>
    <w:p>
      <w:pPr>
        <w:pStyle w:val="Style13"/>
        <w:rPr/>
      </w:pPr>
      <w:r>
        <w:rPr/>
        <w:t>　　语料管理、标注工具：</w:t>
      </w:r>
    </w:p>
    <w:p>
      <w:pPr>
        <w:pStyle w:val="Style13"/>
        <w:rPr/>
      </w:pPr>
      <w:r>
        <w:rPr/>
        <w:t>　　　　该工具维护、管理每个对外项目的知识库，可以对知识库语料逐条标注，也可以增删改查所有的语料。</w:t>
      </w:r>
    </w:p>
    <w:p>
      <w:pPr>
        <w:pStyle w:val="Style13"/>
        <w:rPr/>
      </w:pPr>
      <w:r>
        <w:rPr/>
        <w:t>　　知识库展示工具：</w:t>
      </w:r>
    </w:p>
    <w:p>
      <w:pPr>
        <w:pStyle w:val="Style13"/>
        <w:rPr/>
      </w:pPr>
      <w:r>
        <w:rPr/>
        <w:t>　　　　该工具图形化展示知识库的关系，可以对知识库进行增删改查。</w:t>
      </w:r>
    </w:p>
    <w:p>
      <w:pPr>
        <w:pStyle w:val="3"/>
        <w:numPr>
          <w:ilvl w:val="2"/>
          <w:numId w:val="1"/>
        </w:numPr>
        <w:ind w:left="0" w:hanging="0"/>
        <w:rPr/>
      </w:pPr>
      <w:r>
        <w:rPr/>
        <w:t>功能说明</w:t>
      </w:r>
    </w:p>
    <w:p>
      <w:pPr>
        <w:pStyle w:val="Style13"/>
        <w:rPr/>
      </w:pPr>
      <w:r>
        <w:rPr/>
        <w:t>一语料管理、标注工具</w:t>
      </w:r>
    </w:p>
    <w:p>
      <w:pPr>
        <w:pStyle w:val="Style13"/>
        <w:rPr/>
      </w:pPr>
      <w:r>
        <w:rPr/>
        <w:t>　　暂略</w:t>
      </w:r>
    </w:p>
    <w:p>
      <w:pPr>
        <w:pStyle w:val="Style13"/>
        <w:rPr/>
      </w:pPr>
      <w:r>
        <w:rPr/>
        <w:t>二知识库展示工具</w:t>
      </w:r>
    </w:p>
    <w:p>
      <w:pPr>
        <w:pStyle w:val="Style13"/>
        <w:rPr/>
      </w:pPr>
      <w:r>
        <w:rPr/>
        <w:t>　　该工具包括两种模式，三个组成部分。</w:t>
      </w:r>
    </w:p>
    <w:p>
      <w:pPr>
        <w:pStyle w:val="Style13"/>
        <w:rPr/>
      </w:pPr>
      <w:r>
        <w:rPr/>
        <w:t>　　两种模式包括，１查看模式、２编辑模式。</w:t>
      </w:r>
    </w:p>
    <w:p>
      <w:pPr>
        <w:pStyle w:val="Style13"/>
        <w:rPr/>
      </w:pPr>
      <w:r>
        <w:rPr/>
        <w:t>　　查看模式功能如下：</w:t>
      </w:r>
    </w:p>
    <w:p>
      <w:pPr>
        <w:pStyle w:val="Style13"/>
        <w:rPr/>
      </w:pPr>
      <w:r>
        <w:rPr/>
        <w:t>　　　　１．节点上展示名称</w:t>
      </w:r>
    </w:p>
    <w:p>
      <w:pPr>
        <w:pStyle w:val="Style13"/>
        <w:rPr/>
      </w:pPr>
      <w:r>
        <w:rPr/>
        <w:t>　　　　２．根据节点上连接的节点的大小变化</w:t>
      </w:r>
    </w:p>
    <w:p>
      <w:pPr>
        <w:pStyle w:val="Style13"/>
        <w:rPr/>
      </w:pPr>
      <w:r>
        <w:rPr/>
        <w:t>　　　　３．点击空白处，拖动整个</w:t>
      </w:r>
      <w:r>
        <w:rPr/>
        <w:t>svg</w:t>
      </w:r>
      <w:r>
        <w:rPr/>
        <w:t>移动，平移整个</w:t>
      </w:r>
      <w:r>
        <w:rPr/>
        <w:t>svg</w:t>
      </w:r>
    </w:p>
    <w:p>
      <w:pPr>
        <w:pStyle w:val="Style13"/>
        <w:rPr/>
      </w:pPr>
      <w:r>
        <w:rPr/>
        <w:t>　　　　３．点击节点，拖动节点位置，固定后不会复原，双击节点自动复原</w:t>
      </w:r>
    </w:p>
    <w:p>
      <w:pPr>
        <w:pStyle w:val="Style13"/>
        <w:rPr/>
      </w:pPr>
      <w:r>
        <w:rPr/>
        <w:t>　　　　４．鼠标悬停在连接线上时高亮显示连接线以及该连接线连接的两个节点</w:t>
      </w:r>
    </w:p>
    <w:p>
      <w:pPr>
        <w:pStyle w:val="Style13"/>
        <w:rPr/>
      </w:pPr>
      <w:r>
        <w:rPr/>
        <w:t>　　　　５．单机鼠标节点时，高亮与该节点相连的所有连接线</w:t>
      </w:r>
    </w:p>
    <w:p>
      <w:pPr>
        <w:pStyle w:val="Style13"/>
        <w:rPr/>
      </w:pPr>
      <w:r>
        <w:rPr/>
        <w:t>　　编辑模式功能如下：</w:t>
      </w:r>
    </w:p>
    <w:p>
      <w:pPr>
        <w:pStyle w:val="Style13"/>
        <w:rPr/>
      </w:pPr>
      <w:r>
        <w:rPr/>
        <w:t>　　　　１．单击某个节点，拖动到另一个节点上时建立两个节点之间的连接线，拖到空白处则取消</w:t>
      </w:r>
    </w:p>
    <w:p>
      <w:pPr>
        <w:pStyle w:val="Style13"/>
        <w:rPr/>
      </w:pPr>
      <w:r>
        <w:rPr/>
        <w:t>　　　　２．单击某个连接线时，可以点击工具栏删除按钮删除该连接线</w:t>
      </w:r>
    </w:p>
    <w:p>
      <w:pPr>
        <w:pStyle w:val="Style13"/>
        <w:rPr/>
      </w:pPr>
      <w:r>
        <w:rPr/>
        <w:t>　　　　３．单击某个节点时，可以点击顶部工具栏的编辑和删除按钮操作</w:t>
      </w:r>
    </w:p>
    <w:p>
      <w:pPr>
        <w:pStyle w:val="Style13"/>
        <w:rPr/>
      </w:pPr>
      <w:r>
        <w:rPr/>
        <w:t>　　</w:t>
      </w:r>
    </w:p>
    <w:p>
      <w:pPr>
        <w:pStyle w:val="Style13"/>
        <w:rPr/>
      </w:pPr>
      <w:r>
        <w:rPr/>
        <w:t>　　三个部分包括，１顶部工具栏部分、２图</w:t>
      </w:r>
      <w:r>
        <w:rPr/>
        <w:t>svg</w:t>
      </w:r>
      <w:r>
        <w:rPr/>
        <w:t>部分、３右侧展示栏部分。</w:t>
      </w:r>
    </w:p>
    <w:p>
      <w:pPr>
        <w:pStyle w:val="Style13"/>
        <w:rPr/>
      </w:pPr>
      <w:r>
        <w:rPr/>
        <w:t>　　工具栏部分根据对</w:t>
      </w:r>
      <w:r>
        <w:rPr/>
        <w:t>svg</w:t>
      </w:r>
      <w:r>
        <w:rPr/>
        <w:t>的操作，展示不同的按钮。如，当选中节点时，展示编辑和删除按钮，当选中连接线时展示删除按钮。</w:t>
      </w:r>
    </w:p>
    <w:p>
      <w:pPr>
        <w:pStyle w:val="Style13"/>
        <w:rPr/>
      </w:pPr>
      <w:r>
        <w:rPr/>
        <w:t>　　图</w:t>
      </w:r>
      <w:r>
        <w:rPr/>
        <w:t>svg</w:t>
      </w:r>
      <w:r>
        <w:rPr/>
        <w:t>部分是一个</w:t>
      </w:r>
      <w:r>
        <w:rPr/>
        <w:t>graph</w:t>
      </w:r>
      <w:r>
        <w:rPr/>
        <w:t>图，详情看功能描述。</w:t>
      </w:r>
    </w:p>
    <w:p>
      <w:pPr>
        <w:pStyle w:val="Style13"/>
        <w:rPr/>
      </w:pPr>
      <w:r>
        <w:rPr/>
        <w:t>　　右侧展示栏展示节点详细信息。</w:t>
      </w:r>
    </w:p>
    <w:p>
      <w:pPr>
        <w:pStyle w:val="Style13"/>
        <w:rPr/>
      </w:pPr>
      <w:r>
        <w:rPr/>
        <w:t>参考连接</w:t>
      </w:r>
    </w:p>
    <w:p>
      <w:pPr>
        <w:pStyle w:val="Style13"/>
        <w:rPr/>
      </w:pPr>
      <w:r>
        <w:rPr/>
        <w:t>svg</w:t>
      </w:r>
      <w:r>
        <w:rPr/>
        <w:t>平移、滚轮放大缩小、鼠标悬停连接线高亮功能参考</w:t>
      </w:r>
    </w:p>
    <w:p>
      <w:pPr>
        <w:pStyle w:val="Style13"/>
        <w:rPr/>
      </w:pPr>
      <w:hyperlink r:id="rId2">
        <w:r>
          <w:rPr>
            <w:rStyle w:val="Internet"/>
          </w:rPr>
          <w:t>http://</w:t>
        </w:r>
        <w:r>
          <w:rPr>
            <w:rStyle w:val="Internet"/>
          </w:rPr>
          <w:t>g</w:t>
        </w:r>
        <w:r>
          <w:rPr>
            <w:rStyle w:val="Internet"/>
          </w:rPr>
          <w:t>raus.nu/d3/</w:t>
        </w:r>
      </w:hyperlink>
    </w:p>
    <w:p>
      <w:pPr>
        <w:pStyle w:val="Style13"/>
        <w:rPr/>
      </w:pPr>
      <w:r>
        <w:rPr/>
        <w:t>节点拖动固定双击释放功能参考</w:t>
      </w:r>
    </w:p>
    <w:p>
      <w:pPr>
        <w:pStyle w:val="Style13"/>
        <w:rPr/>
      </w:pPr>
      <w:hyperlink r:id="rId3">
        <w:r>
          <w:rPr>
            <w:rStyle w:val="Internet"/>
          </w:rPr>
          <w:t>https://bl.ocks.org/mbostock/3750558</w:t>
        </w:r>
      </w:hyperlink>
    </w:p>
    <w:p>
      <w:pPr>
        <w:pStyle w:val="Style13"/>
        <w:rPr/>
      </w:pPr>
      <w:r>
        <w:rPr/>
        <w:t>d3.js</w:t>
      </w:r>
      <w:r>
        <w:rPr/>
        <w:t>所有示例参考</w:t>
      </w:r>
    </w:p>
    <w:p>
      <w:pPr>
        <w:pStyle w:val="Style13"/>
        <w:rPr/>
      </w:pPr>
      <w:hyperlink r:id="rId4">
        <w:r>
          <w:rPr>
            <w:rStyle w:val="Internet"/>
          </w:rPr>
          <w:t>http://techslides.com/over-1000-d3-js-examples-and-demos</w:t>
        </w:r>
      </w:hyperlink>
    </w:p>
    <w:p>
      <w:pPr>
        <w:pStyle w:val="Style13"/>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1">
    <w:name w:val="Heading 1"/>
    <w:basedOn w:val="Style12"/>
    <w:next w:val="Style13"/>
    <w:qFormat/>
    <w:pPr>
      <w:numPr>
        <w:ilvl w:val="0"/>
        <w:numId w:val="1"/>
      </w:numPr>
      <w:spacing w:before="240" w:after="120"/>
      <w:ind w:left="0" w:hanging="0"/>
      <w:outlineLvl w:val="0"/>
      <w:outlineLvl w:val="0"/>
    </w:pPr>
    <w:rPr>
      <w:b/>
      <w:bCs/>
      <w:sz w:val="36"/>
      <w:szCs w:val="36"/>
    </w:rPr>
  </w:style>
  <w:style w:type="paragraph" w:styleId="3">
    <w:name w:val="Heading 3"/>
    <w:basedOn w:val="Style12"/>
    <w:next w:val="Style13"/>
    <w:qFormat/>
    <w:pPr>
      <w:numPr>
        <w:ilvl w:val="2"/>
        <w:numId w:val="1"/>
      </w:numPr>
      <w:spacing w:before="140" w:after="120"/>
      <w:ind w:left="0" w:hanging="0"/>
      <w:outlineLvl w:val="2"/>
      <w:outlineLvl w:val="2"/>
    </w:pPr>
    <w:rPr>
      <w:b/>
      <w:bCs/>
      <w:sz w:val="28"/>
      <w:szCs w:val="28"/>
    </w:rPr>
  </w:style>
  <w:style w:type="character" w:styleId="Internet">
    <w:name w:val="Internet 链接"/>
    <w:rPr>
      <w:color w:val="000080"/>
      <w:u w:val="single"/>
      <w:lang w:val="zxx" w:eastAsia="zxx" w:bidi="zxx"/>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Style17">
    <w:name w:val="Title"/>
    <w:basedOn w:val="Style12"/>
    <w:next w:val="Style13"/>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raus.nu/d3/" TargetMode="External"/><Relationship Id="rId3" Type="http://schemas.openxmlformats.org/officeDocument/2006/relationships/hyperlink" Target="https://bl.ocks.org/mbostock/3750558" TargetMode="External"/><Relationship Id="rId4" Type="http://schemas.openxmlformats.org/officeDocument/2006/relationships/hyperlink" Target="http://techslides.com/over-1000-d3-js-examples-and-demo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LibreOffice/5.1.6.2$Linux_X86_64 LibreOffice_project/10m0$Build-2</Application>
  <Pages>2</Pages>
  <Words>638</Words>
  <Characters>768</Characters>
  <CharactersWithSpaces>838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2017-05-17T12:06:07Z</dcterms:created>
  <dc:creator/>
  <dc:description/>
  <dc:language>zh-CN</dc:language>
  <cp:lastModifiedBy/>
  <dcterms:modified xsi:type="dcterms:W3CDTF">2017-05-17T14:41:11Z</dcterms:modified>
  <cp:revision>4</cp:revision>
  <dc:subject/>
  <dc:title/>
</cp:coreProperties>
</file>