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231FA" w14:textId="77777777" w:rsidR="008C3D32" w:rsidRPr="008C3D32" w:rsidRDefault="008C3D32" w:rsidP="008C3D32">
      <w:pPr>
        <w:spacing w:before="360" w:after="240"/>
        <w:outlineLvl w:val="3"/>
        <w:rPr>
          <w:rFonts w:ascii="Segoe UI" w:eastAsia="Times New Roman" w:hAnsi="Segoe UI" w:cs="Segoe UI"/>
          <w:b/>
          <w:bCs/>
          <w:color w:val="24292E"/>
        </w:rPr>
      </w:pPr>
      <w:r w:rsidRPr="008C3D32">
        <w:rPr>
          <w:rFonts w:ascii="Segoe UI" w:eastAsia="Times New Roman" w:hAnsi="Segoe UI" w:cs="Segoe UI"/>
          <w:b/>
          <w:bCs/>
          <w:color w:val="24292E"/>
        </w:rPr>
        <w:t>Question/need:</w:t>
      </w:r>
    </w:p>
    <w:p w14:paraId="22B44586" w14:textId="2A2CFA5D" w:rsidR="008C3D32" w:rsidRDefault="008C3D32" w:rsidP="008C3D32">
      <w:pPr>
        <w:numPr>
          <w:ilvl w:val="0"/>
          <w:numId w:val="1"/>
        </w:numPr>
        <w:spacing w:before="100" w:beforeAutospacing="1" w:after="100" w:afterAutospacing="1"/>
        <w:rPr>
          <w:rFonts w:ascii="Segoe UI" w:eastAsia="Times New Roman" w:hAnsi="Segoe UI" w:cs="Segoe UI"/>
          <w:color w:val="24292E"/>
        </w:rPr>
      </w:pPr>
      <w:r w:rsidRPr="008C3D32">
        <w:rPr>
          <w:rFonts w:ascii="Segoe UI" w:eastAsia="Times New Roman" w:hAnsi="Segoe UI" w:cs="Segoe UI"/>
          <w:color w:val="24292E"/>
        </w:rPr>
        <w:t>What is the framing question of your analysis, or the purpose of the model/system you plan to build?</w:t>
      </w:r>
    </w:p>
    <w:p w14:paraId="1A8D85D3" w14:textId="6675ACDD" w:rsidR="008C3D32" w:rsidRPr="008C3D32" w:rsidRDefault="008C3D32" w:rsidP="008C3D32">
      <w:pPr>
        <w:spacing w:before="100" w:beforeAutospacing="1" w:after="100" w:afterAutospacing="1"/>
        <w:rPr>
          <w:rFonts w:ascii="Segoe UI" w:eastAsia="Times New Roman" w:hAnsi="Segoe UI" w:cs="Segoe UI"/>
          <w:color w:val="4472C4" w:themeColor="accent1"/>
        </w:rPr>
      </w:pPr>
      <w:r w:rsidRPr="00530F25">
        <w:rPr>
          <w:rFonts w:ascii="Segoe UI" w:eastAsia="Times New Roman" w:hAnsi="Segoe UI" w:cs="Segoe UI"/>
          <w:color w:val="4472C4" w:themeColor="accent1"/>
        </w:rPr>
        <w:t xml:space="preserve">Categorize the subway stations based upon the drop in turnstile traffic seen during the Covid pandemic. </w:t>
      </w:r>
    </w:p>
    <w:p w14:paraId="78DBE943" w14:textId="4B7595B1" w:rsidR="008C3D32" w:rsidRDefault="008C3D32" w:rsidP="008C3D32">
      <w:pPr>
        <w:numPr>
          <w:ilvl w:val="0"/>
          <w:numId w:val="1"/>
        </w:numPr>
        <w:spacing w:before="60" w:after="100" w:afterAutospacing="1"/>
        <w:rPr>
          <w:rFonts w:ascii="Segoe UI" w:eastAsia="Times New Roman" w:hAnsi="Segoe UI" w:cs="Segoe UI"/>
          <w:color w:val="24292E"/>
        </w:rPr>
      </w:pPr>
      <w:r w:rsidRPr="008C3D32">
        <w:rPr>
          <w:rFonts w:ascii="Segoe UI" w:eastAsia="Times New Roman" w:hAnsi="Segoe UI" w:cs="Segoe UI"/>
          <w:color w:val="24292E"/>
        </w:rPr>
        <w:t>Who benefits from exploring this question or building this model/system?</w:t>
      </w:r>
    </w:p>
    <w:p w14:paraId="78FC875B" w14:textId="26438C12" w:rsidR="008C3D32" w:rsidRPr="008C3D32" w:rsidRDefault="008C3D32" w:rsidP="008C3D32">
      <w:pPr>
        <w:spacing w:before="60" w:after="100" w:afterAutospacing="1"/>
        <w:rPr>
          <w:rFonts w:ascii="Segoe UI" w:eastAsia="Times New Roman" w:hAnsi="Segoe UI" w:cs="Segoe UI"/>
          <w:color w:val="4472C4" w:themeColor="accent1"/>
        </w:rPr>
      </w:pPr>
      <w:r w:rsidRPr="00530F25">
        <w:rPr>
          <w:rFonts w:ascii="Segoe UI" w:eastAsia="Times New Roman" w:hAnsi="Segoe UI" w:cs="Segoe UI"/>
          <w:color w:val="4472C4" w:themeColor="accent1"/>
        </w:rPr>
        <w:t xml:space="preserve">Target commercial realtor companies that purchase, sell, or lease commercial properties in and around the subway stations.  The realtor companies will be able to use this data to adjust commercial cap rates to help </w:t>
      </w:r>
      <w:r w:rsidR="00530F25" w:rsidRPr="00530F25">
        <w:rPr>
          <w:rFonts w:ascii="Segoe UI" w:eastAsia="Times New Roman" w:hAnsi="Segoe UI" w:cs="Segoe UI"/>
          <w:color w:val="4472C4" w:themeColor="accent1"/>
        </w:rPr>
        <w:t xml:space="preserve">their </w:t>
      </w:r>
      <w:r w:rsidRPr="00530F25">
        <w:rPr>
          <w:rFonts w:ascii="Segoe UI" w:eastAsia="Times New Roman" w:hAnsi="Segoe UI" w:cs="Segoe UI"/>
          <w:color w:val="4472C4" w:themeColor="accent1"/>
        </w:rPr>
        <w:t xml:space="preserve">buyers and sellers better price real estate opportunities in and around the subway stations.   </w:t>
      </w:r>
      <w:r w:rsidR="00530F25" w:rsidRPr="00530F25">
        <w:rPr>
          <w:rFonts w:ascii="Segoe UI" w:eastAsia="Times New Roman" w:hAnsi="Segoe UI" w:cs="Segoe UI"/>
          <w:color w:val="4472C4" w:themeColor="accent1"/>
        </w:rPr>
        <w:t>For example, subway stations that had a small traffic drop from pre-pandemic times should have a lower adjusted cap rate than those with high a drop in turnstile traffic.</w:t>
      </w:r>
    </w:p>
    <w:p w14:paraId="2790A966" w14:textId="77777777" w:rsidR="008C3D32" w:rsidRPr="008C3D32" w:rsidRDefault="008C3D32" w:rsidP="008C3D32">
      <w:pPr>
        <w:spacing w:before="360" w:after="240"/>
        <w:outlineLvl w:val="3"/>
        <w:rPr>
          <w:rFonts w:ascii="Segoe UI" w:eastAsia="Times New Roman" w:hAnsi="Segoe UI" w:cs="Segoe UI"/>
          <w:b/>
          <w:bCs/>
          <w:color w:val="24292E"/>
        </w:rPr>
      </w:pPr>
      <w:r w:rsidRPr="008C3D32">
        <w:rPr>
          <w:rFonts w:ascii="Segoe UI" w:eastAsia="Times New Roman" w:hAnsi="Segoe UI" w:cs="Segoe UI"/>
          <w:b/>
          <w:bCs/>
          <w:color w:val="24292E"/>
        </w:rPr>
        <w:t>Data Description:</w:t>
      </w:r>
    </w:p>
    <w:p w14:paraId="73BF83D8" w14:textId="08615BCB" w:rsidR="008C3D32" w:rsidRDefault="008C3D32" w:rsidP="008C3D32">
      <w:pPr>
        <w:numPr>
          <w:ilvl w:val="0"/>
          <w:numId w:val="2"/>
        </w:numPr>
        <w:spacing w:before="100" w:beforeAutospacing="1" w:after="100" w:afterAutospacing="1"/>
        <w:rPr>
          <w:rFonts w:ascii="Segoe UI" w:eastAsia="Times New Roman" w:hAnsi="Segoe UI" w:cs="Segoe UI"/>
          <w:color w:val="24292E"/>
        </w:rPr>
      </w:pPr>
      <w:r w:rsidRPr="008C3D32">
        <w:rPr>
          <w:rFonts w:ascii="Segoe UI" w:eastAsia="Times New Roman" w:hAnsi="Segoe UI" w:cs="Segoe UI"/>
          <w:color w:val="24292E"/>
        </w:rPr>
        <w:t>What dataset(s) do you plan to use, and how will you obtain the data?</w:t>
      </w:r>
    </w:p>
    <w:p w14:paraId="3BBE9E5F" w14:textId="1ACE845F" w:rsidR="00530F25" w:rsidRPr="00530F25" w:rsidRDefault="00530F25" w:rsidP="00530F25">
      <w:pPr>
        <w:spacing w:before="100" w:beforeAutospacing="1" w:after="100" w:afterAutospacing="1"/>
        <w:rPr>
          <w:rFonts w:ascii="Segoe UI" w:eastAsia="Times New Roman" w:hAnsi="Segoe UI" w:cs="Segoe UI"/>
          <w:color w:val="4472C4" w:themeColor="accent1"/>
        </w:rPr>
      </w:pPr>
      <w:r w:rsidRPr="00530F25">
        <w:rPr>
          <w:rFonts w:ascii="Segoe UI" w:eastAsia="Times New Roman" w:hAnsi="Segoe UI" w:cs="Segoe UI"/>
          <w:color w:val="4472C4" w:themeColor="accent1"/>
        </w:rPr>
        <w:t>MTA turnstile data</w:t>
      </w:r>
    </w:p>
    <w:p w14:paraId="6DF2F4DF" w14:textId="2D81E5DD" w:rsidR="00530F25" w:rsidRPr="008C3D32" w:rsidRDefault="00C72FB3" w:rsidP="00530F25">
      <w:pPr>
        <w:spacing w:before="100" w:beforeAutospacing="1" w:after="100" w:afterAutospacing="1"/>
        <w:rPr>
          <w:rFonts w:ascii="Segoe UI" w:eastAsia="Times New Roman" w:hAnsi="Segoe UI" w:cs="Segoe UI"/>
          <w:color w:val="4472C4" w:themeColor="accent1"/>
        </w:rPr>
      </w:pPr>
      <w:hyperlink r:id="rId5" w:history="1">
        <w:r w:rsidR="00530F25" w:rsidRPr="00925609">
          <w:rPr>
            <w:rStyle w:val="Hyperlink"/>
            <w:rFonts w:ascii="Segoe UI" w:eastAsia="Times New Roman" w:hAnsi="Segoe UI" w:cs="Segoe UI"/>
          </w:rPr>
          <w:t>http://web.mta.info/developers/turnstile.html</w:t>
        </w:r>
      </w:hyperlink>
    </w:p>
    <w:p w14:paraId="480D3488" w14:textId="16B27126" w:rsidR="00530F25" w:rsidRDefault="008C3D32" w:rsidP="00530F25">
      <w:pPr>
        <w:numPr>
          <w:ilvl w:val="0"/>
          <w:numId w:val="2"/>
        </w:numPr>
        <w:spacing w:before="60" w:after="100" w:afterAutospacing="1"/>
        <w:rPr>
          <w:rFonts w:ascii="Segoe UI" w:eastAsia="Times New Roman" w:hAnsi="Segoe UI" w:cs="Segoe UI"/>
          <w:color w:val="24292E"/>
        </w:rPr>
      </w:pPr>
      <w:r w:rsidRPr="008C3D32">
        <w:rPr>
          <w:rFonts w:ascii="Segoe UI" w:eastAsia="Times New Roman" w:hAnsi="Segoe UI" w:cs="Segoe UI"/>
          <w:color w:val="24292E"/>
        </w:rPr>
        <w:t>What is an individual sample/unit of analysis in this project? What characteristics/features do you expect to work with?</w:t>
      </w:r>
    </w:p>
    <w:p w14:paraId="16ED5320" w14:textId="1BE4205B" w:rsidR="008D08C7" w:rsidRDefault="008D08C7" w:rsidP="00530F25">
      <w:pPr>
        <w:spacing w:before="60" w:after="100" w:afterAutospacing="1"/>
        <w:rPr>
          <w:rFonts w:ascii="Segoe UI" w:eastAsia="Times New Roman" w:hAnsi="Segoe UI" w:cs="Segoe UI"/>
          <w:color w:val="4472C4" w:themeColor="accent1"/>
        </w:rPr>
      </w:pPr>
      <w:r w:rsidRPr="008D08C7">
        <w:rPr>
          <w:rFonts w:ascii="Segoe UI" w:eastAsia="Times New Roman" w:hAnsi="Segoe UI" w:cs="Segoe UI"/>
          <w:color w:val="4472C4" w:themeColor="accent1"/>
        </w:rPr>
        <w:t xml:space="preserve">Identify Covid Pandemic traffic drop as a percentage by comparing two </w:t>
      </w:r>
      <w:proofErr w:type="gramStart"/>
      <w:r w:rsidRPr="008D08C7">
        <w:rPr>
          <w:rFonts w:ascii="Segoe UI" w:eastAsia="Times New Roman" w:hAnsi="Segoe UI" w:cs="Segoe UI"/>
          <w:color w:val="4472C4" w:themeColor="accent1"/>
        </w:rPr>
        <w:t>six week</w:t>
      </w:r>
      <w:proofErr w:type="gramEnd"/>
      <w:r w:rsidRPr="008D08C7">
        <w:rPr>
          <w:rFonts w:ascii="Segoe UI" w:eastAsia="Times New Roman" w:hAnsi="Segoe UI" w:cs="Segoe UI"/>
          <w:color w:val="4472C4" w:themeColor="accent1"/>
        </w:rPr>
        <w:t xml:space="preserve"> periods of turnstile data at individual station level.   The two time periods are Feb-mid March 2019 and Feb – mid March 2021.</w:t>
      </w:r>
    </w:p>
    <w:p w14:paraId="19BA1389" w14:textId="59C05868" w:rsidR="000A54BE" w:rsidRDefault="000A54BE" w:rsidP="00530F25">
      <w:pPr>
        <w:spacing w:before="60" w:after="100" w:afterAutospacing="1"/>
        <w:rPr>
          <w:rFonts w:ascii="Segoe UI" w:eastAsia="Times New Roman" w:hAnsi="Segoe UI" w:cs="Segoe UI"/>
          <w:color w:val="4472C4" w:themeColor="accent1"/>
        </w:rPr>
      </w:pPr>
      <w:r>
        <w:rPr>
          <w:rFonts w:ascii="Segoe UI" w:eastAsia="Times New Roman" w:hAnsi="Segoe UI" w:cs="Segoe UI"/>
          <w:color w:val="4472C4" w:themeColor="accent1"/>
        </w:rPr>
        <w:t>Each row of this data includes the following information:</w:t>
      </w:r>
    </w:p>
    <w:p w14:paraId="35417922" w14:textId="77777777"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C/A</w:t>
      </w:r>
      <w:r w:rsidRPr="000A54BE">
        <w:rPr>
          <w:rFonts w:ascii="Arial" w:eastAsia="Times New Roman" w:hAnsi="Arial" w:cs="Arial"/>
          <w:color w:val="4472C4" w:themeColor="accent1"/>
          <w:sz w:val="21"/>
          <w:szCs w:val="21"/>
        </w:rPr>
        <w:t> = Control Area (e.g., A002)</w:t>
      </w:r>
    </w:p>
    <w:p w14:paraId="2BD0D79B" w14:textId="77777777"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unit</w:t>
      </w:r>
      <w:r w:rsidRPr="000A54BE">
        <w:rPr>
          <w:rFonts w:ascii="Arial" w:eastAsia="Times New Roman" w:hAnsi="Arial" w:cs="Arial"/>
          <w:color w:val="4472C4" w:themeColor="accent1"/>
          <w:sz w:val="21"/>
          <w:szCs w:val="21"/>
        </w:rPr>
        <w:t> = Remote Unit for a station (e.g., R051)</w:t>
      </w:r>
    </w:p>
    <w:p w14:paraId="05EC2F60" w14:textId="15B24611"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SCP</w:t>
      </w:r>
      <w:r w:rsidRPr="000A54BE">
        <w:rPr>
          <w:rFonts w:ascii="Arial" w:eastAsia="Times New Roman" w:hAnsi="Arial" w:cs="Arial"/>
          <w:color w:val="4472C4" w:themeColor="accent1"/>
          <w:sz w:val="21"/>
          <w:szCs w:val="21"/>
        </w:rPr>
        <w:t> = Subunit Channel Position represents a specific address for a device (e.g., 02-00-00)</w:t>
      </w:r>
    </w:p>
    <w:p w14:paraId="50E23616" w14:textId="77777777"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proofErr w:type="spellStart"/>
      <w:r w:rsidRPr="000A54BE">
        <w:rPr>
          <w:rFonts w:ascii="Arial" w:eastAsia="Times New Roman" w:hAnsi="Arial" w:cs="Arial"/>
          <w:b/>
          <w:bCs/>
          <w:color w:val="4472C4" w:themeColor="accent1"/>
          <w:sz w:val="21"/>
          <w:szCs w:val="21"/>
        </w:rPr>
        <w:t>station_code</w:t>
      </w:r>
      <w:proofErr w:type="spellEnd"/>
      <w:r w:rsidRPr="000A54BE">
        <w:rPr>
          <w:rFonts w:ascii="Arial" w:eastAsia="Times New Roman" w:hAnsi="Arial" w:cs="Arial"/>
          <w:color w:val="4472C4" w:themeColor="accent1"/>
          <w:sz w:val="21"/>
          <w:szCs w:val="21"/>
        </w:rPr>
        <w:t> = C/A + unit, locating a station</w:t>
      </w:r>
    </w:p>
    <w:p w14:paraId="1141DD63" w14:textId="77777777"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turnstile</w:t>
      </w:r>
      <w:r w:rsidRPr="000A54BE">
        <w:rPr>
          <w:rFonts w:ascii="Arial" w:eastAsia="Times New Roman" w:hAnsi="Arial" w:cs="Arial"/>
          <w:color w:val="4472C4" w:themeColor="accent1"/>
          <w:sz w:val="21"/>
          <w:szCs w:val="21"/>
        </w:rPr>
        <w:t> = C/A + unit + SCP, locating a turnstile</w:t>
      </w:r>
    </w:p>
    <w:p w14:paraId="26D6C7F4" w14:textId="77777777"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lastRenderedPageBreak/>
        <w:t>Station</w:t>
      </w:r>
      <w:r w:rsidRPr="000A54BE">
        <w:rPr>
          <w:rFonts w:ascii="Arial" w:eastAsia="Times New Roman" w:hAnsi="Arial" w:cs="Arial"/>
          <w:color w:val="4472C4" w:themeColor="accent1"/>
          <w:sz w:val="21"/>
          <w:szCs w:val="21"/>
        </w:rPr>
        <w:t> = Represents the station name the device is located at</w:t>
      </w:r>
    </w:p>
    <w:p w14:paraId="18C19CD5" w14:textId="77777777"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date</w:t>
      </w:r>
      <w:r w:rsidRPr="000A54BE">
        <w:rPr>
          <w:rFonts w:ascii="Arial" w:eastAsia="Times New Roman" w:hAnsi="Arial" w:cs="Arial"/>
          <w:color w:val="4472C4" w:themeColor="accent1"/>
          <w:sz w:val="21"/>
          <w:szCs w:val="21"/>
        </w:rPr>
        <w:t> = Represents the date (MM-DD-YY)</w:t>
      </w:r>
    </w:p>
    <w:p w14:paraId="56AA4BE7" w14:textId="77777777"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time</w:t>
      </w:r>
      <w:r w:rsidRPr="000A54BE">
        <w:rPr>
          <w:rFonts w:ascii="Arial" w:eastAsia="Times New Roman" w:hAnsi="Arial" w:cs="Arial"/>
          <w:color w:val="4472C4" w:themeColor="accent1"/>
          <w:sz w:val="21"/>
          <w:szCs w:val="21"/>
        </w:rPr>
        <w:t> = Represents the time (</w:t>
      </w:r>
      <w:proofErr w:type="spellStart"/>
      <w:r w:rsidRPr="000A54BE">
        <w:rPr>
          <w:rFonts w:ascii="Arial" w:eastAsia="Times New Roman" w:hAnsi="Arial" w:cs="Arial"/>
          <w:color w:val="4472C4" w:themeColor="accent1"/>
          <w:sz w:val="21"/>
          <w:szCs w:val="21"/>
        </w:rPr>
        <w:t>hh:</w:t>
      </w:r>
      <w:proofErr w:type="gramStart"/>
      <w:r w:rsidRPr="000A54BE">
        <w:rPr>
          <w:rFonts w:ascii="Arial" w:eastAsia="Times New Roman" w:hAnsi="Arial" w:cs="Arial"/>
          <w:color w:val="4472C4" w:themeColor="accent1"/>
          <w:sz w:val="21"/>
          <w:szCs w:val="21"/>
        </w:rPr>
        <w:t>mm:ss</w:t>
      </w:r>
      <w:proofErr w:type="spellEnd"/>
      <w:proofErr w:type="gramEnd"/>
      <w:r w:rsidRPr="000A54BE">
        <w:rPr>
          <w:rFonts w:ascii="Arial" w:eastAsia="Times New Roman" w:hAnsi="Arial" w:cs="Arial"/>
          <w:color w:val="4472C4" w:themeColor="accent1"/>
          <w:sz w:val="21"/>
          <w:szCs w:val="21"/>
        </w:rPr>
        <w:t>) for a scheduled audit event</w:t>
      </w:r>
    </w:p>
    <w:p w14:paraId="5E2EC36B" w14:textId="77777777"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datetime</w:t>
      </w:r>
      <w:r w:rsidRPr="000A54BE">
        <w:rPr>
          <w:rFonts w:ascii="Arial" w:eastAsia="Times New Roman" w:hAnsi="Arial" w:cs="Arial"/>
          <w:color w:val="4472C4" w:themeColor="accent1"/>
          <w:sz w:val="21"/>
          <w:szCs w:val="21"/>
        </w:rPr>
        <w:t xml:space="preserve"> = date + time (MM-DD-YY </w:t>
      </w:r>
      <w:proofErr w:type="spellStart"/>
      <w:r w:rsidRPr="000A54BE">
        <w:rPr>
          <w:rFonts w:ascii="Arial" w:eastAsia="Times New Roman" w:hAnsi="Arial" w:cs="Arial"/>
          <w:color w:val="4472C4" w:themeColor="accent1"/>
          <w:sz w:val="21"/>
          <w:szCs w:val="21"/>
        </w:rPr>
        <w:t>hh:</w:t>
      </w:r>
      <w:proofErr w:type="gramStart"/>
      <w:r w:rsidRPr="000A54BE">
        <w:rPr>
          <w:rFonts w:ascii="Arial" w:eastAsia="Times New Roman" w:hAnsi="Arial" w:cs="Arial"/>
          <w:color w:val="4472C4" w:themeColor="accent1"/>
          <w:sz w:val="21"/>
          <w:szCs w:val="21"/>
        </w:rPr>
        <w:t>mm:ss</w:t>
      </w:r>
      <w:proofErr w:type="spellEnd"/>
      <w:proofErr w:type="gramEnd"/>
      <w:r w:rsidRPr="000A54BE">
        <w:rPr>
          <w:rFonts w:ascii="Arial" w:eastAsia="Times New Roman" w:hAnsi="Arial" w:cs="Arial"/>
          <w:color w:val="4472C4" w:themeColor="accent1"/>
          <w:sz w:val="21"/>
          <w:szCs w:val="21"/>
        </w:rPr>
        <w:t>)</w:t>
      </w:r>
    </w:p>
    <w:p w14:paraId="430BCC4B" w14:textId="77777777"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desc</w:t>
      </w:r>
      <w:r w:rsidRPr="000A54BE">
        <w:rPr>
          <w:rFonts w:ascii="Arial" w:eastAsia="Times New Roman" w:hAnsi="Arial" w:cs="Arial"/>
          <w:color w:val="4472C4" w:themeColor="accent1"/>
          <w:sz w:val="21"/>
          <w:szCs w:val="21"/>
        </w:rPr>
        <w:t> = Represent the "REGULAR" scheduled audit event (Normally occurs every 4 hours)</w:t>
      </w:r>
    </w:p>
    <w:p w14:paraId="36A92CB8" w14:textId="723750C6"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entries</w:t>
      </w:r>
      <w:r w:rsidRPr="000A54BE">
        <w:rPr>
          <w:rFonts w:ascii="Arial" w:eastAsia="Times New Roman" w:hAnsi="Arial" w:cs="Arial"/>
          <w:color w:val="4472C4" w:themeColor="accent1"/>
          <w:sz w:val="21"/>
          <w:szCs w:val="21"/>
        </w:rPr>
        <w:t xml:space="preserve"> = The </w:t>
      </w:r>
      <w:r w:rsidR="00C72FB3" w:rsidRPr="000A54BE">
        <w:rPr>
          <w:rFonts w:ascii="Arial" w:eastAsia="Times New Roman" w:hAnsi="Arial" w:cs="Arial"/>
          <w:color w:val="4472C4" w:themeColor="accent1"/>
          <w:sz w:val="21"/>
          <w:szCs w:val="21"/>
        </w:rPr>
        <w:t>cumulative</w:t>
      </w:r>
      <w:r w:rsidRPr="000A54BE">
        <w:rPr>
          <w:rFonts w:ascii="Arial" w:eastAsia="Times New Roman" w:hAnsi="Arial" w:cs="Arial"/>
          <w:color w:val="4472C4" w:themeColor="accent1"/>
          <w:sz w:val="21"/>
          <w:szCs w:val="21"/>
        </w:rPr>
        <w:t xml:space="preserve"> entry register value for a </w:t>
      </w:r>
      <w:r>
        <w:rPr>
          <w:rFonts w:ascii="Arial" w:eastAsia="Times New Roman" w:hAnsi="Arial" w:cs="Arial"/>
          <w:color w:val="4472C4" w:themeColor="accent1"/>
          <w:sz w:val="21"/>
          <w:szCs w:val="21"/>
        </w:rPr>
        <w:t xml:space="preserve">turnstile </w:t>
      </w:r>
      <w:r w:rsidRPr="000A54BE">
        <w:rPr>
          <w:rFonts w:ascii="Arial" w:eastAsia="Times New Roman" w:hAnsi="Arial" w:cs="Arial"/>
          <w:color w:val="4472C4" w:themeColor="accent1"/>
          <w:sz w:val="21"/>
          <w:szCs w:val="21"/>
        </w:rPr>
        <w:t>device</w:t>
      </w:r>
    </w:p>
    <w:p w14:paraId="13254FA9" w14:textId="73E73885" w:rsidR="000A54BE" w:rsidRPr="000A54BE" w:rsidRDefault="000A54BE" w:rsidP="000A54BE">
      <w:pPr>
        <w:numPr>
          <w:ilvl w:val="0"/>
          <w:numId w:val="10"/>
        </w:numPr>
        <w:shd w:val="clear" w:color="auto" w:fill="FFFFFF"/>
        <w:spacing w:before="100" w:beforeAutospacing="1" w:after="60"/>
        <w:ind w:right="480"/>
        <w:rPr>
          <w:rFonts w:ascii="Arial" w:eastAsia="Times New Roman" w:hAnsi="Arial" w:cs="Arial"/>
          <w:color w:val="4472C4" w:themeColor="accent1"/>
          <w:sz w:val="21"/>
          <w:szCs w:val="21"/>
        </w:rPr>
      </w:pPr>
      <w:r w:rsidRPr="000A54BE">
        <w:rPr>
          <w:rFonts w:ascii="Arial" w:eastAsia="Times New Roman" w:hAnsi="Arial" w:cs="Arial"/>
          <w:b/>
          <w:bCs/>
          <w:color w:val="4472C4" w:themeColor="accent1"/>
          <w:sz w:val="21"/>
          <w:szCs w:val="21"/>
        </w:rPr>
        <w:t>exits</w:t>
      </w:r>
      <w:r w:rsidRPr="000A54BE">
        <w:rPr>
          <w:rFonts w:ascii="Arial" w:eastAsia="Times New Roman" w:hAnsi="Arial" w:cs="Arial"/>
          <w:color w:val="4472C4" w:themeColor="accent1"/>
          <w:sz w:val="21"/>
          <w:szCs w:val="21"/>
        </w:rPr>
        <w:t xml:space="preserve"> = The cumulative exit register value for a </w:t>
      </w:r>
      <w:r>
        <w:rPr>
          <w:rFonts w:ascii="Arial" w:eastAsia="Times New Roman" w:hAnsi="Arial" w:cs="Arial"/>
          <w:color w:val="4472C4" w:themeColor="accent1"/>
          <w:sz w:val="21"/>
          <w:szCs w:val="21"/>
        </w:rPr>
        <w:t xml:space="preserve">turnstile </w:t>
      </w:r>
      <w:r w:rsidRPr="000A54BE">
        <w:rPr>
          <w:rFonts w:ascii="Arial" w:eastAsia="Times New Roman" w:hAnsi="Arial" w:cs="Arial"/>
          <w:color w:val="4472C4" w:themeColor="accent1"/>
          <w:sz w:val="21"/>
          <w:szCs w:val="21"/>
        </w:rPr>
        <w:t>device</w:t>
      </w:r>
    </w:p>
    <w:p w14:paraId="430C8644" w14:textId="5A02767A" w:rsidR="000A54BE" w:rsidRDefault="000A54BE" w:rsidP="00C72FB3">
      <w:pPr>
        <w:spacing w:before="60" w:after="100" w:afterAutospacing="1"/>
        <w:ind w:left="360"/>
        <w:rPr>
          <w:rFonts w:ascii="Segoe UI" w:eastAsia="Times New Roman" w:hAnsi="Segoe UI" w:cs="Segoe UI"/>
          <w:color w:val="4472C4" w:themeColor="accent1"/>
        </w:rPr>
      </w:pPr>
    </w:p>
    <w:p w14:paraId="2B8811EB" w14:textId="7733A078" w:rsidR="00C72FB3" w:rsidRDefault="00C72FB3" w:rsidP="00C72FB3">
      <w:pPr>
        <w:spacing w:before="60" w:after="100" w:afterAutospacing="1"/>
        <w:ind w:left="360"/>
        <w:rPr>
          <w:rFonts w:ascii="Segoe UI" w:eastAsia="Times New Roman" w:hAnsi="Segoe UI" w:cs="Segoe UI"/>
          <w:color w:val="4472C4" w:themeColor="accent1"/>
        </w:rPr>
      </w:pPr>
      <w:r>
        <w:rPr>
          <w:rFonts w:ascii="Segoe UI" w:eastAsia="Times New Roman" w:hAnsi="Segoe UI" w:cs="Segoe UI"/>
          <w:color w:val="4472C4" w:themeColor="accent1"/>
        </w:rPr>
        <w:t xml:space="preserve">Since we only need traffic data at station and date/time level we can drop the following data indexes: C/A, unit, SCP, </w:t>
      </w:r>
      <w:proofErr w:type="spellStart"/>
      <w:r>
        <w:rPr>
          <w:rFonts w:ascii="Segoe UI" w:eastAsia="Times New Roman" w:hAnsi="Segoe UI" w:cs="Segoe UI"/>
          <w:color w:val="4472C4" w:themeColor="accent1"/>
        </w:rPr>
        <w:t>station_code</w:t>
      </w:r>
      <w:proofErr w:type="spellEnd"/>
      <w:r>
        <w:rPr>
          <w:rFonts w:ascii="Segoe UI" w:eastAsia="Times New Roman" w:hAnsi="Segoe UI" w:cs="Segoe UI"/>
          <w:color w:val="4472C4" w:themeColor="accent1"/>
        </w:rPr>
        <w:t>, and turnstile.</w:t>
      </w:r>
    </w:p>
    <w:p w14:paraId="543A41FD" w14:textId="2AFAFF92" w:rsidR="00C72FB3" w:rsidRPr="00C72FB3" w:rsidRDefault="00C72FB3" w:rsidP="00C72FB3">
      <w:pPr>
        <w:spacing w:before="60" w:after="100" w:afterAutospacing="1"/>
        <w:ind w:left="360"/>
        <w:rPr>
          <w:rFonts w:ascii="Segoe UI" w:eastAsia="Times New Roman" w:hAnsi="Segoe UI" w:cs="Segoe UI"/>
          <w:color w:val="4472C4" w:themeColor="accent1"/>
        </w:rPr>
      </w:pPr>
      <w:r>
        <w:rPr>
          <w:rFonts w:ascii="Segoe UI" w:eastAsia="Times New Roman" w:hAnsi="Segoe UI" w:cs="Segoe UI"/>
          <w:color w:val="4472C4" w:themeColor="accent1"/>
        </w:rPr>
        <w:t>We will aggregate entry and exit values at station and date level.</w:t>
      </w:r>
    </w:p>
    <w:p w14:paraId="388AFA94" w14:textId="491636D6" w:rsidR="008C3D32" w:rsidRDefault="008C3D32" w:rsidP="008C3D32">
      <w:pPr>
        <w:numPr>
          <w:ilvl w:val="0"/>
          <w:numId w:val="2"/>
        </w:numPr>
        <w:spacing w:before="60" w:after="100" w:afterAutospacing="1"/>
        <w:rPr>
          <w:rFonts w:ascii="Segoe UI" w:eastAsia="Times New Roman" w:hAnsi="Segoe UI" w:cs="Segoe UI"/>
          <w:color w:val="24292E"/>
        </w:rPr>
      </w:pPr>
      <w:r w:rsidRPr="008C3D32">
        <w:rPr>
          <w:rFonts w:ascii="Segoe UI" w:eastAsia="Times New Roman" w:hAnsi="Segoe UI" w:cs="Segoe UI"/>
          <w:color w:val="24292E"/>
        </w:rPr>
        <w:t>If modeling, what will you predict as your target?</w:t>
      </w:r>
    </w:p>
    <w:p w14:paraId="744297A1" w14:textId="45747B47" w:rsidR="00530F25" w:rsidRPr="008C3D32" w:rsidRDefault="00530F25" w:rsidP="00530F25">
      <w:pPr>
        <w:spacing w:before="60" w:after="100" w:afterAutospacing="1"/>
        <w:rPr>
          <w:rFonts w:ascii="Segoe UI" w:eastAsia="Times New Roman" w:hAnsi="Segoe UI" w:cs="Segoe UI"/>
          <w:color w:val="4472C4" w:themeColor="accent1"/>
        </w:rPr>
      </w:pPr>
      <w:r w:rsidRPr="00530F25">
        <w:rPr>
          <w:rFonts w:ascii="Segoe UI" w:eastAsia="Times New Roman" w:hAnsi="Segoe UI" w:cs="Segoe UI"/>
          <w:color w:val="4472C4" w:themeColor="accent1"/>
        </w:rPr>
        <w:t>No modelling being done</w:t>
      </w:r>
      <w:r w:rsidR="000A54BE">
        <w:rPr>
          <w:rFonts w:ascii="Segoe UI" w:eastAsia="Times New Roman" w:hAnsi="Segoe UI" w:cs="Segoe UI"/>
          <w:color w:val="4472C4" w:themeColor="accent1"/>
        </w:rPr>
        <w:t>, this project is only doing exploratory analysis.</w:t>
      </w:r>
    </w:p>
    <w:p w14:paraId="46BBE020" w14:textId="77777777" w:rsidR="008C3D32" w:rsidRPr="008C3D32" w:rsidRDefault="008C3D32" w:rsidP="008C3D32">
      <w:pPr>
        <w:spacing w:before="360" w:after="240"/>
        <w:outlineLvl w:val="3"/>
        <w:rPr>
          <w:rFonts w:ascii="Segoe UI" w:eastAsia="Times New Roman" w:hAnsi="Segoe UI" w:cs="Segoe UI"/>
          <w:b/>
          <w:bCs/>
          <w:color w:val="24292E"/>
        </w:rPr>
      </w:pPr>
      <w:r w:rsidRPr="008C3D32">
        <w:rPr>
          <w:rFonts w:ascii="Segoe UI" w:eastAsia="Times New Roman" w:hAnsi="Segoe UI" w:cs="Segoe UI"/>
          <w:b/>
          <w:bCs/>
          <w:color w:val="24292E"/>
        </w:rPr>
        <w:t>Tools:</w:t>
      </w:r>
    </w:p>
    <w:p w14:paraId="3091F5BB" w14:textId="17CF0A38" w:rsidR="008C3D32" w:rsidRDefault="008C3D32" w:rsidP="008C3D32">
      <w:pPr>
        <w:numPr>
          <w:ilvl w:val="0"/>
          <w:numId w:val="3"/>
        </w:numPr>
        <w:spacing w:before="100" w:beforeAutospacing="1" w:after="100" w:afterAutospacing="1"/>
        <w:rPr>
          <w:rFonts w:ascii="Segoe UI" w:eastAsia="Times New Roman" w:hAnsi="Segoe UI" w:cs="Segoe UI"/>
          <w:color w:val="24292E"/>
        </w:rPr>
      </w:pPr>
      <w:r w:rsidRPr="008C3D32">
        <w:rPr>
          <w:rFonts w:ascii="Segoe UI" w:eastAsia="Times New Roman" w:hAnsi="Segoe UI" w:cs="Segoe UI"/>
          <w:color w:val="24292E"/>
        </w:rPr>
        <w:t>How do you intend to meet the tools requirement of the project?</w:t>
      </w:r>
    </w:p>
    <w:p w14:paraId="49D5A210" w14:textId="51CCE8C5" w:rsidR="008D08C7" w:rsidRPr="008C3D32" w:rsidRDefault="008D08C7" w:rsidP="008D08C7">
      <w:pPr>
        <w:spacing w:before="100" w:beforeAutospacing="1" w:after="100" w:afterAutospacing="1"/>
        <w:rPr>
          <w:rFonts w:ascii="Segoe UI" w:eastAsia="Times New Roman" w:hAnsi="Segoe UI" w:cs="Segoe UI"/>
          <w:color w:val="4472C4" w:themeColor="accent1"/>
        </w:rPr>
      </w:pPr>
      <w:r w:rsidRPr="008D08C7">
        <w:rPr>
          <w:rFonts w:ascii="Segoe UI" w:eastAsia="Times New Roman" w:hAnsi="Segoe UI" w:cs="Segoe UI"/>
          <w:color w:val="4472C4" w:themeColor="accent1"/>
        </w:rPr>
        <w:t>SQL Database and Querying tools, Python analytic and graphing libraries.</w:t>
      </w:r>
    </w:p>
    <w:p w14:paraId="6A8CD30F" w14:textId="77777777" w:rsidR="008C3D32" w:rsidRPr="008C3D32" w:rsidRDefault="008C3D32" w:rsidP="008C3D32">
      <w:pPr>
        <w:numPr>
          <w:ilvl w:val="0"/>
          <w:numId w:val="3"/>
        </w:numPr>
        <w:spacing w:before="60" w:after="100" w:afterAutospacing="1"/>
        <w:rPr>
          <w:rFonts w:ascii="Segoe UI" w:eastAsia="Times New Roman" w:hAnsi="Segoe UI" w:cs="Segoe UI"/>
          <w:color w:val="24292E"/>
        </w:rPr>
      </w:pPr>
      <w:r w:rsidRPr="008C3D32">
        <w:rPr>
          <w:rFonts w:ascii="Segoe UI" w:eastAsia="Times New Roman" w:hAnsi="Segoe UI" w:cs="Segoe UI"/>
          <w:color w:val="24292E"/>
        </w:rPr>
        <w:t>Are you planning in advance to need or use additional tools beyond those required?</w:t>
      </w:r>
    </w:p>
    <w:p w14:paraId="60D90A6B" w14:textId="2903CD6D" w:rsidR="008D08C7" w:rsidRPr="008D08C7" w:rsidRDefault="008D08C7" w:rsidP="008C3D32">
      <w:pPr>
        <w:spacing w:before="360" w:after="240"/>
        <w:outlineLvl w:val="3"/>
        <w:rPr>
          <w:rFonts w:ascii="Segoe UI" w:eastAsia="Times New Roman" w:hAnsi="Segoe UI" w:cs="Segoe UI"/>
          <w:color w:val="4472C4" w:themeColor="accent1"/>
        </w:rPr>
      </w:pPr>
      <w:r w:rsidRPr="008D08C7">
        <w:rPr>
          <w:rFonts w:ascii="Segoe UI" w:eastAsia="Times New Roman" w:hAnsi="Segoe UI" w:cs="Segoe UI"/>
          <w:color w:val="4472C4" w:themeColor="accent1"/>
        </w:rPr>
        <w:t>No</w:t>
      </w:r>
    </w:p>
    <w:p w14:paraId="3789D545" w14:textId="53C5A85E" w:rsidR="008C3D32" w:rsidRPr="008C3D32" w:rsidRDefault="008C3D32" w:rsidP="008C3D32">
      <w:pPr>
        <w:spacing w:before="360" w:after="240"/>
        <w:outlineLvl w:val="3"/>
        <w:rPr>
          <w:rFonts w:ascii="Segoe UI" w:eastAsia="Times New Roman" w:hAnsi="Segoe UI" w:cs="Segoe UI"/>
          <w:b/>
          <w:bCs/>
          <w:color w:val="24292E"/>
        </w:rPr>
      </w:pPr>
      <w:r w:rsidRPr="008C3D32">
        <w:rPr>
          <w:rFonts w:ascii="Segoe UI" w:eastAsia="Times New Roman" w:hAnsi="Segoe UI" w:cs="Segoe UI"/>
          <w:b/>
          <w:bCs/>
          <w:color w:val="24292E"/>
        </w:rPr>
        <w:t>MVP Goal:</w:t>
      </w:r>
    </w:p>
    <w:p w14:paraId="3DC78458" w14:textId="11EC8F90" w:rsidR="008C3D32" w:rsidRDefault="008C3D32" w:rsidP="008C3D32">
      <w:pPr>
        <w:numPr>
          <w:ilvl w:val="0"/>
          <w:numId w:val="4"/>
        </w:numPr>
        <w:spacing w:before="100" w:beforeAutospacing="1" w:after="100" w:afterAutospacing="1"/>
        <w:rPr>
          <w:rFonts w:ascii="Segoe UI" w:eastAsia="Times New Roman" w:hAnsi="Segoe UI" w:cs="Segoe UI"/>
          <w:color w:val="24292E"/>
        </w:rPr>
      </w:pPr>
      <w:r w:rsidRPr="008C3D32">
        <w:rPr>
          <w:rFonts w:ascii="Segoe UI" w:eastAsia="Times New Roman" w:hAnsi="Segoe UI" w:cs="Segoe UI"/>
          <w:color w:val="24292E"/>
        </w:rPr>
        <w:t>What would a </w:t>
      </w:r>
      <w:hyperlink r:id="rId6" w:history="1">
        <w:r w:rsidRPr="008C3D32">
          <w:rPr>
            <w:rFonts w:ascii="Segoe UI" w:eastAsia="Times New Roman" w:hAnsi="Segoe UI" w:cs="Segoe UI"/>
            <w:color w:val="0000FF"/>
            <w:u w:val="single"/>
          </w:rPr>
          <w:t>minimum viable product (MVP)</w:t>
        </w:r>
      </w:hyperlink>
      <w:r w:rsidRPr="008C3D32">
        <w:rPr>
          <w:rFonts w:ascii="Segoe UI" w:eastAsia="Times New Roman" w:hAnsi="Segoe UI" w:cs="Segoe UI"/>
          <w:color w:val="24292E"/>
        </w:rPr>
        <w:t> look like for this project?</w:t>
      </w:r>
    </w:p>
    <w:p w14:paraId="49637FAD" w14:textId="77777777" w:rsidR="00FC5615" w:rsidRPr="00FC5615" w:rsidRDefault="008D08C7" w:rsidP="008D08C7">
      <w:p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 xml:space="preserve">A table </w:t>
      </w:r>
      <w:r w:rsidR="00FC5615" w:rsidRPr="00FC5615">
        <w:rPr>
          <w:rFonts w:ascii="Segoe UI" w:eastAsia="Times New Roman" w:hAnsi="Segoe UI" w:cs="Segoe UI"/>
          <w:color w:val="4472C4" w:themeColor="accent1"/>
        </w:rPr>
        <w:t>that lists categorizes all the subway stations into</w:t>
      </w:r>
      <w:r w:rsidRPr="00FC5615">
        <w:rPr>
          <w:rFonts w:ascii="Segoe UI" w:eastAsia="Times New Roman" w:hAnsi="Segoe UI" w:cs="Segoe UI"/>
          <w:color w:val="4472C4" w:themeColor="accent1"/>
        </w:rPr>
        <w:t>:</w:t>
      </w:r>
      <w:r w:rsidR="00FC5615" w:rsidRPr="00FC5615">
        <w:rPr>
          <w:rFonts w:ascii="Segoe UI" w:eastAsia="Times New Roman" w:hAnsi="Segoe UI" w:cs="Segoe UI"/>
          <w:color w:val="4472C4" w:themeColor="accent1"/>
        </w:rPr>
        <w:t xml:space="preserve">  </w:t>
      </w:r>
    </w:p>
    <w:p w14:paraId="7D6EBE45" w14:textId="6C5664BC" w:rsidR="008D08C7" w:rsidRPr="00FC5615" w:rsidRDefault="008D08C7" w:rsidP="008D08C7">
      <w:p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Change in NYC Turnstile Traffic by Station during COVID-19</w:t>
      </w:r>
    </w:p>
    <w:p w14:paraId="5075A8EA" w14:textId="042A5FC9" w:rsidR="008D08C7"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0 – 25% Percentile</w:t>
      </w:r>
    </w:p>
    <w:p w14:paraId="68A9520C" w14:textId="1824B496" w:rsidR="00FC5615"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25 – 50% Percentile</w:t>
      </w:r>
    </w:p>
    <w:p w14:paraId="53308B39" w14:textId="031E011D" w:rsidR="00FC5615"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51 – 75% Percentile</w:t>
      </w:r>
    </w:p>
    <w:p w14:paraId="311D693D" w14:textId="112BC36D" w:rsidR="00FC5615"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lastRenderedPageBreak/>
        <w:t>76 – 100% Percentile</w:t>
      </w:r>
    </w:p>
    <w:p w14:paraId="56F4EA56" w14:textId="7F0E8A31" w:rsidR="00FC5615" w:rsidRPr="00FC5615" w:rsidRDefault="00FC5615" w:rsidP="00FC5615">
      <w:pPr>
        <w:pStyle w:val="ListParagraph"/>
        <w:numPr>
          <w:ilvl w:val="0"/>
          <w:numId w:val="9"/>
        </w:numPr>
        <w:spacing w:before="100" w:beforeAutospacing="1" w:after="100" w:afterAutospacing="1"/>
        <w:rPr>
          <w:rFonts w:ascii="Segoe UI" w:eastAsia="Times New Roman" w:hAnsi="Segoe UI" w:cs="Segoe UI"/>
          <w:color w:val="4472C4" w:themeColor="accent1"/>
        </w:rPr>
      </w:pPr>
      <w:r w:rsidRPr="00FC5615">
        <w:rPr>
          <w:rFonts w:ascii="Segoe UI" w:eastAsia="Times New Roman" w:hAnsi="Segoe UI" w:cs="Segoe UI"/>
          <w:color w:val="4472C4" w:themeColor="accent1"/>
        </w:rPr>
        <w:t>Outliers</w:t>
      </w:r>
    </w:p>
    <w:p w14:paraId="575D202D" w14:textId="77777777" w:rsidR="008C3D32" w:rsidRDefault="008C3D32"/>
    <w:sectPr w:rsidR="008C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D13"/>
    <w:multiLevelType w:val="hybridMultilevel"/>
    <w:tmpl w:val="FDC63CCE"/>
    <w:lvl w:ilvl="0" w:tplc="BE9616B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ED9"/>
    <w:multiLevelType w:val="multilevel"/>
    <w:tmpl w:val="4A0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A1B72"/>
    <w:multiLevelType w:val="hybridMultilevel"/>
    <w:tmpl w:val="0C6E41B0"/>
    <w:lvl w:ilvl="0" w:tplc="5518E61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D0463"/>
    <w:multiLevelType w:val="hybridMultilevel"/>
    <w:tmpl w:val="C3983AA6"/>
    <w:lvl w:ilvl="0" w:tplc="87EE49E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37D49"/>
    <w:multiLevelType w:val="hybridMultilevel"/>
    <w:tmpl w:val="4EA47BB0"/>
    <w:lvl w:ilvl="0" w:tplc="22C2B8D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262D14"/>
    <w:multiLevelType w:val="multilevel"/>
    <w:tmpl w:val="209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04586"/>
    <w:multiLevelType w:val="hybridMultilevel"/>
    <w:tmpl w:val="009257B0"/>
    <w:lvl w:ilvl="0" w:tplc="3D1A7A8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54B74"/>
    <w:multiLevelType w:val="multilevel"/>
    <w:tmpl w:val="E49A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55642"/>
    <w:multiLevelType w:val="hybridMultilevel"/>
    <w:tmpl w:val="35E29A76"/>
    <w:lvl w:ilvl="0" w:tplc="66D0D21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9368E"/>
    <w:multiLevelType w:val="multilevel"/>
    <w:tmpl w:val="38D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E79BE"/>
    <w:multiLevelType w:val="multilevel"/>
    <w:tmpl w:val="872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1"/>
  </w:num>
  <w:num w:numId="5">
    <w:abstractNumId w:val="8"/>
  </w:num>
  <w:num w:numId="6">
    <w:abstractNumId w:val="6"/>
  </w:num>
  <w:num w:numId="7">
    <w:abstractNumId w:val="0"/>
  </w:num>
  <w:num w:numId="8">
    <w:abstractNumId w:val="4"/>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32"/>
    <w:rsid w:val="000A54BE"/>
    <w:rsid w:val="00530F25"/>
    <w:rsid w:val="008C3D32"/>
    <w:rsid w:val="008D08C7"/>
    <w:rsid w:val="00C72FB3"/>
    <w:rsid w:val="00FC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ED56C"/>
  <w15:chartTrackingRefBased/>
  <w15:docId w15:val="{7CE24B7E-913A-F04B-AB42-9EFAA084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3D3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3D32"/>
    <w:rPr>
      <w:rFonts w:ascii="Times New Roman" w:eastAsia="Times New Roman" w:hAnsi="Times New Roman" w:cs="Times New Roman"/>
      <w:b/>
      <w:bCs/>
    </w:rPr>
  </w:style>
  <w:style w:type="paragraph" w:styleId="NormalWeb">
    <w:name w:val="Normal (Web)"/>
    <w:basedOn w:val="Normal"/>
    <w:uiPriority w:val="99"/>
    <w:semiHidden/>
    <w:unhideWhenUsed/>
    <w:rsid w:val="008C3D3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C3D32"/>
  </w:style>
  <w:style w:type="character" w:styleId="Strong">
    <w:name w:val="Strong"/>
    <w:basedOn w:val="DefaultParagraphFont"/>
    <w:uiPriority w:val="22"/>
    <w:qFormat/>
    <w:rsid w:val="008C3D32"/>
    <w:rPr>
      <w:b/>
      <w:bCs/>
    </w:rPr>
  </w:style>
  <w:style w:type="character" w:styleId="Hyperlink">
    <w:name w:val="Hyperlink"/>
    <w:basedOn w:val="DefaultParagraphFont"/>
    <w:uiPriority w:val="99"/>
    <w:unhideWhenUsed/>
    <w:rsid w:val="008C3D32"/>
    <w:rPr>
      <w:color w:val="0000FF"/>
      <w:u w:val="single"/>
    </w:rPr>
  </w:style>
  <w:style w:type="character" w:styleId="UnresolvedMention">
    <w:name w:val="Unresolved Mention"/>
    <w:basedOn w:val="DefaultParagraphFont"/>
    <w:uiPriority w:val="99"/>
    <w:semiHidden/>
    <w:unhideWhenUsed/>
    <w:rsid w:val="00530F25"/>
    <w:rPr>
      <w:color w:val="605E5C"/>
      <w:shd w:val="clear" w:color="auto" w:fill="E1DFDD"/>
    </w:rPr>
  </w:style>
  <w:style w:type="paragraph" w:styleId="ListParagraph">
    <w:name w:val="List Paragraph"/>
    <w:basedOn w:val="Normal"/>
    <w:uiPriority w:val="34"/>
    <w:qFormat/>
    <w:rsid w:val="008D08C7"/>
    <w:pPr>
      <w:ind w:left="720"/>
      <w:contextualSpacing/>
    </w:pPr>
  </w:style>
  <w:style w:type="table" w:styleId="TableGrid">
    <w:name w:val="Table Grid"/>
    <w:basedOn w:val="TableNormal"/>
    <w:uiPriority w:val="39"/>
    <w:rsid w:val="008D0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060954">
      <w:bodyDiv w:val="1"/>
      <w:marLeft w:val="0"/>
      <w:marRight w:val="0"/>
      <w:marTop w:val="0"/>
      <w:marBottom w:val="0"/>
      <w:divBdr>
        <w:top w:val="none" w:sz="0" w:space="0" w:color="auto"/>
        <w:left w:val="none" w:sz="0" w:space="0" w:color="auto"/>
        <w:bottom w:val="none" w:sz="0" w:space="0" w:color="auto"/>
        <w:right w:val="none" w:sz="0" w:space="0" w:color="auto"/>
      </w:divBdr>
    </w:div>
    <w:div w:id="141488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isismetis/Metis_Fundamentals/blob/main/project_deliverable_templates/mvp.md" TargetMode="External"/><Relationship Id="rId5" Type="http://schemas.openxmlformats.org/officeDocument/2006/relationships/hyperlink" Target="http://web.mta.info/developers/turnsti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2021-03-24T19:05:00Z</cp:lastPrinted>
  <dcterms:created xsi:type="dcterms:W3CDTF">2021-03-24T19:05:00Z</dcterms:created>
  <dcterms:modified xsi:type="dcterms:W3CDTF">2021-03-24T19:15:00Z</dcterms:modified>
</cp:coreProperties>
</file>