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4" w14:textId="1ACF65EB" w:rsidR="00E50AD1" w:rsidRDefault="00844303">
      <w:pPr>
        <w:jc w:val="center"/>
        <w:rPr>
          <w:b/>
        </w:rPr>
      </w:pPr>
      <w:r w:rsidRPr="00844303">
        <w:rPr>
          <w:b/>
        </w:rPr>
        <w:t xml:space="preserve">Assignment </w:t>
      </w:r>
      <w:r w:rsidR="004305D2">
        <w:rPr>
          <w:b/>
        </w:rPr>
        <w:t>5</w:t>
      </w:r>
      <w:bookmarkStart w:id="0" w:name="_GoBack"/>
      <w:bookmarkEnd w:id="0"/>
      <w:r w:rsidRPr="00844303">
        <w:rPr>
          <w:b/>
        </w:rPr>
        <w:t>: Due – Sunday, July 21 at 9 PM</w:t>
      </w:r>
    </w:p>
    <w:p w14:paraId="00000005" w14:textId="77777777" w:rsidR="00E50AD1" w:rsidRDefault="00E50AD1">
      <w:pPr>
        <w:jc w:val="both"/>
      </w:pPr>
    </w:p>
    <w:p w14:paraId="00000006" w14:textId="77777777" w:rsidR="00E50AD1" w:rsidRDefault="00E50AD1">
      <w:pPr>
        <w:jc w:val="both"/>
      </w:pPr>
    </w:p>
    <w:p w14:paraId="7D8EABF1" w14:textId="77777777" w:rsidR="00ED2E8D" w:rsidRDefault="00ED2E8D" w:rsidP="00ED2E8D">
      <w:pPr>
        <w:jc w:val="both"/>
      </w:pPr>
      <w:r>
        <w:rPr>
          <w:u w:val="single"/>
        </w:rPr>
        <w:t>Deliverables</w:t>
      </w:r>
      <w:r>
        <w:t>:</w:t>
      </w:r>
    </w:p>
    <w:p w14:paraId="65674777" w14:textId="4F149F99" w:rsidR="00ED2E8D" w:rsidRDefault="00ED2E8D" w:rsidP="00ED2E8D">
      <w:pPr>
        <w:numPr>
          <w:ilvl w:val="0"/>
          <w:numId w:val="4"/>
        </w:numPr>
        <w:jc w:val="both"/>
      </w:pPr>
      <w:r>
        <w:t xml:space="preserve">In your </w:t>
      </w:r>
      <w:r w:rsidR="00844303">
        <w:t>GitHub</w:t>
      </w:r>
      <w:r>
        <w:t xml:space="preserve"> </w:t>
      </w:r>
      <w:proofErr w:type="spellStart"/>
      <w:r w:rsidRPr="00087403">
        <w:rPr>
          <w:rFonts w:ascii="Consolas" w:hAnsi="Consolas"/>
        </w:rPr>
        <w:t>git</w:t>
      </w:r>
      <w:proofErr w:type="spellEnd"/>
      <w:r>
        <w:t xml:space="preserve"> repo, right in the </w:t>
      </w:r>
      <w:r>
        <w:rPr>
          <w:rFonts w:ascii="Consolas" w:eastAsia="Consolas" w:hAnsi="Consolas" w:cs="Consolas"/>
        </w:rPr>
        <w:t>HW0</w:t>
      </w:r>
      <w:r w:rsidR="00844303">
        <w:rPr>
          <w:rFonts w:ascii="Consolas" w:eastAsia="Consolas" w:hAnsi="Consolas" w:cs="Consolas"/>
        </w:rPr>
        <w:t>4</w:t>
      </w:r>
      <w:r>
        <w:t xml:space="preserve"> subdirectory (no other subdirectories), push:</w:t>
      </w:r>
    </w:p>
    <w:p w14:paraId="5E17A383" w14:textId="77777777" w:rsidR="00ED2E8D" w:rsidRDefault="00ED2E8D" w:rsidP="00ED2E8D">
      <w:pPr>
        <w:numPr>
          <w:ilvl w:val="1"/>
          <w:numId w:val="4"/>
        </w:numPr>
        <w:jc w:val="both"/>
      </w:pPr>
      <w:r w:rsidRPr="00D66C44">
        <w:rPr>
          <w:rFonts w:ascii="Consolas" w:hAnsi="Consolas"/>
        </w:rPr>
        <w:t>problem1.c</w:t>
      </w:r>
      <w:r>
        <w:t xml:space="preserve"> or </w:t>
      </w:r>
      <w:r w:rsidRPr="00D66C44">
        <w:rPr>
          <w:rFonts w:ascii="Consolas" w:hAnsi="Consolas"/>
        </w:rPr>
        <w:t>problem1.cpp</w:t>
      </w:r>
      <w:r>
        <w:t xml:space="preserve"> (only one of these, not both)</w:t>
      </w:r>
    </w:p>
    <w:p w14:paraId="4BE8D425" w14:textId="77777777" w:rsidR="00ED2E8D" w:rsidRDefault="00ED2E8D" w:rsidP="00ED2E8D">
      <w:pPr>
        <w:numPr>
          <w:ilvl w:val="1"/>
          <w:numId w:val="4"/>
        </w:numPr>
        <w:jc w:val="both"/>
      </w:pPr>
      <w:r w:rsidRPr="00D66C44">
        <w:rPr>
          <w:rFonts w:ascii="Consolas" w:hAnsi="Consolas"/>
        </w:rPr>
        <w:t>problem2.c</w:t>
      </w:r>
      <w:r>
        <w:t xml:space="preserve"> or </w:t>
      </w:r>
      <w:r w:rsidRPr="00D66C44">
        <w:rPr>
          <w:rFonts w:ascii="Consolas" w:hAnsi="Consolas"/>
        </w:rPr>
        <w:t>problem2.cpp</w:t>
      </w:r>
      <w:r>
        <w:t xml:space="preserve"> (only one of these, not both)</w:t>
      </w:r>
    </w:p>
    <w:p w14:paraId="3E1F7D70" w14:textId="77777777" w:rsidR="00ED2E8D" w:rsidRDefault="00ED2E8D" w:rsidP="00ED2E8D">
      <w:pPr>
        <w:numPr>
          <w:ilvl w:val="1"/>
          <w:numId w:val="4"/>
        </w:numPr>
        <w:jc w:val="both"/>
      </w:pPr>
      <w:r w:rsidRPr="00D66C44">
        <w:rPr>
          <w:rFonts w:ascii="Consolas" w:hAnsi="Consolas"/>
        </w:rPr>
        <w:t>problem3.cu</w:t>
      </w:r>
    </w:p>
    <w:p w14:paraId="21EDA2FF" w14:textId="339C4914" w:rsidR="00ED2E8D" w:rsidRDefault="004305D2" w:rsidP="00ED2E8D">
      <w:pPr>
        <w:numPr>
          <w:ilvl w:val="1"/>
          <w:numId w:val="4"/>
        </w:numPr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assignment05</w:t>
      </w:r>
      <w:r w:rsidR="00ED2E8D">
        <w:rPr>
          <w:rFonts w:ascii="Consolas" w:eastAsia="Consolas" w:hAnsi="Consolas" w:cs="Consolas"/>
        </w:rPr>
        <w:t>.</w:t>
      </w:r>
      <w:r w:rsidR="002E4E5B">
        <w:rPr>
          <w:rFonts w:ascii="Consolas" w:eastAsia="Consolas" w:hAnsi="Consolas" w:cs="Consolas"/>
        </w:rPr>
        <w:t>pdf</w:t>
      </w:r>
    </w:p>
    <w:p w14:paraId="3492D08D" w14:textId="77777777" w:rsidR="00ED2E8D" w:rsidRPr="00D66C44" w:rsidRDefault="00ED2E8D" w:rsidP="00ED2E8D">
      <w:pPr>
        <w:jc w:val="both"/>
      </w:pPr>
    </w:p>
    <w:p w14:paraId="7F5788BC" w14:textId="77777777" w:rsidR="00ED2E8D" w:rsidRDefault="00ED2E8D" w:rsidP="00ED2E8D">
      <w:pPr>
        <w:jc w:val="both"/>
      </w:pPr>
      <w:r>
        <w:rPr>
          <w:u w:val="single"/>
        </w:rPr>
        <w:t>Grading:</w:t>
      </w:r>
    </w:p>
    <w:p w14:paraId="5C259A7E" w14:textId="77777777" w:rsidR="00ED2E8D" w:rsidRDefault="00ED2E8D" w:rsidP="00ED2E8D">
      <w:pPr>
        <w:pStyle w:val="ListParagraph"/>
        <w:numPr>
          <w:ilvl w:val="0"/>
          <w:numId w:val="9"/>
        </w:numPr>
        <w:jc w:val="both"/>
      </w:pPr>
      <w:r w:rsidRPr="00D66C44">
        <w:t xml:space="preserve">Building: Running on Euler </w:t>
      </w:r>
      <w:r w:rsidRPr="00D66C44">
        <w:rPr>
          <w:rFonts w:ascii="Consolas" w:hAnsi="Consolas"/>
        </w:rPr>
        <w:t>&gt;&gt; bash build.sh</w:t>
      </w:r>
      <w:r w:rsidRPr="00D66C44">
        <w:t xml:space="preserve"> from within the </w:t>
      </w:r>
      <w:r w:rsidRPr="00D66C44">
        <w:rPr>
          <w:rFonts w:ascii="Consolas" w:hAnsi="Consolas"/>
        </w:rPr>
        <w:t>HW09</w:t>
      </w:r>
      <w:r w:rsidRPr="00D66C44">
        <w:t xml:space="preserve"> directory should produce the following executables directly in the </w:t>
      </w:r>
      <w:r w:rsidRPr="00D66C44">
        <w:rPr>
          <w:rFonts w:ascii="Consolas" w:hAnsi="Consolas"/>
        </w:rPr>
        <w:t>HW09</w:t>
      </w:r>
      <w:r w:rsidRPr="00D66C44">
        <w:t xml:space="preserve"> directory:</w:t>
      </w:r>
    </w:p>
    <w:p w14:paraId="29A4B9E7" w14:textId="77777777" w:rsidR="00ED2E8D" w:rsidRDefault="00ED2E8D" w:rsidP="00ED2E8D">
      <w:pPr>
        <w:pStyle w:val="ListParagraph"/>
        <w:numPr>
          <w:ilvl w:val="1"/>
          <w:numId w:val="9"/>
        </w:numPr>
        <w:jc w:val="both"/>
      </w:pPr>
      <w:r w:rsidRPr="00D66C44">
        <w:rPr>
          <w:rFonts w:ascii="Consolas" w:hAnsi="Consolas"/>
        </w:rPr>
        <w:t>problem1</w:t>
      </w:r>
    </w:p>
    <w:p w14:paraId="2F7C9C80" w14:textId="77777777" w:rsidR="00ED2E8D" w:rsidRDefault="00ED2E8D" w:rsidP="00ED2E8D">
      <w:pPr>
        <w:pStyle w:val="ListParagraph"/>
        <w:numPr>
          <w:ilvl w:val="1"/>
          <w:numId w:val="9"/>
        </w:numPr>
        <w:jc w:val="both"/>
      </w:pPr>
      <w:r w:rsidRPr="00D66C44">
        <w:rPr>
          <w:rFonts w:ascii="Consolas" w:hAnsi="Consolas"/>
        </w:rPr>
        <w:t>problem2</w:t>
      </w:r>
    </w:p>
    <w:p w14:paraId="5A8C9C36" w14:textId="77777777" w:rsidR="00ED2E8D" w:rsidRDefault="00ED2E8D" w:rsidP="00ED2E8D">
      <w:pPr>
        <w:pStyle w:val="ListParagraph"/>
        <w:numPr>
          <w:ilvl w:val="1"/>
          <w:numId w:val="9"/>
        </w:numPr>
        <w:jc w:val="both"/>
      </w:pPr>
      <w:r w:rsidRPr="00D66C44">
        <w:rPr>
          <w:rFonts w:ascii="Consolas" w:hAnsi="Consolas"/>
        </w:rPr>
        <w:t>problem3</w:t>
      </w:r>
    </w:p>
    <w:p w14:paraId="5F51A8EB" w14:textId="77777777" w:rsidR="00ED2E8D" w:rsidRDefault="00ED2E8D" w:rsidP="00ED2E8D">
      <w:pPr>
        <w:pStyle w:val="ListParagraph"/>
        <w:numPr>
          <w:ilvl w:val="0"/>
          <w:numId w:val="9"/>
        </w:numPr>
        <w:jc w:val="both"/>
      </w:pPr>
      <w:r>
        <w:t>Running environments (modules) on Euler:</w:t>
      </w:r>
    </w:p>
    <w:p w14:paraId="5ACA2F63" w14:textId="77777777" w:rsidR="00ED2E8D" w:rsidRDefault="00ED2E8D" w:rsidP="00ED2E8D">
      <w:pPr>
        <w:pStyle w:val="ListParagraph"/>
        <w:numPr>
          <w:ilvl w:val="1"/>
          <w:numId w:val="9"/>
        </w:numPr>
        <w:jc w:val="both"/>
      </w:pPr>
      <w:r>
        <w:t xml:space="preserve">Problem1: </w:t>
      </w:r>
      <w:proofErr w:type="spellStart"/>
      <w:r w:rsidRPr="00D66C44">
        <w:rPr>
          <w:rFonts w:ascii="Consolas" w:hAnsi="Consolas"/>
        </w:rPr>
        <w:t>gcc</w:t>
      </w:r>
      <w:proofErr w:type="spellEnd"/>
      <w:r w:rsidRPr="00D66C44">
        <w:rPr>
          <w:rFonts w:ascii="Consolas" w:hAnsi="Consolas"/>
        </w:rPr>
        <w:t>/recommended</w:t>
      </w:r>
    </w:p>
    <w:p w14:paraId="1988D803" w14:textId="77777777" w:rsidR="00ED2E8D" w:rsidRDefault="00ED2E8D" w:rsidP="00ED2E8D">
      <w:pPr>
        <w:pStyle w:val="ListParagraph"/>
        <w:numPr>
          <w:ilvl w:val="1"/>
          <w:numId w:val="9"/>
        </w:numPr>
        <w:jc w:val="both"/>
      </w:pPr>
      <w:r>
        <w:t xml:space="preserve">Problem2: </w:t>
      </w:r>
      <w:proofErr w:type="spellStart"/>
      <w:r w:rsidRPr="00D66C44">
        <w:rPr>
          <w:rFonts w:ascii="Consolas" w:hAnsi="Consolas"/>
        </w:rPr>
        <w:t>pgi</w:t>
      </w:r>
      <w:proofErr w:type="spellEnd"/>
      <w:r w:rsidRPr="00D66C44">
        <w:rPr>
          <w:rFonts w:ascii="Consolas" w:hAnsi="Consolas"/>
        </w:rPr>
        <w:t>/18.10</w:t>
      </w:r>
      <w:r>
        <w:t xml:space="preserve"> (recall that </w:t>
      </w:r>
      <w:proofErr w:type="spellStart"/>
      <w:r>
        <w:t>OpenACC</w:t>
      </w:r>
      <w:proofErr w:type="spellEnd"/>
      <w:r>
        <w:t xml:space="preserve"> will require a GPU)</w:t>
      </w:r>
    </w:p>
    <w:p w14:paraId="31D3A5E9" w14:textId="77777777" w:rsidR="00ED2E8D" w:rsidRDefault="00ED2E8D" w:rsidP="00ED2E8D">
      <w:pPr>
        <w:pStyle w:val="ListParagraph"/>
        <w:numPr>
          <w:ilvl w:val="1"/>
          <w:numId w:val="9"/>
        </w:numPr>
        <w:jc w:val="both"/>
      </w:pPr>
      <w:r>
        <w:t xml:space="preserve">Problem3: </w:t>
      </w:r>
      <w:proofErr w:type="spellStart"/>
      <w:r w:rsidRPr="00D66C44">
        <w:rPr>
          <w:rFonts w:ascii="Consolas" w:hAnsi="Consolas"/>
        </w:rPr>
        <w:t>cuda</w:t>
      </w:r>
      <w:proofErr w:type="spellEnd"/>
      <w:r w:rsidRPr="00D66C44">
        <w:rPr>
          <w:rFonts w:ascii="Consolas" w:hAnsi="Consolas"/>
        </w:rPr>
        <w:t>/10.0</w:t>
      </w:r>
    </w:p>
    <w:p w14:paraId="1F90A5AD" w14:textId="77777777" w:rsidR="00ED2E8D" w:rsidRPr="00D66C44" w:rsidRDefault="00ED2E8D" w:rsidP="00ED2E8D">
      <w:pPr>
        <w:jc w:val="both"/>
      </w:pPr>
    </w:p>
    <w:p w14:paraId="0B30A303" w14:textId="77777777" w:rsidR="00ED2E8D" w:rsidRDefault="00ED2E8D" w:rsidP="00ED2E8D">
      <w:pPr>
        <w:jc w:val="both"/>
      </w:pPr>
      <w:r>
        <w:rPr>
          <w:u w:val="single"/>
        </w:rPr>
        <w:t>Notes</w:t>
      </w:r>
      <w:r>
        <w:t>:</w:t>
      </w:r>
    </w:p>
    <w:p w14:paraId="1B06687B" w14:textId="778E687E" w:rsidR="00F65C6C" w:rsidRDefault="00F65C6C" w:rsidP="00ED2E8D">
      <w:pPr>
        <w:numPr>
          <w:ilvl w:val="0"/>
          <w:numId w:val="4"/>
        </w:numPr>
        <w:jc w:val="both"/>
      </w:pPr>
      <w:r>
        <w:t xml:space="preserve">Use </w:t>
      </w:r>
      <w:hyperlink r:id="rId7" w:history="1">
        <w:r w:rsidRPr="00C12FD0">
          <w:rPr>
            <w:rStyle w:val="Hyperlink"/>
          </w:rPr>
          <w:t>this bash script</w:t>
        </w:r>
      </w:hyperlink>
      <w:r>
        <w:t xml:space="preserve"> to build your executables</w:t>
      </w:r>
    </w:p>
    <w:p w14:paraId="63EA504D" w14:textId="5C85FB4C" w:rsidR="00ED2E8D" w:rsidRDefault="00ED2E8D" w:rsidP="00ED2E8D">
      <w:pPr>
        <w:numPr>
          <w:ilvl w:val="0"/>
          <w:numId w:val="4"/>
        </w:numPr>
        <w:jc w:val="both"/>
      </w:pPr>
      <w:r>
        <w:t xml:space="preserve">Use </w:t>
      </w:r>
      <w:proofErr w:type="spellStart"/>
      <w:r>
        <w:rPr>
          <w:rFonts w:ascii="Consolas" w:eastAsia="Consolas" w:hAnsi="Consolas" w:cs="Consolas"/>
        </w:rPr>
        <w:t>Slurm</w:t>
      </w:r>
      <w:proofErr w:type="spellEnd"/>
      <w:r>
        <w:t xml:space="preserve"> and follow cluster policy.</w:t>
      </w:r>
    </w:p>
    <w:p w14:paraId="2F178C3D" w14:textId="653B95CF" w:rsidR="00ED2E8D" w:rsidRDefault="00ED2E8D" w:rsidP="00ED2E8D">
      <w:pPr>
        <w:numPr>
          <w:ilvl w:val="0"/>
          <w:numId w:val="4"/>
        </w:numPr>
        <w:jc w:val="both"/>
      </w:pPr>
      <w:r>
        <w:t>Do not copy solutions off the internet. Please be honest.</w:t>
      </w:r>
    </w:p>
    <w:p w14:paraId="356BDA13" w14:textId="77777777" w:rsidR="00ED2E8D" w:rsidRDefault="00ED2E8D" w:rsidP="00ED2E8D">
      <w:pPr>
        <w:numPr>
          <w:ilvl w:val="0"/>
          <w:numId w:val="4"/>
        </w:numPr>
        <w:jc w:val="both"/>
      </w:pPr>
      <w:r>
        <w:t xml:space="preserve">Do </w:t>
      </w:r>
      <w:r>
        <w:rPr>
          <w:b/>
        </w:rPr>
        <w:t>not</w:t>
      </w:r>
      <w:r>
        <w:t xml:space="preserve"> submit your executable files</w:t>
      </w:r>
    </w:p>
    <w:p w14:paraId="0599E38C" w14:textId="77777777" w:rsidR="00ED2E8D" w:rsidRDefault="00ED2E8D" w:rsidP="00ED2E8D">
      <w:pPr>
        <w:jc w:val="center"/>
      </w:pPr>
      <w:r>
        <w:t>-----------------------------------------------------------------------------------------------------</w:t>
      </w:r>
    </w:p>
    <w:p w14:paraId="0000001A" w14:textId="77777777" w:rsidR="00E50AD1" w:rsidRDefault="00E50AD1">
      <w:pPr>
        <w:jc w:val="both"/>
      </w:pPr>
    </w:p>
    <w:p w14:paraId="0000001B" w14:textId="77777777" w:rsidR="00E50AD1" w:rsidRDefault="00E50AD1">
      <w:pPr>
        <w:jc w:val="both"/>
      </w:pPr>
    </w:p>
    <w:p w14:paraId="0000001C" w14:textId="77777777" w:rsidR="00E50AD1" w:rsidRDefault="00E50AD1">
      <w:pPr>
        <w:jc w:val="both"/>
      </w:pPr>
    </w:p>
    <w:p w14:paraId="0000001D" w14:textId="52F699A7" w:rsidR="00E50AD1" w:rsidRDefault="0042233D">
      <w:pPr>
        <w:jc w:val="both"/>
      </w:pPr>
      <w:bookmarkStart w:id="1" w:name="_30j0zll" w:colFirst="0" w:colLast="0"/>
      <w:bookmarkEnd w:id="1"/>
      <w:r>
        <w:rPr>
          <w:b/>
        </w:rPr>
        <w:t>Problem 1. (</w:t>
      </w:r>
      <w:r w:rsidR="00E975C0" w:rsidRPr="00E975C0">
        <w:rPr>
          <w:b/>
        </w:rPr>
        <w:t>25 Points</w:t>
      </w:r>
      <w:r>
        <w:rPr>
          <w:b/>
        </w:rPr>
        <w:t xml:space="preserve">) </w:t>
      </w:r>
    </w:p>
    <w:p w14:paraId="2C898327" w14:textId="4CB1CE8E" w:rsidR="000B434E" w:rsidRDefault="0042233D" w:rsidP="000B434E">
      <w:pPr>
        <w:pStyle w:val="ListParagraph"/>
        <w:numPr>
          <w:ilvl w:val="0"/>
          <w:numId w:val="7"/>
        </w:numPr>
        <w:ind w:left="360"/>
        <w:jc w:val="both"/>
      </w:pPr>
      <w:r>
        <w:t xml:space="preserve">Use OpenMP </w:t>
      </w:r>
      <w:r w:rsidR="000B434E" w:rsidRPr="00675EF4">
        <w:t>to evaluate the integral</w:t>
      </w:r>
    </w:p>
    <w:p w14:paraId="32792BA3" w14:textId="77777777" w:rsidR="000B434E" w:rsidRDefault="000B434E" w:rsidP="000B434E">
      <w:pPr>
        <w:pStyle w:val="MTDisplayEquation"/>
      </w:pPr>
      <w:r>
        <w:tab/>
      </w:r>
      <w:r w:rsidRPr="00C11D8C">
        <w:rPr>
          <w:position w:val="-30"/>
        </w:rPr>
        <w:object w:dxaOrig="2040" w:dyaOrig="740" w14:anchorId="3BD6FD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6pt;height:37.8pt" o:ole="">
            <v:imagedata r:id="rId8" o:title=""/>
          </v:shape>
          <o:OLEObject Type="Embed" ProgID="Equation.DSMT4" ShapeID="_x0000_i1025" DrawAspect="Content" ObjectID="_1623411898" r:id="rId9"/>
        </w:object>
      </w:r>
      <w:r>
        <w:t>.</w:t>
      </w:r>
    </w:p>
    <w:p w14:paraId="6D8BD617" w14:textId="076BD60D" w:rsidR="000B434E" w:rsidRDefault="000B434E" w:rsidP="000B434E">
      <w:pPr>
        <w:jc w:val="both"/>
      </w:pPr>
      <w:r>
        <w:t xml:space="preserve">For reference, </w:t>
      </w:r>
      <w:r w:rsidRPr="006B2346">
        <w:t xml:space="preserve">the value provided by MATLAB for this integral is </w:t>
      </w:r>
      <w:r w:rsidRPr="000B434E">
        <w:rPr>
          <w:i/>
        </w:rPr>
        <w:t>I</w:t>
      </w:r>
      <w:r w:rsidRPr="006B2346">
        <w:t xml:space="preserve"> = </w:t>
      </w:r>
      <w:r w:rsidR="00D43350" w:rsidRPr="00D43350">
        <w:t>32.121040666358</w:t>
      </w:r>
      <w:r>
        <w:t xml:space="preserve">. To approximate the value of </w:t>
      </w:r>
      <w:r w:rsidRPr="00E63BB5">
        <w:rPr>
          <w:position w:val="-4"/>
        </w:rPr>
        <w:object w:dxaOrig="180" w:dyaOrig="240" w14:anchorId="41BD071D">
          <v:shape id="_x0000_i1026" type="#_x0000_t75" style="width:9pt;height:12pt" o:ole="">
            <v:imagedata r:id="rId10" o:title=""/>
          </v:shape>
          <o:OLEObject Type="Embed" ProgID="Equation.DSMT4" ShapeID="_x0000_i1026" DrawAspect="Content" ObjectID="_1623411899" r:id="rId11"/>
        </w:object>
      </w:r>
      <w:r w:rsidRPr="006B2346">
        <w:t xml:space="preserve"> use the following </w:t>
      </w:r>
      <w:r>
        <w:t>extended Simpson's rule</w:t>
      </w:r>
      <w:r w:rsidRPr="006B2346">
        <w:t>:</w:t>
      </w:r>
    </w:p>
    <w:p w14:paraId="28A1344E" w14:textId="4B80BD04" w:rsidR="000B434E" w:rsidRDefault="000B434E" w:rsidP="000B434E">
      <w:pPr>
        <w:pStyle w:val="MTDisplayEquation"/>
      </w:pPr>
      <w:r>
        <w:tab/>
      </w:r>
      <w:r w:rsidR="002E7A3F" w:rsidRPr="002E7A3F">
        <w:rPr>
          <w:position w:val="-30"/>
        </w:rPr>
        <w:object w:dxaOrig="11040" w:dyaOrig="720" w14:anchorId="0BC6BF1A">
          <v:shape id="_x0000_i1027" type="#_x0000_t75" style="width:552pt;height:36.6pt" o:ole="">
            <v:imagedata r:id="rId12" o:title=""/>
          </v:shape>
          <o:OLEObject Type="Embed" ProgID="Equation.DSMT4" ShapeID="_x0000_i1027" DrawAspect="Content" ObjectID="_1623411900" r:id="rId13"/>
        </w:object>
      </w:r>
      <w:r>
        <w:t xml:space="preserve">In the approximation above, </w:t>
      </w:r>
      <w:r w:rsidRPr="00137CDF">
        <w:rPr>
          <w:position w:val="-12"/>
        </w:rPr>
        <w:object w:dxaOrig="680" w:dyaOrig="380" w14:anchorId="629DFA92">
          <v:shape id="_x0000_i1028" type="#_x0000_t75" style="width:34.8pt;height:18.6pt" o:ole="">
            <v:imagedata r:id="rId14" o:title=""/>
          </v:shape>
          <o:OLEObject Type="Embed" ProgID="Equation.DSMT4" ShapeID="_x0000_i1028" DrawAspect="Content" ObjectID="_1623411901" r:id="rId15"/>
        </w:object>
      </w:r>
      <w:r>
        <w:t xml:space="preserve">, </w:t>
      </w:r>
      <w:r w:rsidRPr="00137CDF">
        <w:rPr>
          <w:position w:val="-12"/>
        </w:rPr>
        <w:object w:dxaOrig="900" w:dyaOrig="380" w14:anchorId="61A2A0BB">
          <v:shape id="_x0000_i1029" type="#_x0000_t75" style="width:45pt;height:18.6pt" o:ole="">
            <v:imagedata r:id="rId16" o:title=""/>
          </v:shape>
          <o:OLEObject Type="Embed" ProgID="Equation.DSMT4" ShapeID="_x0000_i1029" DrawAspect="Content" ObjectID="_1623411902" r:id="rId17"/>
        </w:object>
      </w:r>
      <w:r>
        <w:t xml:space="preserve">, </w:t>
      </w:r>
      <w:r w:rsidRPr="00137CDF">
        <w:rPr>
          <w:position w:val="-4"/>
        </w:rPr>
        <w:object w:dxaOrig="859" w:dyaOrig="300" w14:anchorId="36FD2324">
          <v:shape id="_x0000_i1030" type="#_x0000_t75" style="width:42.6pt;height:15pt" o:ole="">
            <v:imagedata r:id="rId18" o:title=""/>
          </v:shape>
          <o:OLEObject Type="Embed" ProgID="Equation.DSMT4" ShapeID="_x0000_i1030" DrawAspect="Content" ObjectID="_1623411903" r:id="rId19"/>
        </w:object>
      </w:r>
      <w:r>
        <w:t xml:space="preserve">, and </w:t>
      </w:r>
      <w:r w:rsidRPr="00137CDF">
        <w:rPr>
          <w:position w:val="-22"/>
        </w:rPr>
        <w:object w:dxaOrig="1780" w:dyaOrig="620" w14:anchorId="2839E390">
          <v:shape id="_x0000_i1031" type="#_x0000_t75" style="width:89.4pt;height:30.6pt" o:ole="">
            <v:imagedata r:id="rId20" o:title=""/>
          </v:shape>
          <o:OLEObject Type="Embed" ProgID="Equation.DSMT4" ShapeID="_x0000_i1031" DrawAspect="Content" ObjectID="_1623411904" r:id="rId21"/>
        </w:object>
      </w:r>
      <w:r>
        <w:t xml:space="preserve">. This value of </w:t>
      </w:r>
      <w:r w:rsidRPr="00137CDF">
        <w:rPr>
          <w:position w:val="-4"/>
        </w:rPr>
        <w:object w:dxaOrig="200" w:dyaOrig="180" w14:anchorId="4FDBC9BA">
          <v:shape id="_x0000_i1032" type="#_x0000_t75" style="width:10.8pt;height:9pt" o:ole="">
            <v:imagedata r:id="rId22" o:title=""/>
          </v:shape>
          <o:OLEObject Type="Embed" ProgID="Equation.DSMT4" ShapeID="_x0000_i1032" DrawAspect="Content" ObjectID="_1623411905" r:id="rId23"/>
        </w:object>
      </w:r>
      <w:r>
        <w:t xml:space="preserve"> goes to say that you divide the interval </w:t>
      </w:r>
      <w:r w:rsidRPr="00137CDF">
        <w:rPr>
          <w:position w:val="-16"/>
        </w:rPr>
        <w:object w:dxaOrig="720" w:dyaOrig="380" w14:anchorId="3DD6CA2C">
          <v:shape id="_x0000_i1033" type="#_x0000_t75" style="width:36pt;height:18.6pt" o:ole="">
            <v:imagedata r:id="rId24" o:title=""/>
          </v:shape>
          <o:OLEObject Type="Embed" ProgID="Equation.DSMT4" ShapeID="_x0000_i1033" DrawAspect="Content" ObjectID="_1623411906" r:id="rId25"/>
        </w:object>
      </w:r>
      <w:r>
        <w:t xml:space="preserve"> in 10</w:t>
      </w:r>
      <w:r w:rsidRPr="00137CDF">
        <w:rPr>
          <w:vertAlign w:val="superscript"/>
        </w:rPr>
        <w:t>6</w:t>
      </w:r>
      <w:r>
        <w:t xml:space="preserve"> subintervals when evaluating </w:t>
      </w:r>
      <w:r w:rsidRPr="00137CDF">
        <w:rPr>
          <w:position w:val="-4"/>
        </w:rPr>
        <w:object w:dxaOrig="180" w:dyaOrig="240" w14:anchorId="7416DF82">
          <v:shape id="_x0000_i1034" type="#_x0000_t75" style="width:9pt;height:12pt" o:ole="">
            <v:imagedata r:id="rId26" o:title=""/>
          </v:shape>
          <o:OLEObject Type="Embed" ProgID="Equation.DSMT4" ShapeID="_x0000_i1034" DrawAspect="Content" ObjectID="_1623411907" r:id="rId27"/>
        </w:object>
      </w:r>
      <w:r>
        <w:t>.</w:t>
      </w:r>
    </w:p>
    <w:p w14:paraId="0000001E" w14:textId="78D26E1B" w:rsidR="00F3276F" w:rsidRDefault="00F3276F" w:rsidP="00F3276F">
      <w:pPr>
        <w:jc w:val="both"/>
      </w:pPr>
    </w:p>
    <w:p w14:paraId="00000020" w14:textId="5F9ED92F" w:rsidR="00E50AD1" w:rsidRDefault="006753FD">
      <w:pPr>
        <w:spacing w:after="120"/>
        <w:jc w:val="both"/>
      </w:pPr>
      <w:r>
        <w:t>We will run your solution like:</w:t>
      </w:r>
    </w:p>
    <w:p w14:paraId="00000021" w14:textId="4EDB4A1E" w:rsidR="00E50AD1" w:rsidRDefault="0042233D">
      <w:pPr>
        <w:spacing w:after="12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&gt;</w:t>
      </w:r>
      <w:proofErr w:type="gramStart"/>
      <w:r>
        <w:rPr>
          <w:rFonts w:ascii="Consolas" w:eastAsia="Consolas" w:hAnsi="Consolas" w:cs="Consolas"/>
        </w:rPr>
        <w:t>&gt; .</w:t>
      </w:r>
      <w:proofErr w:type="gramEnd"/>
      <w:r>
        <w:rPr>
          <w:rFonts w:ascii="Consolas" w:eastAsia="Consolas" w:hAnsi="Consolas" w:cs="Consolas"/>
        </w:rPr>
        <w:t xml:space="preserve">/problem1 </w:t>
      </w:r>
      <w:proofErr w:type="spellStart"/>
      <w:r w:rsidR="006753FD">
        <w:rPr>
          <w:rFonts w:ascii="Consolas" w:eastAsia="Consolas" w:hAnsi="Consolas" w:cs="Consolas"/>
        </w:rPr>
        <w:t>npartitions</w:t>
      </w:r>
      <w:proofErr w:type="spellEnd"/>
    </w:p>
    <w:p w14:paraId="254BDA18" w14:textId="72EBDC29" w:rsidR="006753FD" w:rsidRDefault="006753FD" w:rsidP="006753FD">
      <w:pPr>
        <w:jc w:val="both"/>
      </w:pPr>
      <w:bookmarkStart w:id="2" w:name="_Hlk4577830"/>
      <w:r w:rsidRPr="006753FD">
        <w:rPr>
          <w:u w:val="single"/>
        </w:rPr>
        <w:t>Remarks</w:t>
      </w:r>
      <w:r>
        <w:t>:</w:t>
      </w:r>
    </w:p>
    <w:p w14:paraId="0000002B" w14:textId="47B563AF" w:rsidR="00E50AD1" w:rsidRDefault="006753FD" w:rsidP="0012340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 w:rsidRPr="00123408">
        <w:rPr>
          <w:rFonts w:ascii="Consolas" w:eastAsia="Consolas" w:hAnsi="Consolas" w:cs="Consolas"/>
          <w:color w:val="000000"/>
        </w:rPr>
        <w:t>npartitions</w:t>
      </w:r>
      <w:bookmarkEnd w:id="2"/>
      <w:proofErr w:type="spellEnd"/>
      <w:r w:rsidR="0042233D" w:rsidRPr="00123408">
        <w:rPr>
          <w:color w:val="000000"/>
        </w:rPr>
        <w:t xml:space="preserve"> </w:t>
      </w:r>
      <w:r w:rsidR="00F3276F" w:rsidRPr="00123408">
        <w:rPr>
          <w:color w:val="000000"/>
        </w:rPr>
        <w:t xml:space="preserve">is an integer </w:t>
      </w:r>
      <w:r w:rsidR="00087403" w:rsidRPr="00123408">
        <w:rPr>
          <w:color w:val="000000"/>
        </w:rPr>
        <w:t xml:space="preserve">that indicates the number of sub-intervals used to evaluate the integral of interest. </w:t>
      </w:r>
      <w:r w:rsidR="000B434E" w:rsidRPr="00123408">
        <w:rPr>
          <w:color w:val="000000"/>
        </w:rPr>
        <w:t xml:space="preserve">Since you are going to know </w:t>
      </w:r>
      <w:proofErr w:type="spellStart"/>
      <w:r w:rsidRPr="00123408">
        <w:rPr>
          <w:rFonts w:ascii="Consolas" w:eastAsia="Consolas" w:hAnsi="Consolas" w:cs="Consolas"/>
          <w:color w:val="000000"/>
        </w:rPr>
        <w:t>npartitions</w:t>
      </w:r>
      <w:proofErr w:type="spellEnd"/>
      <w:r w:rsidR="000B434E" w:rsidRPr="00123408">
        <w:rPr>
          <w:color w:val="000000"/>
        </w:rPr>
        <w:t xml:space="preserve">, the latter can be used to figure out the value of </w:t>
      </w:r>
      <w:r w:rsidR="000B434E" w:rsidRPr="00123408">
        <w:rPr>
          <w:i/>
          <w:color w:val="000000"/>
        </w:rPr>
        <w:t>h</w:t>
      </w:r>
      <w:r w:rsidR="000B434E" w:rsidRPr="00123408">
        <w:rPr>
          <w:color w:val="000000"/>
        </w:rPr>
        <w:t xml:space="preserve"> in Simpson’s formula above</w:t>
      </w:r>
      <w:r w:rsidR="00087403" w:rsidRPr="00123408">
        <w:rPr>
          <w:color w:val="000000"/>
        </w:rPr>
        <w:t>.</w:t>
      </w:r>
    </w:p>
    <w:p w14:paraId="0000002D" w14:textId="7F49A1EE" w:rsidR="00E50AD1" w:rsidRDefault="004223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The output of the executable </w:t>
      </w:r>
      <w:r>
        <w:rPr>
          <w:rFonts w:ascii="Consolas" w:eastAsia="Consolas" w:hAnsi="Consolas" w:cs="Consolas"/>
          <w:color w:val="000000"/>
        </w:rPr>
        <w:t>problem1</w:t>
      </w:r>
      <w:r>
        <w:rPr>
          <w:color w:val="000000"/>
        </w:rPr>
        <w:t xml:space="preserve"> should contain </w:t>
      </w:r>
      <w:r w:rsidR="00F3276F">
        <w:rPr>
          <w:color w:val="000000"/>
        </w:rPr>
        <w:t xml:space="preserve">two </w:t>
      </w:r>
      <w:r>
        <w:rPr>
          <w:color w:val="000000"/>
        </w:rPr>
        <w:t xml:space="preserve">pieces of information, </w:t>
      </w:r>
      <w:r w:rsidR="00531965">
        <w:rPr>
          <w:color w:val="000000"/>
        </w:rPr>
        <w:t xml:space="preserve">which are written to a file called </w:t>
      </w:r>
      <w:r w:rsidR="00531965" w:rsidRPr="00531965">
        <w:rPr>
          <w:rFonts w:ascii="Consolas" w:hAnsi="Consolas"/>
          <w:color w:val="000000"/>
        </w:rPr>
        <w:t>problem1.out</w:t>
      </w:r>
      <w:r w:rsidR="00531965">
        <w:rPr>
          <w:color w:val="000000"/>
        </w:rPr>
        <w:t xml:space="preserve"> using the following format</w:t>
      </w:r>
      <w:r>
        <w:rPr>
          <w:color w:val="000000"/>
        </w:rPr>
        <w:t>:</w:t>
      </w:r>
    </w:p>
    <w:p w14:paraId="0000002E" w14:textId="4BCC2AEC" w:rsidR="00E50AD1" w:rsidRDefault="0042233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On the first line, a </w:t>
      </w:r>
      <w:r w:rsidR="00F3276F">
        <w:rPr>
          <w:rFonts w:ascii="Courier New" w:eastAsia="Courier New" w:hAnsi="Courier New" w:cs="Courier New"/>
          <w:color w:val="000000"/>
        </w:rPr>
        <w:t>double</w:t>
      </w:r>
      <w:r>
        <w:rPr>
          <w:color w:val="000000"/>
        </w:rPr>
        <w:t xml:space="preserve">, the </w:t>
      </w:r>
      <w:r w:rsidR="002A33E5">
        <w:t xml:space="preserve">absolute value of the difference </w:t>
      </w:r>
      <w:r w:rsidR="00F3276F">
        <w:t xml:space="preserve">between </w:t>
      </w:r>
      <w:r w:rsidR="000B434E">
        <w:t xml:space="preserve">the MATLAB value </w:t>
      </w:r>
      <w:r w:rsidR="00F3276F">
        <w:t xml:space="preserve">and the value you obtain </w:t>
      </w:r>
      <w:r w:rsidR="000B434E">
        <w:t xml:space="preserve">using </w:t>
      </w:r>
      <w:r w:rsidR="00123408">
        <w:t>Simpson’s</w:t>
      </w:r>
      <w:r w:rsidR="000B434E">
        <w:t xml:space="preserve"> formula</w:t>
      </w:r>
    </w:p>
    <w:p w14:paraId="0000002F" w14:textId="131A7919" w:rsidR="00E50AD1" w:rsidRDefault="0042233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On the second line</w:t>
      </w:r>
      <w:r w:rsidR="00531965">
        <w:rPr>
          <w:color w:val="000000"/>
        </w:rPr>
        <w:t xml:space="preserve"> of the file</w:t>
      </w:r>
      <w:r>
        <w:rPr>
          <w:color w:val="000000"/>
        </w:rPr>
        <w:t xml:space="preserve">, </w:t>
      </w:r>
      <w:r w:rsidR="000B434E">
        <w:rPr>
          <w:color w:val="000000"/>
        </w:rPr>
        <w:t xml:space="preserve">a </w:t>
      </w:r>
      <w:r w:rsidR="000B434E">
        <w:rPr>
          <w:rFonts w:ascii="Courier New" w:eastAsia="Courier New" w:hAnsi="Courier New" w:cs="Courier New"/>
          <w:color w:val="000000"/>
        </w:rPr>
        <w:t>double</w:t>
      </w:r>
      <w:r w:rsidR="000B434E">
        <w:rPr>
          <w:color w:val="000000"/>
        </w:rPr>
        <w:t xml:space="preserve">, </w:t>
      </w:r>
      <w:r>
        <w:rPr>
          <w:color w:val="000000"/>
        </w:rPr>
        <w:t xml:space="preserve">the amount of time in milliseconds required to </w:t>
      </w:r>
      <w:r w:rsidR="00F3276F">
        <w:rPr>
          <w:color w:val="000000"/>
        </w:rPr>
        <w:t>compute the integral</w:t>
      </w:r>
    </w:p>
    <w:p w14:paraId="404CD05A" w14:textId="25250BB4" w:rsidR="00087403" w:rsidRDefault="00087403" w:rsidP="000874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Perform a scaling analysis to understand how your results change as </w:t>
      </w:r>
      <w:proofErr w:type="spellStart"/>
      <w:r w:rsidR="006753FD">
        <w:rPr>
          <w:rFonts w:ascii="Consolas" w:hAnsi="Consolas"/>
          <w:color w:val="000000"/>
        </w:rPr>
        <w:t>npartitions</w:t>
      </w:r>
      <w:proofErr w:type="spellEnd"/>
      <w:r>
        <w:rPr>
          <w:color w:val="000000"/>
        </w:rPr>
        <w:t xml:space="preserve"> gets </w:t>
      </w:r>
      <w:r w:rsidR="002B7970">
        <w:rPr>
          <w:color w:val="000000"/>
        </w:rPr>
        <w:t xml:space="preserve">increasingly </w:t>
      </w:r>
      <w:r>
        <w:rPr>
          <w:color w:val="000000"/>
        </w:rPr>
        <w:t xml:space="preserve">larger. Use for this </w:t>
      </w:r>
      <w:r w:rsidR="002B7970">
        <w:rPr>
          <w:color w:val="000000"/>
        </w:rPr>
        <w:t xml:space="preserve">analysis </w:t>
      </w:r>
      <w:r>
        <w:rPr>
          <w:color w:val="000000"/>
        </w:rPr>
        <w:t>the values</w:t>
      </w:r>
      <w:r w:rsidR="000B434E">
        <w:rPr>
          <w:color w:val="000000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e>
          <m:sup>
            <m:r>
              <w:rPr>
                <w:rFonts w:ascii="Cambria Math" w:hAnsi="Cambria Math"/>
                <w:color w:val="000000"/>
              </w:rPr>
              <m:t>10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</w:rPr>
          <m:t>,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11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</w:rPr>
          <m:t>,…,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20</m:t>
            </m:r>
          </m:sup>
        </m:sSup>
      </m:oMath>
      <w:r>
        <w:rPr>
          <w:color w:val="000000"/>
        </w:rPr>
        <w:t xml:space="preserve">. Report the results in a </w:t>
      </w:r>
      <w:r w:rsidR="002B7970" w:rsidRPr="002B7970">
        <w:rPr>
          <w:color w:val="000000"/>
          <w:u w:val="single"/>
        </w:rPr>
        <w:t>log</w:t>
      </w:r>
      <w:r w:rsidR="002B7970">
        <w:rPr>
          <w:color w:val="000000"/>
        </w:rPr>
        <w:t xml:space="preserve"> </w:t>
      </w:r>
      <w:r>
        <w:rPr>
          <w:color w:val="000000"/>
        </w:rPr>
        <w:t xml:space="preserve">plot in the PDF </w:t>
      </w:r>
      <w:r w:rsidR="002B7970">
        <w:rPr>
          <w:color w:val="000000"/>
        </w:rPr>
        <w:t xml:space="preserve">file </w:t>
      </w:r>
      <w:r w:rsidR="004305D2">
        <w:rPr>
          <w:rFonts w:ascii="Consolas" w:hAnsi="Consolas"/>
          <w:color w:val="000000"/>
        </w:rPr>
        <w:t>assignment05</w:t>
      </w:r>
      <w:r w:rsidRPr="002B7970">
        <w:rPr>
          <w:rFonts w:ascii="Consolas" w:hAnsi="Consolas"/>
          <w:color w:val="000000"/>
        </w:rPr>
        <w:t>.pdf</w:t>
      </w:r>
      <w:r>
        <w:rPr>
          <w:color w:val="000000"/>
        </w:rPr>
        <w:t xml:space="preserve"> and indicate in the caption that the results are for OpenMP/Problem 1.</w:t>
      </w:r>
    </w:p>
    <w:p w14:paraId="5DE1DA3F" w14:textId="77777777" w:rsidR="00087403" w:rsidRDefault="00087403" w:rsidP="00087403">
      <w:pPr>
        <w:jc w:val="both"/>
      </w:pPr>
    </w:p>
    <w:p w14:paraId="00000035" w14:textId="77777777" w:rsidR="00E50AD1" w:rsidRDefault="00E50AD1">
      <w:pPr>
        <w:jc w:val="both"/>
      </w:pPr>
    </w:p>
    <w:p w14:paraId="00000036" w14:textId="77777777" w:rsidR="00E50AD1" w:rsidRDefault="00E50AD1">
      <w:pPr>
        <w:jc w:val="both"/>
      </w:pPr>
    </w:p>
    <w:p w14:paraId="00000037" w14:textId="56F86E20" w:rsidR="00E50AD1" w:rsidRDefault="0042233D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3" w:name="_1fob9te" w:colFirst="0" w:colLast="0"/>
      <w:bookmarkEnd w:id="3"/>
      <w:r>
        <w:rPr>
          <w:b/>
        </w:rPr>
        <w:t>Problem 2. (</w:t>
      </w:r>
      <w:r w:rsidR="00E975C0" w:rsidRPr="00E975C0">
        <w:rPr>
          <w:b/>
        </w:rPr>
        <w:t>25 Points</w:t>
      </w:r>
      <w:r>
        <w:rPr>
          <w:b/>
        </w:rPr>
        <w:t>)</w:t>
      </w:r>
    </w:p>
    <w:p w14:paraId="00000054" w14:textId="3FD758DC" w:rsidR="00E50AD1" w:rsidRDefault="00C723ED">
      <w:pPr>
        <w:jc w:val="both"/>
      </w:pPr>
      <w:r>
        <w:t>Redo Problem 1</w:t>
      </w:r>
      <w:r w:rsidR="00C43135" w:rsidRPr="00C43135">
        <w:t xml:space="preserve"> </w:t>
      </w:r>
      <w:r w:rsidR="00C43135">
        <w:t>all over again</w:t>
      </w:r>
      <w:r>
        <w:t xml:space="preserve"> but use </w:t>
      </w:r>
      <w:proofErr w:type="spellStart"/>
      <w:r>
        <w:t>OpenACC</w:t>
      </w:r>
      <w:proofErr w:type="spellEnd"/>
      <w:r>
        <w:t xml:space="preserve"> instead of OpenMP.</w:t>
      </w:r>
    </w:p>
    <w:p w14:paraId="7F7A2939" w14:textId="0C8C7A7A" w:rsidR="00C723ED" w:rsidRDefault="00C723ED">
      <w:pPr>
        <w:jc w:val="both"/>
      </w:pPr>
    </w:p>
    <w:p w14:paraId="04435D16" w14:textId="1D542F23" w:rsidR="00C723ED" w:rsidRDefault="00C723ED">
      <w:pPr>
        <w:jc w:val="both"/>
      </w:pPr>
    </w:p>
    <w:p w14:paraId="41A11E97" w14:textId="77777777" w:rsidR="00533F62" w:rsidRDefault="00533F62">
      <w:pPr>
        <w:jc w:val="both"/>
      </w:pPr>
    </w:p>
    <w:p w14:paraId="570951D8" w14:textId="3F1C1772" w:rsidR="00C723ED" w:rsidRDefault="00C723ED" w:rsidP="00C723ED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</w:rPr>
        <w:t>Problem 3. (</w:t>
      </w:r>
      <w:r w:rsidR="00E975C0" w:rsidRPr="00E975C0">
        <w:rPr>
          <w:b/>
        </w:rPr>
        <w:t>25 Points</w:t>
      </w:r>
      <w:r>
        <w:rPr>
          <w:b/>
        </w:rPr>
        <w:t>)</w:t>
      </w:r>
    </w:p>
    <w:p w14:paraId="1B95BF76" w14:textId="4378D1B4" w:rsidR="00C723ED" w:rsidRDefault="00C723ED" w:rsidP="00C723ED">
      <w:pPr>
        <w:jc w:val="both"/>
      </w:pPr>
      <w:r>
        <w:t>Redo Problem 1</w:t>
      </w:r>
      <w:r w:rsidR="00C43135">
        <w:t xml:space="preserve"> all over again</w:t>
      </w:r>
      <w:r>
        <w:t xml:space="preserve"> but use </w:t>
      </w:r>
      <w:r w:rsidRPr="00C723ED">
        <w:rPr>
          <w:rFonts w:ascii="Consolas" w:hAnsi="Consolas"/>
        </w:rPr>
        <w:t>thrust</w:t>
      </w:r>
      <w:r>
        <w:t xml:space="preserve"> instead of OpenMP.</w:t>
      </w:r>
    </w:p>
    <w:p w14:paraId="00000055" w14:textId="77777777" w:rsidR="00E50AD1" w:rsidRDefault="00E50AD1">
      <w:pPr>
        <w:jc w:val="both"/>
      </w:pPr>
    </w:p>
    <w:p w14:paraId="00000056" w14:textId="4DB7835A" w:rsidR="00E50AD1" w:rsidRDefault="00E50AD1">
      <w:pPr>
        <w:jc w:val="both"/>
      </w:pPr>
    </w:p>
    <w:p w14:paraId="143701FE" w14:textId="77777777" w:rsidR="00533F62" w:rsidRDefault="00533F62">
      <w:pPr>
        <w:jc w:val="both"/>
      </w:pPr>
    </w:p>
    <w:p w14:paraId="00000057" w14:textId="706046D8" w:rsidR="00E50AD1" w:rsidRPr="00E975C0" w:rsidRDefault="00197466">
      <w:pPr>
        <w:jc w:val="both"/>
        <w:rPr>
          <w:b/>
        </w:rPr>
      </w:pPr>
      <w:r w:rsidRPr="00E975C0">
        <w:rPr>
          <w:b/>
        </w:rPr>
        <w:t>Problem 4 (25 Points)</w:t>
      </w:r>
    </w:p>
    <w:p w14:paraId="388AC3D5" w14:textId="169BBB12" w:rsidR="00296639" w:rsidRDefault="00296639">
      <w:pPr>
        <w:jc w:val="both"/>
      </w:pPr>
      <w:r>
        <w:t>In one paragraph</w:t>
      </w:r>
      <w:r w:rsidR="00C87C63">
        <w:t xml:space="preserve"> in file </w:t>
      </w:r>
      <w:r w:rsidR="004305D2">
        <w:rPr>
          <w:rFonts w:ascii="Consolas" w:eastAsia="Consolas" w:hAnsi="Consolas" w:cs="Consolas"/>
        </w:rPr>
        <w:t>assignment05</w:t>
      </w:r>
      <w:r w:rsidR="00C12FD0">
        <w:rPr>
          <w:rFonts w:ascii="Consolas" w:eastAsia="Consolas" w:hAnsi="Consolas" w:cs="Consolas"/>
        </w:rPr>
        <w:t>.</w:t>
      </w:r>
      <w:r w:rsidR="002E4E5B">
        <w:rPr>
          <w:rFonts w:ascii="Consolas" w:eastAsia="Consolas" w:hAnsi="Consolas" w:cs="Consolas"/>
        </w:rPr>
        <w:t>pdf</w:t>
      </w:r>
      <w:r>
        <w:t>, comment on two things:</w:t>
      </w:r>
    </w:p>
    <w:p w14:paraId="643423BB" w14:textId="0C7C8BD5" w:rsidR="00296639" w:rsidRDefault="00296639" w:rsidP="00296639">
      <w:pPr>
        <w:pStyle w:val="ListParagraph"/>
        <w:numPr>
          <w:ilvl w:val="0"/>
          <w:numId w:val="2"/>
        </w:numPr>
        <w:jc w:val="both"/>
      </w:pPr>
      <w:r>
        <w:t xml:space="preserve">Rank the level of difficulty </w:t>
      </w:r>
      <w:r w:rsidR="002320A0">
        <w:t xml:space="preserve">in producing the code required to compute </w:t>
      </w:r>
      <w:r>
        <w:t xml:space="preserve">the integral </w:t>
      </w:r>
      <w:r w:rsidR="002320A0">
        <w:t xml:space="preserve">of interest </w:t>
      </w:r>
      <w:r>
        <w:t xml:space="preserve">with OpenMP, </w:t>
      </w:r>
      <w:proofErr w:type="spellStart"/>
      <w:r>
        <w:t>OpenACC</w:t>
      </w:r>
      <w:proofErr w:type="spellEnd"/>
      <w:r>
        <w:t xml:space="preserve"> and </w:t>
      </w:r>
      <w:r w:rsidRPr="002320A0">
        <w:rPr>
          <w:rFonts w:ascii="Consolas" w:hAnsi="Consolas"/>
        </w:rPr>
        <w:t>thrust</w:t>
      </w:r>
      <w:r>
        <w:t>. Which approach was the most/least convenient?</w:t>
      </w:r>
    </w:p>
    <w:p w14:paraId="0C41AE8A" w14:textId="053C6856" w:rsidR="00296639" w:rsidRDefault="00296639" w:rsidP="00296639">
      <w:pPr>
        <w:pStyle w:val="ListParagraph"/>
        <w:numPr>
          <w:ilvl w:val="0"/>
          <w:numId w:val="2"/>
        </w:numPr>
        <w:jc w:val="both"/>
      </w:pPr>
      <w:r>
        <w:t>Comment on the speed of execution for each of the three approaches</w:t>
      </w:r>
      <w:r w:rsidR="00123408">
        <w:t xml:space="preserve"> used to approximate </w:t>
      </w:r>
      <w:r w:rsidR="00123408" w:rsidRPr="00123408">
        <w:rPr>
          <w:i/>
        </w:rPr>
        <w:t>I</w:t>
      </w:r>
      <w:r>
        <w:t>.</w:t>
      </w:r>
    </w:p>
    <w:p w14:paraId="00000058" w14:textId="77777777" w:rsidR="00E50AD1" w:rsidRDefault="00E50AD1">
      <w:pPr>
        <w:jc w:val="both"/>
      </w:pPr>
    </w:p>
    <w:sectPr w:rsidR="00E50AD1">
      <w:headerReference w:type="default" r:id="rId28"/>
      <w:footerReference w:type="even" r:id="rId29"/>
      <w:footerReference w:type="default" r:id="rId30"/>
      <w:pgSz w:w="12240" w:h="15840"/>
      <w:pgMar w:top="1440" w:right="1260" w:bottom="144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59DED" w14:textId="77777777" w:rsidR="00A93721" w:rsidRDefault="00A93721">
      <w:r>
        <w:separator/>
      </w:r>
    </w:p>
  </w:endnote>
  <w:endnote w:type="continuationSeparator" w:id="0">
    <w:p w14:paraId="0ED6D9E9" w14:textId="77777777" w:rsidR="00A93721" w:rsidRDefault="00A9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C" w14:textId="77777777" w:rsidR="00E50AD1" w:rsidRDefault="004223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5D" w14:textId="77777777" w:rsidR="00E50AD1" w:rsidRDefault="00E50A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A" w14:textId="04765629" w:rsidR="00E50AD1" w:rsidRDefault="0042233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353F03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353F03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0000005B" w14:textId="77777777" w:rsidR="00E50AD1" w:rsidRDefault="00E50A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3F577" w14:textId="77777777" w:rsidR="00A93721" w:rsidRDefault="00A93721">
      <w:r>
        <w:separator/>
      </w:r>
    </w:p>
  </w:footnote>
  <w:footnote w:type="continuationSeparator" w:id="0">
    <w:p w14:paraId="521EF191" w14:textId="77777777" w:rsidR="00A93721" w:rsidRDefault="00A93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9" w14:textId="3B44F7CA" w:rsidR="00E50AD1" w:rsidRPr="00844303" w:rsidRDefault="00844303" w:rsidP="00844303">
    <w:pPr>
      <w:pStyle w:val="Header"/>
      <w:tabs>
        <w:tab w:val="clear" w:pos="4680"/>
        <w:tab w:val="clear" w:pos="9360"/>
        <w:tab w:val="center" w:pos="5490"/>
        <w:tab w:val="right" w:pos="10170"/>
      </w:tabs>
    </w:pPr>
    <w:r>
      <w:t>July 1</w:t>
    </w:r>
    <w:r w:rsidR="00F65C6C">
      <w:t>1</w:t>
    </w:r>
    <w:r>
      <w:t>, 2019</w:t>
    </w:r>
    <w:r>
      <w:tab/>
      <w:t>Short Course, Darmstadt University</w:t>
    </w:r>
    <w:r>
      <w:tab/>
      <w:t xml:space="preserve">Assignment </w:t>
    </w:r>
    <w:r w:rsidR="004305D2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20CD"/>
    <w:multiLevelType w:val="multilevel"/>
    <w:tmpl w:val="1A126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AF439D"/>
    <w:multiLevelType w:val="multilevel"/>
    <w:tmpl w:val="6284B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351946"/>
    <w:multiLevelType w:val="hybridMultilevel"/>
    <w:tmpl w:val="52620CAC"/>
    <w:lvl w:ilvl="0" w:tplc="15DC0236">
      <w:numFmt w:val="bullet"/>
      <w:lvlText w:val=""/>
      <w:lvlJc w:val="left"/>
      <w:pPr>
        <w:ind w:left="720" w:hanging="360"/>
      </w:pPr>
      <w:rPr>
        <w:rFonts w:ascii="Symbol" w:eastAsia="Consolas" w:hAnsi="Symbol" w:cs="Consola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45C9"/>
    <w:multiLevelType w:val="hybridMultilevel"/>
    <w:tmpl w:val="FED0147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12C32"/>
    <w:multiLevelType w:val="multilevel"/>
    <w:tmpl w:val="79FEABE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FED5723"/>
    <w:multiLevelType w:val="multilevel"/>
    <w:tmpl w:val="3D94E0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E771544"/>
    <w:multiLevelType w:val="multilevel"/>
    <w:tmpl w:val="E8DA88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305C8A"/>
    <w:multiLevelType w:val="hybridMultilevel"/>
    <w:tmpl w:val="452AC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07D31"/>
    <w:multiLevelType w:val="multilevel"/>
    <w:tmpl w:val="330A94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D1"/>
    <w:rsid w:val="00087403"/>
    <w:rsid w:val="000B434E"/>
    <w:rsid w:val="00123408"/>
    <w:rsid w:val="00197466"/>
    <w:rsid w:val="001D78B7"/>
    <w:rsid w:val="002320A0"/>
    <w:rsid w:val="00235A94"/>
    <w:rsid w:val="00296639"/>
    <w:rsid w:val="002A33E5"/>
    <w:rsid w:val="002A5BEE"/>
    <w:rsid w:val="002B7970"/>
    <w:rsid w:val="002E4E5B"/>
    <w:rsid w:val="002E7A3F"/>
    <w:rsid w:val="00353F03"/>
    <w:rsid w:val="0042233D"/>
    <w:rsid w:val="004305D2"/>
    <w:rsid w:val="0047469C"/>
    <w:rsid w:val="00531965"/>
    <w:rsid w:val="00533F62"/>
    <w:rsid w:val="005B2D10"/>
    <w:rsid w:val="006753FD"/>
    <w:rsid w:val="006B3509"/>
    <w:rsid w:val="006B3DD9"/>
    <w:rsid w:val="0081163B"/>
    <w:rsid w:val="00844303"/>
    <w:rsid w:val="00904684"/>
    <w:rsid w:val="00905398"/>
    <w:rsid w:val="009B6E94"/>
    <w:rsid w:val="00A31AA1"/>
    <w:rsid w:val="00A93721"/>
    <w:rsid w:val="00BB3C2F"/>
    <w:rsid w:val="00C12FD0"/>
    <w:rsid w:val="00C24FCC"/>
    <w:rsid w:val="00C43135"/>
    <w:rsid w:val="00C723ED"/>
    <w:rsid w:val="00C87C63"/>
    <w:rsid w:val="00CE05C0"/>
    <w:rsid w:val="00D43350"/>
    <w:rsid w:val="00D92C0B"/>
    <w:rsid w:val="00DA354C"/>
    <w:rsid w:val="00E50AD1"/>
    <w:rsid w:val="00E975C0"/>
    <w:rsid w:val="00ED2E8D"/>
    <w:rsid w:val="00F23062"/>
    <w:rsid w:val="00F3276F"/>
    <w:rsid w:val="00F523B3"/>
    <w:rsid w:val="00F56EB0"/>
    <w:rsid w:val="00F65C6C"/>
    <w:rsid w:val="3F2E0CED"/>
    <w:rsid w:val="7E2DA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1126"/>
  <w15:docId w15:val="{1B099056-E04B-48DE-B0E5-473F49C1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5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5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19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965"/>
  </w:style>
  <w:style w:type="paragraph" w:styleId="Footer">
    <w:name w:val="footer"/>
    <w:basedOn w:val="Normal"/>
    <w:link w:val="FooterChar"/>
    <w:uiPriority w:val="99"/>
    <w:unhideWhenUsed/>
    <w:rsid w:val="005319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96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6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69C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A33E5"/>
    <w:rPr>
      <w:color w:val="808080"/>
    </w:rPr>
  </w:style>
  <w:style w:type="paragraph" w:styleId="ListParagraph">
    <w:name w:val="List Paragraph"/>
    <w:basedOn w:val="Normal"/>
    <w:uiPriority w:val="34"/>
    <w:qFormat/>
    <w:rsid w:val="00296639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0B434E"/>
    <w:pPr>
      <w:tabs>
        <w:tab w:val="center" w:pos="4900"/>
        <w:tab w:val="right" w:pos="9800"/>
      </w:tabs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0B434E"/>
  </w:style>
  <w:style w:type="character" w:styleId="Hyperlink">
    <w:name w:val="Hyperlink"/>
    <w:basedOn w:val="DefaultParagraphFont"/>
    <w:uiPriority w:val="99"/>
    <w:unhideWhenUsed/>
    <w:rsid w:val="00C12F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yperlink" Target="https://uwmadison.box.com/s/90zxl6s1y122qkizg7znrs0g7d15n4i6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509</Words>
  <Characters>2647</Characters>
  <Application>Microsoft Office Word</Application>
  <DocSecurity>0</DocSecurity>
  <Lines>82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negrut</dc:creator>
  <cp:lastModifiedBy>negrut</cp:lastModifiedBy>
  <cp:revision>3</cp:revision>
  <dcterms:created xsi:type="dcterms:W3CDTF">2019-06-30T19:50:00Z</dcterms:created>
  <dcterms:modified xsi:type="dcterms:W3CDTF">2019-06-30T19:56:00Z</dcterms:modified>
</cp:coreProperties>
</file>