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C3" w:rsidRDefault="00E81F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268C3" w:rsidRDefault="009268C3">
      <w:pPr>
        <w:rPr>
          <w:rFonts w:ascii="Times New Roman" w:hAnsi="Times New Roman"/>
        </w:rPr>
      </w:pPr>
    </w:p>
    <w:p w:rsidR="009268C3" w:rsidRDefault="009268C3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9268C3" w:rsidRDefault="009268C3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9268C3" w:rsidRDefault="00E81FB9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Information</w:t>
      </w:r>
    </w:p>
    <w:p w:rsidR="009268C3" w:rsidRDefault="009268C3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9268C3">
        <w:tc>
          <w:tcPr>
            <w:tcW w:w="188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PATIENT NAME</w:t>
            </w:r>
          </w:p>
        </w:tc>
        <w:tc>
          <w:tcPr>
            <w:tcW w:w="2789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Dave Mushonga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161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IDNO</w:t>
            </w:r>
          </w:p>
        </w:tc>
        <w:tc>
          <w:tcPr>
            <w:tcW w:w="251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59988004B59</w:t>
            </w:r>
          </w:p>
        </w:tc>
      </w:tr>
      <w:tr w:rsidR="009268C3">
        <w:tc>
          <w:tcPr>
            <w:tcW w:w="188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SEX</w:t>
            </w:r>
          </w:p>
        </w:tc>
        <w:tc>
          <w:tcPr>
            <w:tcW w:w="2789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2161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D.O.B</w:t>
            </w:r>
          </w:p>
        </w:tc>
        <w:tc>
          <w:tcPr>
            <w:tcW w:w="251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15/04/1999</w:t>
            </w:r>
          </w:p>
        </w:tc>
      </w:tr>
      <w:tr w:rsidR="009268C3">
        <w:tc>
          <w:tcPr>
            <w:tcW w:w="188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LAB NUMBER</w:t>
            </w:r>
          </w:p>
        </w:tc>
        <w:tc>
          <w:tcPr>
            <w:tcW w:w="2789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2200000004</w:t>
            </w:r>
          </w:p>
        </w:tc>
        <w:tc>
          <w:tcPr>
            <w:tcW w:w="2161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RECEIVED</w:t>
            </w:r>
          </w:p>
        </w:tc>
        <w:tc>
          <w:tcPr>
            <w:tcW w:w="251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07/04/2022</w:t>
            </w:r>
          </w:p>
        </w:tc>
      </w:tr>
      <w:tr w:rsidR="009268C3">
        <w:tc>
          <w:tcPr>
            <w:tcW w:w="188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</w:t>
            </w:r>
          </w:p>
        </w:tc>
        <w:tc>
          <w:tcPr>
            <w:tcW w:w="2789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Shamu</w:t>
            </w:r>
          </w:p>
        </w:tc>
        <w:tc>
          <w:tcPr>
            <w:tcW w:w="2161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HOSPITAL/CLINIC</w:t>
            </w:r>
          </w:p>
        </w:tc>
        <w:tc>
          <w:tcPr>
            <w:tcW w:w="251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Genomix</w:t>
            </w:r>
          </w:p>
        </w:tc>
      </w:tr>
    </w:tbl>
    <w:p w:rsidR="009268C3" w:rsidRDefault="009268C3">
      <w:pPr>
        <w:rPr>
          <w:rFonts w:ascii="Times New Roman" w:hAnsi="Times New Roman"/>
        </w:rPr>
      </w:pPr>
    </w:p>
    <w:p w:rsidR="009268C3" w:rsidRDefault="00E81FB9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9268C3" w:rsidRDefault="00E81FB9">
      <w:p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HIV 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9268C3">
        <w:tc>
          <w:tcPr>
            <w:tcW w:w="3116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1829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68C3">
        <w:tc>
          <w:tcPr>
            <w:tcW w:w="3116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SD Bioline</w:t>
            </w:r>
          </w:p>
        </w:tc>
        <w:tc>
          <w:tcPr>
            <w:tcW w:w="1829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9268C3">
        <w:tc>
          <w:tcPr>
            <w:tcW w:w="3116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Abbot Determine</w:t>
            </w:r>
          </w:p>
        </w:tc>
        <w:tc>
          <w:tcPr>
            <w:tcW w:w="1829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  <w:tr w:rsidR="009268C3">
        <w:tc>
          <w:tcPr>
            <w:tcW w:w="3116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Final Result</w:t>
            </w:r>
          </w:p>
        </w:tc>
        <w:tc>
          <w:tcPr>
            <w:tcW w:w="1829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9268C3" w:rsidRDefault="00E81FB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Negative</w:t>
            </w:r>
          </w:p>
        </w:tc>
      </w:tr>
      <w:tr w:rsidR="009268C3">
        <w:tc>
          <w:tcPr>
            <w:tcW w:w="3116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1829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9268C3" w:rsidRDefault="009268C3">
            <w:pPr>
              <w:rPr>
                <w:rFonts w:ascii="Times New Roman" w:hAnsi="Times New Roman"/>
              </w:rPr>
            </w:pPr>
          </w:p>
        </w:tc>
      </w:tr>
    </w:tbl>
    <w:p w:rsidR="009268C3" w:rsidRDefault="009268C3">
      <w:pPr>
        <w:rPr>
          <w:rFonts w:ascii="Times New Roman" w:hAnsi="Times New Roman"/>
        </w:rPr>
      </w:pPr>
    </w:p>
    <w:p w:rsidR="009268C3" w:rsidRDefault="00E81F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QRCODE</w:t>
      </w:r>
      <w:r>
        <w:rPr>
          <w:noProof/>
        </w:rPr>
        <mc:AlternateContent>
          <mc:Choice Requires="wps">
            <w:drawing>
              <wp:inline distT="0" distB="0" distL="0" distR="0">
                <wp:extent cx="952500" cy="952500"/>
                <wp:effectExtent l="0" t="0" r="0" b="0"/>
                <wp:docPr id="2" name="drawingObject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9268C3" w:rsidRDefault="00E81FB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Interpretation:</w:t>
      </w:r>
    </w:p>
    <w:p w:rsidR="009268C3" w:rsidRDefault="00E81F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negative result indicates that no HIV 1 or HIV 2 antibodies are currently circulating in the body, and should be treated after a minimum of 3 months (i.e. 90 days).</w:t>
      </w:r>
    </w:p>
    <w:p w:rsidR="009268C3" w:rsidRDefault="00E81F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positive result should be confirme</w:t>
      </w:r>
      <w:r>
        <w:rPr>
          <w:rFonts w:ascii="Times New Roman" w:hAnsi="Times New Roman"/>
          <w:sz w:val="24"/>
          <w:szCs w:val="24"/>
        </w:rPr>
        <w:t>d using molecular based test.</w:t>
      </w:r>
    </w:p>
    <w:p w:rsidR="009268C3" w:rsidRDefault="009268C3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9268C3">
        <w:tc>
          <w:tcPr>
            <w:tcW w:w="2337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Entered By:</w:t>
            </w:r>
          </w:p>
        </w:tc>
        <w:tc>
          <w:tcPr>
            <w:tcW w:w="3148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630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At:</w:t>
            </w:r>
          </w:p>
        </w:tc>
        <w:tc>
          <w:tcPr>
            <w:tcW w:w="323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4:14:51 PM</w:t>
            </w:r>
          </w:p>
        </w:tc>
      </w:tr>
      <w:tr w:rsidR="009268C3">
        <w:tc>
          <w:tcPr>
            <w:tcW w:w="2337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Authorized By:</w:t>
            </w:r>
          </w:p>
        </w:tc>
        <w:tc>
          <w:tcPr>
            <w:tcW w:w="3148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630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At:</w:t>
            </w:r>
          </w:p>
        </w:tc>
        <w:tc>
          <w:tcPr>
            <w:tcW w:w="3235" w:type="dxa"/>
          </w:tcPr>
          <w:p w:rsidR="009268C3" w:rsidRDefault="00E81F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4:14:51 PM</w:t>
            </w:r>
          </w:p>
        </w:tc>
      </w:tr>
    </w:tbl>
    <w:p w:rsidR="009268C3" w:rsidRDefault="009268C3">
      <w:pPr>
        <w:rPr>
          <w:rFonts w:ascii="Times New Roman" w:hAnsi="Times New Roman"/>
        </w:rPr>
      </w:pPr>
    </w:p>
    <w:p w:rsidR="009268C3" w:rsidRDefault="00E81F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268C3" w:rsidRDefault="00E81FB9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1085215</wp:posOffset>
                </wp:positionV>
                <wp:extent cx="6410325" cy="9525"/>
                <wp:effectExtent l="0" t="0" r="28575" b="28575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0" w:name="_GoBack"/>
      <w:bookmarkEnd w:id="0"/>
    </w:p>
    <w:sectPr w:rsidR="00926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FB9" w:rsidRDefault="00E81FB9">
      <w:pPr>
        <w:spacing w:after="0" w:line="240" w:lineRule="auto"/>
      </w:pPr>
      <w:r>
        <w:separator/>
      </w:r>
    </w:p>
  </w:endnote>
  <w:endnote w:type="continuationSeparator" w:id="0">
    <w:p w:rsidR="00E81FB9" w:rsidRDefault="00E8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8C3" w:rsidRDefault="009268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8C3" w:rsidRDefault="00E81FB9">
    <w:pPr>
      <w:pStyle w:val="Foot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GENOMIX MEDICAL CENTRE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8C3" w:rsidRDefault="00926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FB9" w:rsidRDefault="00E81FB9">
      <w:pPr>
        <w:spacing w:after="0" w:line="240" w:lineRule="auto"/>
      </w:pPr>
      <w:r>
        <w:separator/>
      </w:r>
    </w:p>
  </w:footnote>
  <w:footnote w:type="continuationSeparator" w:id="0">
    <w:p w:rsidR="00E81FB9" w:rsidRDefault="00E8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8C3" w:rsidRDefault="009268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8C3" w:rsidRDefault="009268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8C3" w:rsidRDefault="009268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C3"/>
    <w:rsid w:val="0055774B"/>
    <w:rsid w:val="009268C3"/>
    <w:rsid w:val="00E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B448B-6999-45B1-AF92-22465E3E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qFormat/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Tende</dc:creator>
  <cp:lastModifiedBy>Victor Tende</cp:lastModifiedBy>
  <cp:revision>2</cp:revision>
  <dcterms:created xsi:type="dcterms:W3CDTF">2022-03-30T21:42:00Z</dcterms:created>
  <dcterms:modified xsi:type="dcterms:W3CDTF">2022-04-07T14:18:00Z</dcterms:modified>
</cp:coreProperties>
</file>