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BD" w:rsidRDefault="006009BD" w:rsidP="006009BD">
      <w:r>
        <w:t>Transparent Changes – 29 July 2021</w:t>
      </w:r>
    </w:p>
    <w:p w:rsidR="006009BD" w:rsidRDefault="006009BD" w:rsidP="006009BD"/>
    <w:p w:rsidR="006009BD" w:rsidRDefault="006009BD" w:rsidP="006009BD">
      <w:pPr>
        <w:pStyle w:val="ListParagraph"/>
        <w:numPr>
          <w:ilvl w:val="0"/>
          <w:numId w:val="1"/>
        </w:numPr>
      </w:pPr>
      <w:r w:rsidRPr="006009BD">
        <w:t>Description of change</w:t>
      </w:r>
      <w:r>
        <w:t xml:space="preserve">: Changed confidence exclusion criteria from 80% same response to 95% same response after reviewing 20 subjects of pilot data. </w:t>
      </w:r>
    </w:p>
    <w:p w:rsidR="006009BD" w:rsidRDefault="006009BD" w:rsidP="006009BD">
      <w:pPr>
        <w:pStyle w:val="ListParagraph"/>
        <w:numPr>
          <w:ilvl w:val="1"/>
          <w:numId w:val="1"/>
        </w:numPr>
      </w:pPr>
      <w:r>
        <w:t xml:space="preserve">Rationale: </w:t>
      </w:r>
      <w:r>
        <w:t>When analyzing the data, we will further split participants based on confidence run lengths</w:t>
      </w:r>
      <w:r>
        <w:t xml:space="preserve"> so we can use a less stringent criterion here.</w:t>
      </w:r>
    </w:p>
    <w:p w:rsidR="006009BD" w:rsidRDefault="006009BD" w:rsidP="006009BD">
      <w:pPr>
        <w:pStyle w:val="ListParagraph"/>
        <w:numPr>
          <w:ilvl w:val="1"/>
          <w:numId w:val="1"/>
        </w:numPr>
      </w:pPr>
      <w:bookmarkStart w:id="0" w:name="_GoBack"/>
      <w:bookmarkEnd w:id="0"/>
      <w:r w:rsidRPr="006009BD">
        <w:t>Effect of change on study results</w:t>
      </w:r>
      <w:r>
        <w:t xml:space="preserve">: </w:t>
      </w:r>
      <w:r w:rsidRPr="006009BD">
        <w:t>None expecte</w:t>
      </w:r>
      <w:r>
        <w:t>d</w:t>
      </w:r>
    </w:p>
    <w:sectPr w:rsidR="006009BD" w:rsidSect="008C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563AE"/>
    <w:multiLevelType w:val="hybridMultilevel"/>
    <w:tmpl w:val="55E6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BD"/>
    <w:rsid w:val="006009BD"/>
    <w:rsid w:val="008C1BE9"/>
    <w:rsid w:val="00D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11D0B"/>
  <w15:chartTrackingRefBased/>
  <w15:docId w15:val="{AEFEEE4D-D668-B344-A9F5-DC1C4063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Vickie Wang</dc:creator>
  <cp:keywords/>
  <dc:description/>
  <cp:lastModifiedBy>Vickie Wang</cp:lastModifiedBy>
  <cp:revision>1</cp:revision>
  <dcterms:created xsi:type="dcterms:W3CDTF">2021-07-29T19:17:00Z</dcterms:created>
  <dcterms:modified xsi:type="dcterms:W3CDTF">2021-07-29T19:25:00Z</dcterms:modified>
</cp:coreProperties>
</file>