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D52A" w14:textId="44240C4E" w:rsidR="004122A7" w:rsidRDefault="004122A7">
      <w:pPr>
        <w:jc w:val="center"/>
      </w:pPr>
    </w:p>
    <w:p w14:paraId="2B8C7C95" w14:textId="77777777" w:rsidR="004122A7" w:rsidRDefault="004122A7"/>
    <w:p w14:paraId="47942F2E" w14:textId="77777777" w:rsidR="004122A7" w:rsidRDefault="004122A7"/>
    <w:p w14:paraId="1AE2C364" w14:textId="77777777" w:rsidR="004122A7" w:rsidRDefault="009D0CAD">
      <w:pPr>
        <w:jc w:val="right"/>
      </w:pPr>
      <w:r>
        <w:t>Fecha: 24/6/2026</w:t>
      </w:r>
    </w:p>
    <w:p w14:paraId="086E9857" w14:textId="77777777" w:rsidR="004122A7" w:rsidRDefault="009D0CAD">
      <w:r>
        <w:rPr>
          <w:b/>
          <w:bCs/>
        </w:rPr>
        <w:t>A la atención de:</w:t>
      </w:r>
    </w:p>
    <w:p w14:paraId="15D70040" w14:textId="77777777" w:rsidR="004122A7" w:rsidRDefault="009D0CAD">
      <w:r>
        <w:t>Corporación de Desarrollo y Paz de Boyacá (Boyapaz)</w:t>
      </w:r>
    </w:p>
    <w:p w14:paraId="74314507" w14:textId="77777777" w:rsidR="004122A7" w:rsidRDefault="009D0CAD">
      <w:r>
        <w:t>Chiquinquirá - Boyacá</w:t>
      </w:r>
    </w:p>
    <w:p w14:paraId="21321D13" w14:textId="77777777" w:rsidR="004122A7" w:rsidRDefault="009D0CAD">
      <w:r>
        <w:t>pdp@boyapaz.org</w:t>
      </w:r>
    </w:p>
    <w:p w14:paraId="1A921B60" w14:textId="77777777" w:rsidR="004122A7" w:rsidRDefault="009D0CAD">
      <w:r>
        <w:t>+57 321 920 0711 / +57 310 479 2982</w:t>
      </w:r>
    </w:p>
    <w:p w14:paraId="7230F190" w14:textId="77777777" w:rsidR="004122A7" w:rsidRDefault="004122A7"/>
    <w:p w14:paraId="5AB00A49" w14:textId="77777777" w:rsidR="004122A7" w:rsidRDefault="009D0CAD">
      <w:pPr>
        <w:pStyle w:val="Ttulo1"/>
      </w:pPr>
      <w:r>
        <w:t>PROPUESTA TÉCNICA Y COMERCIAL: PLATAFORMA SOCIAL THINK</w:t>
      </w:r>
    </w:p>
    <w:p w14:paraId="2E877ECB" w14:textId="77777777" w:rsidR="004122A7" w:rsidRDefault="009D0CAD">
      <w:pPr>
        <w:pStyle w:val="Ttulo2"/>
      </w:pPr>
      <w:r>
        <w:t>1. Objeto de la Propuesta</w:t>
      </w:r>
    </w:p>
    <w:p w14:paraId="1F17F748" w14:textId="35F8F875" w:rsidR="004122A7" w:rsidRDefault="009D0CAD">
      <w:r>
        <w:t>Implementar a la medida la plataforma tecnológica 'Social Think' con las funcionalidades acordadas para la gestión social, monitoreo de in</w:t>
      </w:r>
      <w:r>
        <w:t>dicadores territoriales y administración de proyectos de Boyapaz.</w:t>
      </w:r>
    </w:p>
    <w:p w14:paraId="2B607E77" w14:textId="2FE06C87" w:rsidR="004C4F35" w:rsidRDefault="004C4F35"/>
    <w:p w14:paraId="4FB053F4" w14:textId="3A919A79" w:rsidR="004C4F35" w:rsidRDefault="004C4F35"/>
    <w:p w14:paraId="27DCF5E8" w14:textId="77777777" w:rsidR="004C4F35" w:rsidRPr="004C4F35" w:rsidRDefault="004C4F35" w:rsidP="004C4F35">
      <w:pPr>
        <w:pStyle w:val="Ttulo3"/>
        <w:rPr>
          <w:rFonts w:ascii="Segoe UI" w:hAnsi="Segoe UI" w:cs="Segoe UI"/>
          <w:color w:val="000000" w:themeColor="text1"/>
        </w:rPr>
      </w:pPr>
      <w:r w:rsidRPr="004C4F35">
        <w:rPr>
          <w:rFonts w:ascii="Segoe UI" w:hAnsi="Segoe UI" w:cs="Segoe UI"/>
          <w:b/>
          <w:bCs/>
          <w:color w:val="000000" w:themeColor="text1"/>
        </w:rPr>
        <w:t>Sus Módulos Principales:</w:t>
      </w:r>
    </w:p>
    <w:p w14:paraId="62D28B7D" w14:textId="77777777" w:rsidR="004C4F35" w:rsidRPr="004C4F35" w:rsidRDefault="004C4F35" w:rsidP="004C4F35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Gestión de Aliados y Proyectos (Multi-tenant):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 Centraliza múltiples proyectos y fuentes de financiación en un solo lugar. Cada coordinador solo ve y administra la información de su propio proyecto, garantizando confidencialidad.</w:t>
      </w:r>
    </w:p>
    <w:p w14:paraId="423E1BD1" w14:textId="77777777" w:rsidR="004C4F35" w:rsidRPr="004C4F35" w:rsidRDefault="004C4F35" w:rsidP="004C4F35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Expediente Social Único (CRM Ciudadano):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 Reemplaza las bases de datos desconectadas por un perfil unificado de cada beneficiario. Registra su historial de atención, nivel de vulnerabilidad, hitos de crecimiento y cada interacción (visitas, llamadas, entregas) a lo largo de los años.</w:t>
      </w:r>
    </w:p>
    <w:p w14:paraId="63BDFFDC" w14:textId="77777777" w:rsidR="004C4F35" w:rsidRPr="004C4F35" w:rsidRDefault="004C4F35" w:rsidP="004C4F35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Trabajo en Terreno sin Internet (App PWA Offline):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 Permite a los trabajadores sociales y encuestadores registrar visitas domiciliarias y tomar asistencia a eventos desde su celular, </w:t>
      </w: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incluso sin conexión a internet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, sincronizando los datos automáticamente al recuperar la señal.</w:t>
      </w:r>
    </w:p>
    <w:p w14:paraId="0B0D7A16" w14:textId="77777777" w:rsidR="004C4F35" w:rsidRPr="004C4F35" w:rsidRDefault="004C4F35" w:rsidP="004C4F35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Armonización de Indicadores Automática: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 Cada acción en terreno alimenta un panel de inteligencia en tiempo real. Si un joven asiste a un taller, el sistema suma automáticamente a las metas del proyecto, al reporte para el donante y mejora los indicadores del ODS 4 (Educación).</w:t>
      </w:r>
    </w:p>
    <w:p w14:paraId="1F114555" w14:textId="77777777" w:rsidR="004C4F35" w:rsidRPr="004C4F35" w:rsidRDefault="004C4F35" w:rsidP="004C4F35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4C4F35">
        <w:rPr>
          <w:rStyle w:val="Textoennegrita"/>
          <w:rFonts w:ascii="Segoe UI" w:hAnsi="Segoe UI" w:cs="Segoe UI"/>
          <w:color w:val="000000" w:themeColor="text1"/>
          <w:sz w:val="20"/>
          <w:szCs w:val="20"/>
          <w:bdr w:val="single" w:sz="2" w:space="0" w:color="auto" w:frame="1"/>
        </w:rPr>
        <w:t>Redes de Participación (Grafos):</w:t>
      </w:r>
      <w:r w:rsidRPr="004C4F35">
        <w:rPr>
          <w:rFonts w:ascii="Segoe UI" w:hAnsi="Segoe UI" w:cs="Segoe UI"/>
          <w:color w:val="000000" w:themeColor="text1"/>
          <w:sz w:val="20"/>
          <w:szCs w:val="20"/>
        </w:rPr>
        <w:t> Visualización interactiva y moderna de la red comunitaria. Permite ver gráficamente cómo se conectan los líderes con los beneficiarios en cada territorio.</w:t>
      </w:r>
    </w:p>
    <w:p w14:paraId="75764E35" w14:textId="77777777" w:rsidR="004122A7" w:rsidRDefault="009D0CAD">
      <w:pPr>
        <w:pStyle w:val="Ttulo2"/>
      </w:pPr>
      <w:r>
        <w:t>2. Metodología y Fases del Proyecto</w:t>
      </w:r>
    </w:p>
    <w:p w14:paraId="56A34B47" w14:textId="77777777" w:rsidR="004122A7" w:rsidRDefault="009D0CAD">
      <w:r>
        <w:t>El proyecto se ejecutará integrando 4 componentes (Recolección de Información, Modelo de Datos, Desarrollo y Pruebas), organizados en 3 fases para asegura</w:t>
      </w:r>
      <w:r>
        <w:t>r entregas continuas de valor:</w:t>
      </w:r>
    </w:p>
    <w:p w14:paraId="518BBEBB" w14:textId="77777777" w:rsidR="004122A7" w:rsidRDefault="004122A7"/>
    <w:p w14:paraId="7920E0E6" w14:textId="77777777" w:rsidR="004122A7" w:rsidRDefault="009D0CAD">
      <w:r>
        <w:rPr>
          <w:b/>
          <w:bCs/>
        </w:rPr>
        <w:t>Fase 1: Análisis y Arquitectura (Semanas 1-2)</w:t>
      </w:r>
    </w:p>
    <w:p w14:paraId="7D60D701" w14:textId="77777777" w:rsidR="004122A7" w:rsidRDefault="009D0CAD">
      <w:r>
        <w:t>• Recolección de Información: Levantamiento de requerimientos y alineación con procesos operativos.</w:t>
      </w:r>
    </w:p>
    <w:p w14:paraId="07254085" w14:textId="77777777" w:rsidR="004122A7" w:rsidRDefault="009D0CAD">
      <w:r>
        <w:lastRenderedPageBreak/>
        <w:t>• Modelo de Datos: Estructuración de la base de datos longitudinal.</w:t>
      </w:r>
    </w:p>
    <w:p w14:paraId="3B28EB3C" w14:textId="77777777" w:rsidR="004122A7" w:rsidRDefault="004122A7"/>
    <w:p w14:paraId="2BD52A20" w14:textId="77777777" w:rsidR="004122A7" w:rsidRDefault="009D0CAD">
      <w:r>
        <w:rPr>
          <w:b/>
          <w:bCs/>
        </w:rPr>
        <w:t>Fase 2: D</w:t>
      </w:r>
      <w:r>
        <w:rPr>
          <w:b/>
          <w:bCs/>
        </w:rPr>
        <w:t>esarrollo y Prototipo (Hasta 1ra semana de Agosto)</w:t>
      </w:r>
    </w:p>
    <w:p w14:paraId="2BBDD27C" w14:textId="77777777" w:rsidR="004122A7" w:rsidRDefault="009D0CAD">
      <w:r>
        <w:t>• Desarrollo: Programación del backend, interfaces y módulos principales.</w:t>
      </w:r>
    </w:p>
    <w:p w14:paraId="2C40B61D" w14:textId="77777777" w:rsidR="004122A7" w:rsidRDefault="009D0CAD">
      <w:r>
        <w:t>• Entregable: Prototipo funcional desplegado en la primera semana de agosto.</w:t>
      </w:r>
    </w:p>
    <w:p w14:paraId="499752EC" w14:textId="77777777" w:rsidR="004122A7" w:rsidRDefault="004122A7"/>
    <w:p w14:paraId="4D550026" w14:textId="77777777" w:rsidR="004122A7" w:rsidRDefault="009D0CAD">
      <w:r>
        <w:rPr>
          <w:b/>
          <w:bCs/>
        </w:rPr>
        <w:t>Fase 3: Pruebas y Producción (Agosto - Septiembre)</w:t>
      </w:r>
    </w:p>
    <w:p w14:paraId="50F39888" w14:textId="77777777" w:rsidR="004122A7" w:rsidRDefault="009D0CAD">
      <w:r>
        <w:t xml:space="preserve">• </w:t>
      </w:r>
      <w:r>
        <w:t>Probar: Periodo de pruebas de campo (testing) con el equipo base.</w:t>
      </w:r>
    </w:p>
    <w:p w14:paraId="2C2F745F" w14:textId="77777777" w:rsidR="004122A7" w:rsidRDefault="009D0CAD">
      <w:r>
        <w:t>• Producción: Liberación de la plataforma oficial.</w:t>
      </w:r>
    </w:p>
    <w:p w14:paraId="3390279F" w14:textId="77777777" w:rsidR="004122A7" w:rsidRDefault="009D0CAD">
      <w:pPr>
        <w:pStyle w:val="Ttulo2"/>
      </w:pPr>
      <w:r>
        <w:t>3. Propuesta Económica</w:t>
      </w:r>
    </w:p>
    <w:p w14:paraId="3C4CC0B3" w14:textId="77777777" w:rsidR="004122A7" w:rsidRDefault="009D0CAD">
      <w:r>
        <w:t>El costo total del proyecto es de $24.000.000 COP (Veinticuatro Millones de Pesos M/Cte).</w:t>
      </w:r>
    </w:p>
    <w:p w14:paraId="678966DF" w14:textId="77777777" w:rsidR="004122A7" w:rsidRDefault="00412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4122A7" w14:paraId="540ABBB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1F5F9"/>
          </w:tcPr>
          <w:p w14:paraId="1D3C5CAB" w14:textId="77777777" w:rsidR="004122A7" w:rsidRDefault="009D0CAD">
            <w:r>
              <w:rPr>
                <w:b/>
                <w:bCs/>
              </w:rPr>
              <w:t>Concepto</w:t>
            </w:r>
          </w:p>
        </w:tc>
        <w:tc>
          <w:tcPr>
            <w:tcW w:w="3360" w:type="dxa"/>
            <w:shd w:val="clear" w:color="auto" w:fill="F1F5F9"/>
          </w:tcPr>
          <w:p w14:paraId="2FBBD5ED" w14:textId="77777777" w:rsidR="004122A7" w:rsidRDefault="009D0CAD">
            <w:r>
              <w:rPr>
                <w:b/>
                <w:bCs/>
              </w:rPr>
              <w:t>Valor (COP)</w:t>
            </w:r>
          </w:p>
        </w:tc>
      </w:tr>
      <w:tr w:rsidR="004122A7" w14:paraId="718CFD9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3AD0346C" w14:textId="77777777" w:rsidR="004122A7" w:rsidRDefault="009D0CAD">
            <w:r>
              <w:t>Servicios en la Nube / Infraestructura Cloud (Renovación Anual)</w:t>
            </w:r>
          </w:p>
        </w:tc>
        <w:tc>
          <w:tcPr>
            <w:tcW w:w="3360" w:type="dxa"/>
          </w:tcPr>
          <w:p w14:paraId="6077DE03" w14:textId="77777777" w:rsidR="004122A7" w:rsidRDefault="009D0CAD">
            <w:r>
              <w:t>$ 4.000.000</w:t>
            </w:r>
          </w:p>
        </w:tc>
      </w:tr>
      <w:tr w:rsidR="004122A7" w14:paraId="6236670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48E893C5" w14:textId="77777777" w:rsidR="004122A7" w:rsidRDefault="009D0CAD">
            <w:r>
              <w:t>Implementación a la medida y Licenciamiento</w:t>
            </w:r>
          </w:p>
        </w:tc>
        <w:tc>
          <w:tcPr>
            <w:tcW w:w="3360" w:type="dxa"/>
          </w:tcPr>
          <w:p w14:paraId="1D79BC38" w14:textId="77777777" w:rsidR="004122A7" w:rsidRDefault="009D0CAD">
            <w:r>
              <w:t>$ 20.000.000</w:t>
            </w:r>
          </w:p>
        </w:tc>
      </w:tr>
    </w:tbl>
    <w:p w14:paraId="5C1BDB66" w14:textId="77777777" w:rsidR="004122A7" w:rsidRDefault="004122A7"/>
    <w:p w14:paraId="33BCC00E" w14:textId="77777777" w:rsidR="004122A7" w:rsidRDefault="009D0CAD">
      <w:pPr>
        <w:pStyle w:val="Ttulo2"/>
      </w:pPr>
      <w:r>
        <w:t>4. Condiciones de Pago</w:t>
      </w:r>
    </w:p>
    <w:p w14:paraId="6B20B76B" w14:textId="77777777" w:rsidR="004122A7" w:rsidRDefault="009D0CAD">
      <w:r>
        <w:t>• Infraestructura: Un anticipo de $4.000.000 COP para el despliegue de servidores.</w:t>
      </w:r>
    </w:p>
    <w:p w14:paraId="61297802" w14:textId="77777777" w:rsidR="004122A7" w:rsidRDefault="009D0CAD">
      <w:r>
        <w:t>• Desarrollo: 4 pagos mensuales de $5.000.000 COP, iniciando en septiembre, garantizando qu</w:t>
      </w:r>
      <w:r>
        <w:t>e el sistema esté operando de manera estable tras el periodo de pruebas.</w:t>
      </w:r>
    </w:p>
    <w:p w14:paraId="0EEDD38C" w14:textId="77777777" w:rsidR="004122A7" w:rsidRDefault="009D0CAD">
      <w:pPr>
        <w:pStyle w:val="Ttulo2"/>
      </w:pPr>
      <w:r>
        <w:t>5. Soporte y Continuidad</w:t>
      </w:r>
    </w:p>
    <w:p w14:paraId="54D96E23" w14:textId="77777777" w:rsidR="004122A7" w:rsidRDefault="009D0CAD">
      <w:r>
        <w:t>• Los servicios en la nube requieren renovación anual.</w:t>
      </w:r>
    </w:p>
    <w:p w14:paraId="34630B1C" w14:textId="469E3E74" w:rsidR="004122A7" w:rsidRDefault="009D0CAD">
      <w:r>
        <w:t>• El soporte técnico pos-lanzamiento se realizará bajo la modalidad de 'Bolsa de Horas' pre-acordada. E</w:t>
      </w:r>
      <w:r>
        <w:t xml:space="preserve">l valor mensual de este soporte </w:t>
      </w:r>
      <w:r w:rsidR="004C4F35">
        <w:t>se pactara de acuerdo al escalamiento del proyecto.</w:t>
      </w:r>
    </w:p>
    <w:p w14:paraId="56ADF535" w14:textId="77777777" w:rsidR="004122A7" w:rsidRDefault="004122A7"/>
    <w:p w14:paraId="6AA4C965" w14:textId="77777777" w:rsidR="004122A7" w:rsidRDefault="004122A7"/>
    <w:p w14:paraId="4ECF0B0C" w14:textId="77777777" w:rsidR="004122A7" w:rsidRDefault="009D0CAD">
      <w:r>
        <w:t>Atentamente,</w:t>
      </w:r>
    </w:p>
    <w:p w14:paraId="77E79FA7" w14:textId="77777777" w:rsidR="004122A7" w:rsidRDefault="004122A7"/>
    <w:p w14:paraId="0BE4B0C6" w14:textId="77777777" w:rsidR="004122A7" w:rsidRDefault="009D0CAD">
      <w:r>
        <w:rPr>
          <w:b/>
          <w:bCs/>
        </w:rPr>
        <w:t>VÍCTOR FABIO CASTRO CORREA</w:t>
      </w:r>
    </w:p>
    <w:p w14:paraId="5F5E4D02" w14:textId="77777777" w:rsidR="004122A7" w:rsidRDefault="009D0CAD">
      <w:r>
        <w:t>Ingeniero de Sistemas - Consultor</w:t>
      </w:r>
    </w:p>
    <w:p w14:paraId="3FBD1E98" w14:textId="77777777" w:rsidR="004122A7" w:rsidRDefault="009D0CAD">
      <w:r>
        <w:t>C.C. No. 16.832.362 de Cali, Valle del Cauca</w:t>
      </w:r>
    </w:p>
    <w:p w14:paraId="554B7107" w14:textId="77777777" w:rsidR="004122A7" w:rsidRDefault="009D0CAD">
      <w:r>
        <w:t xml:space="preserve">Celular: +57 317 366 </w:t>
      </w:r>
      <w:r>
        <w:t>1064</w:t>
      </w:r>
    </w:p>
    <w:sectPr w:rsidR="004122A7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3042" w14:textId="77777777" w:rsidR="009D0CAD" w:rsidRDefault="009D0CAD" w:rsidP="004C4F35">
      <w:r>
        <w:separator/>
      </w:r>
    </w:p>
  </w:endnote>
  <w:endnote w:type="continuationSeparator" w:id="0">
    <w:p w14:paraId="00D14AC5" w14:textId="77777777" w:rsidR="009D0CAD" w:rsidRDefault="009D0CAD" w:rsidP="004C4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1B64" w14:textId="77777777" w:rsidR="009D0CAD" w:rsidRDefault="009D0CAD" w:rsidP="004C4F35">
      <w:r>
        <w:separator/>
      </w:r>
    </w:p>
  </w:footnote>
  <w:footnote w:type="continuationSeparator" w:id="0">
    <w:p w14:paraId="7E421027" w14:textId="77777777" w:rsidR="009D0CAD" w:rsidRDefault="009D0CAD" w:rsidP="004C4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2BAF0" w14:textId="2B2EA5B3" w:rsidR="004C4F35" w:rsidRDefault="004C4F35">
    <w:pPr>
      <w:pStyle w:val="Encabezado"/>
    </w:pPr>
    <w:r w:rsidRPr="004C4F35">
      <w:drawing>
        <wp:inline distT="0" distB="0" distL="0" distR="0" wp14:anchorId="37979639" wp14:editId="7AE57B84">
          <wp:extent cx="2724150" cy="867595"/>
          <wp:effectExtent l="0" t="0" r="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0764" cy="872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74"/>
    <w:multiLevelType w:val="hybridMultilevel"/>
    <w:tmpl w:val="CB448B62"/>
    <w:lvl w:ilvl="0" w:tplc="A5D8BF96">
      <w:start w:val="1"/>
      <w:numFmt w:val="bullet"/>
      <w:lvlText w:val="●"/>
      <w:lvlJc w:val="left"/>
      <w:pPr>
        <w:ind w:left="720" w:hanging="360"/>
      </w:pPr>
    </w:lvl>
    <w:lvl w:ilvl="1" w:tplc="8D16259E">
      <w:start w:val="1"/>
      <w:numFmt w:val="bullet"/>
      <w:lvlText w:val="○"/>
      <w:lvlJc w:val="left"/>
      <w:pPr>
        <w:ind w:left="1440" w:hanging="360"/>
      </w:pPr>
    </w:lvl>
    <w:lvl w:ilvl="2" w:tplc="8578D466">
      <w:start w:val="1"/>
      <w:numFmt w:val="bullet"/>
      <w:lvlText w:val="■"/>
      <w:lvlJc w:val="left"/>
      <w:pPr>
        <w:ind w:left="2160" w:hanging="360"/>
      </w:pPr>
    </w:lvl>
    <w:lvl w:ilvl="3" w:tplc="EB9413C8">
      <w:start w:val="1"/>
      <w:numFmt w:val="bullet"/>
      <w:lvlText w:val="●"/>
      <w:lvlJc w:val="left"/>
      <w:pPr>
        <w:ind w:left="2880" w:hanging="360"/>
      </w:pPr>
    </w:lvl>
    <w:lvl w:ilvl="4" w:tplc="6390F95C">
      <w:start w:val="1"/>
      <w:numFmt w:val="bullet"/>
      <w:lvlText w:val="○"/>
      <w:lvlJc w:val="left"/>
      <w:pPr>
        <w:ind w:left="3600" w:hanging="360"/>
      </w:pPr>
    </w:lvl>
    <w:lvl w:ilvl="5" w:tplc="F466708A">
      <w:start w:val="1"/>
      <w:numFmt w:val="bullet"/>
      <w:lvlText w:val="■"/>
      <w:lvlJc w:val="left"/>
      <w:pPr>
        <w:ind w:left="4320" w:hanging="360"/>
      </w:pPr>
    </w:lvl>
    <w:lvl w:ilvl="6" w:tplc="E35271AA">
      <w:start w:val="1"/>
      <w:numFmt w:val="bullet"/>
      <w:lvlText w:val="●"/>
      <w:lvlJc w:val="left"/>
      <w:pPr>
        <w:ind w:left="5040" w:hanging="360"/>
      </w:pPr>
    </w:lvl>
    <w:lvl w:ilvl="7" w:tplc="FE1861D6">
      <w:start w:val="1"/>
      <w:numFmt w:val="bullet"/>
      <w:lvlText w:val="●"/>
      <w:lvlJc w:val="left"/>
      <w:pPr>
        <w:ind w:left="5760" w:hanging="360"/>
      </w:pPr>
    </w:lvl>
    <w:lvl w:ilvl="8" w:tplc="C3B450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802749"/>
    <w:multiLevelType w:val="multilevel"/>
    <w:tmpl w:val="85B0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2A7"/>
    <w:rsid w:val="004122A7"/>
    <w:rsid w:val="004C4F35"/>
    <w:rsid w:val="009D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0ECB"/>
  <w15:docId w15:val="{4E75BB24-E530-482E-9A55-BCBBE557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3A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F3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4F35"/>
  </w:style>
  <w:style w:type="paragraph" w:styleId="Piedepgina">
    <w:name w:val="footer"/>
    <w:basedOn w:val="Normal"/>
    <w:link w:val="PiedepginaCar"/>
    <w:uiPriority w:val="99"/>
    <w:unhideWhenUsed/>
    <w:rsid w:val="004C4F3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F35"/>
  </w:style>
  <w:style w:type="character" w:styleId="Textoennegrita">
    <w:name w:val="Strong"/>
    <w:basedOn w:val="Fuentedeprrafopredeter"/>
    <w:uiPriority w:val="22"/>
    <w:qFormat/>
    <w:rsid w:val="004C4F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7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540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castro</cp:lastModifiedBy>
  <cp:revision>2</cp:revision>
  <dcterms:created xsi:type="dcterms:W3CDTF">2026-06-24T12:55:00Z</dcterms:created>
  <dcterms:modified xsi:type="dcterms:W3CDTF">2026-06-24T13:03:00Z</dcterms:modified>
</cp:coreProperties>
</file>