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BB54F" w14:textId="4FE4B8F9" w:rsidR="00485DCB" w:rsidRPr="004464AC" w:rsidRDefault="00485DCB" w:rsidP="00145288">
      <w:pPr>
        <w:shd w:val="clear" w:color="auto" w:fill="FFFFFF"/>
        <w:spacing w:after="240" w:line="360" w:lineRule="auto"/>
        <w:rPr>
          <w:rFonts w:ascii="Roboto" w:eastAsia="Times New Roman" w:hAnsi="Roboto" w:cs="Times New Roman"/>
          <w:color w:val="16191F"/>
          <w:kern w:val="0"/>
          <w:lang w:eastAsia="es-ES"/>
          <w14:ligatures w14:val="none"/>
        </w:rPr>
      </w:pPr>
      <w:r w:rsidRPr="004464AC">
        <w:rPr>
          <w:rFonts w:ascii="Roboto" w:eastAsia="Times New Roman" w:hAnsi="Roboto" w:cs="Times New Roman"/>
          <w:b/>
          <w:bCs/>
          <w:color w:val="16191F"/>
          <w:kern w:val="0"/>
          <w:lang w:eastAsia="es-ES"/>
          <w14:ligatures w14:val="none"/>
        </w:rPr>
        <w:t>T</w:t>
      </w:r>
      <w:r w:rsidR="0020098E">
        <w:rPr>
          <w:rFonts w:ascii="Roboto" w:eastAsia="Times New Roman" w:hAnsi="Roboto" w:cs="Times New Roman"/>
          <w:b/>
          <w:bCs/>
          <w:color w:val="16191F"/>
          <w:kern w:val="0"/>
          <w:lang w:eastAsia="es-ES"/>
          <w14:ligatures w14:val="none"/>
        </w:rPr>
        <w:t>ítulo</w:t>
      </w:r>
    </w:p>
    <w:p w14:paraId="6A575896" w14:textId="234AF70F" w:rsidR="00485DCB" w:rsidRPr="00293A76" w:rsidRDefault="00903520" w:rsidP="00145288">
      <w:pPr>
        <w:shd w:val="clear" w:color="auto" w:fill="FFFFFF"/>
        <w:spacing w:before="240" w:after="240" w:line="360" w:lineRule="auto"/>
        <w:rPr>
          <w:rFonts w:ascii="Roboto" w:eastAsia="Times New Roman" w:hAnsi="Roboto" w:cs="Times New Roman"/>
          <w:color w:val="16191F"/>
          <w:kern w:val="0"/>
          <w:lang w:eastAsia="es-ES"/>
          <w14:ligatures w14:val="none"/>
        </w:rPr>
      </w:pPr>
      <w:r w:rsidRPr="00293A76">
        <w:rPr>
          <w:rFonts w:ascii="Roboto" w:eastAsia="Times New Roman" w:hAnsi="Roboto" w:cs="Times New Roman"/>
          <w:color w:val="16191F"/>
          <w:kern w:val="0"/>
          <w:lang w:eastAsia="es-ES"/>
          <w14:ligatures w14:val="none"/>
        </w:rPr>
        <w:t xml:space="preserve">FASE </w:t>
      </w:r>
      <w:r w:rsidR="00720A9C">
        <w:rPr>
          <w:rFonts w:ascii="Roboto" w:eastAsia="Times New Roman" w:hAnsi="Roboto" w:cs="Times New Roman"/>
          <w:color w:val="16191F"/>
          <w:kern w:val="0"/>
          <w:lang w:eastAsia="es-ES"/>
          <w14:ligatures w14:val="none"/>
        </w:rPr>
        <w:t>3</w:t>
      </w:r>
      <w:r w:rsidR="00C52CC4">
        <w:rPr>
          <w:rFonts w:ascii="Roboto" w:eastAsia="Times New Roman" w:hAnsi="Roboto" w:cs="Times New Roman"/>
          <w:color w:val="16191F"/>
          <w:kern w:val="0"/>
          <w:lang w:eastAsia="es-ES"/>
          <w14:ligatures w14:val="none"/>
        </w:rPr>
        <w:t>.1</w:t>
      </w:r>
      <w:r w:rsidR="00293A76" w:rsidRPr="00293A76">
        <w:rPr>
          <w:rFonts w:ascii="Roboto" w:eastAsia="Times New Roman" w:hAnsi="Roboto" w:cs="Times New Roman"/>
          <w:color w:val="16191F"/>
          <w:kern w:val="0"/>
          <w:lang w:eastAsia="es-ES"/>
          <w14:ligatures w14:val="none"/>
        </w:rPr>
        <w:t>:</w:t>
      </w:r>
      <w:r w:rsidRPr="00293A76">
        <w:rPr>
          <w:rFonts w:ascii="Roboto" w:eastAsia="Times New Roman" w:hAnsi="Roboto" w:cs="Times New Roman"/>
          <w:color w:val="16191F"/>
          <w:kern w:val="0"/>
          <w:lang w:eastAsia="es-ES"/>
          <w14:ligatures w14:val="none"/>
        </w:rPr>
        <w:t xml:space="preserve"> </w:t>
      </w:r>
      <w:r w:rsidR="00C52CC4">
        <w:rPr>
          <w:rFonts w:ascii="Roboto" w:eastAsia="Times New Roman" w:hAnsi="Roboto" w:cs="Times New Roman"/>
          <w:color w:val="16191F"/>
          <w:kern w:val="0"/>
          <w:lang w:eastAsia="es-ES"/>
          <w14:ligatures w14:val="none"/>
        </w:rPr>
        <w:t>Rompiendo el monolito en microservicios</w:t>
      </w:r>
      <w:r w:rsidR="00720A9C">
        <w:rPr>
          <w:rFonts w:ascii="Roboto" w:eastAsia="Times New Roman" w:hAnsi="Roboto" w:cs="Times New Roman"/>
          <w:color w:val="16191F"/>
          <w:kern w:val="0"/>
          <w:lang w:eastAsia="es-ES"/>
          <w14:ligatures w14:val="none"/>
        </w:rPr>
        <w:t>.</w:t>
      </w:r>
    </w:p>
    <w:p w14:paraId="33EE57DF" w14:textId="47775194" w:rsidR="00485DCB" w:rsidRPr="00293A76" w:rsidRDefault="0020098E" w:rsidP="00145288">
      <w:pPr>
        <w:shd w:val="clear" w:color="auto" w:fill="FFFFFF"/>
        <w:spacing w:before="240" w:after="240" w:line="360" w:lineRule="auto"/>
        <w:rPr>
          <w:rFonts w:ascii="Roboto" w:eastAsia="Times New Roman" w:hAnsi="Roboto" w:cs="Times New Roman"/>
          <w:color w:val="16191F"/>
          <w:kern w:val="0"/>
          <w:lang w:eastAsia="es-ES"/>
          <w14:ligatures w14:val="none"/>
        </w:rPr>
      </w:pPr>
      <w:r>
        <w:rPr>
          <w:rFonts w:ascii="Roboto" w:eastAsia="Times New Roman" w:hAnsi="Roboto" w:cs="Times New Roman"/>
          <w:b/>
          <w:bCs/>
          <w:color w:val="16191F"/>
          <w:kern w:val="0"/>
          <w:lang w:eastAsia="es-ES"/>
          <w14:ligatures w14:val="none"/>
        </w:rPr>
        <w:t>Estado</w:t>
      </w:r>
    </w:p>
    <w:p w14:paraId="59ADD6A2" w14:textId="34FF1D81" w:rsidR="00485DCB" w:rsidRPr="00293A76" w:rsidRDefault="00C85147" w:rsidP="00145288">
      <w:pPr>
        <w:shd w:val="clear" w:color="auto" w:fill="FFFFFF"/>
        <w:spacing w:before="240" w:after="240" w:line="360" w:lineRule="auto"/>
        <w:rPr>
          <w:rFonts w:ascii="Roboto" w:eastAsia="Times New Roman" w:hAnsi="Roboto" w:cs="Times New Roman"/>
          <w:color w:val="16191F"/>
          <w:kern w:val="0"/>
          <w:lang w:eastAsia="es-ES"/>
          <w14:ligatures w14:val="none"/>
        </w:rPr>
      </w:pPr>
      <w:r w:rsidRPr="00293A76">
        <w:rPr>
          <w:rFonts w:ascii="Roboto" w:eastAsia="Times New Roman" w:hAnsi="Roboto" w:cs="Times New Roman"/>
          <w:color w:val="16191F"/>
          <w:kern w:val="0"/>
          <w:lang w:eastAsia="es-ES"/>
          <w14:ligatures w14:val="none"/>
        </w:rPr>
        <w:t>Aceptada</w:t>
      </w:r>
    </w:p>
    <w:p w14:paraId="7D0FEFC5" w14:textId="49815456" w:rsidR="00485DCB" w:rsidRPr="004464AC" w:rsidRDefault="0020098E" w:rsidP="00145288">
      <w:pPr>
        <w:shd w:val="clear" w:color="auto" w:fill="FFFFFF"/>
        <w:spacing w:before="240" w:after="240" w:line="360" w:lineRule="auto"/>
        <w:rPr>
          <w:rFonts w:ascii="Roboto" w:eastAsia="Times New Roman" w:hAnsi="Roboto" w:cs="Times New Roman"/>
          <w:color w:val="16191F"/>
          <w:kern w:val="0"/>
          <w:lang w:eastAsia="es-ES"/>
          <w14:ligatures w14:val="none"/>
        </w:rPr>
      </w:pPr>
      <w:r>
        <w:rPr>
          <w:rFonts w:ascii="Roboto" w:eastAsia="Times New Roman" w:hAnsi="Roboto" w:cs="Times New Roman"/>
          <w:b/>
          <w:bCs/>
          <w:color w:val="16191F"/>
          <w:kern w:val="0"/>
          <w:lang w:eastAsia="es-ES"/>
          <w14:ligatures w14:val="none"/>
        </w:rPr>
        <w:t>Fecha</w:t>
      </w:r>
    </w:p>
    <w:p w14:paraId="676E607C" w14:textId="23874323" w:rsidR="00485DCB" w:rsidRPr="004464AC" w:rsidRDefault="00485DCB" w:rsidP="00145288">
      <w:pPr>
        <w:shd w:val="clear" w:color="auto" w:fill="FFFFFF"/>
        <w:spacing w:before="240" w:after="240" w:line="360" w:lineRule="auto"/>
        <w:rPr>
          <w:rFonts w:ascii="Roboto" w:eastAsia="Times New Roman" w:hAnsi="Roboto" w:cs="Times New Roman"/>
          <w:color w:val="16191F"/>
          <w:kern w:val="0"/>
          <w:lang w:eastAsia="es-ES"/>
          <w14:ligatures w14:val="none"/>
        </w:rPr>
      </w:pPr>
      <w:r w:rsidRPr="004464AC">
        <w:rPr>
          <w:rFonts w:ascii="Roboto" w:eastAsia="Times New Roman" w:hAnsi="Roboto" w:cs="Times New Roman"/>
          <w:color w:val="16191F"/>
          <w:kern w:val="0"/>
          <w:lang w:eastAsia="es-ES"/>
          <w14:ligatures w14:val="none"/>
        </w:rPr>
        <w:t>202</w:t>
      </w:r>
      <w:r w:rsidR="00164321" w:rsidRPr="004464AC">
        <w:rPr>
          <w:rFonts w:ascii="Roboto" w:eastAsia="Times New Roman" w:hAnsi="Roboto" w:cs="Times New Roman"/>
          <w:color w:val="16191F"/>
          <w:kern w:val="0"/>
          <w:lang w:eastAsia="es-ES"/>
          <w14:ligatures w14:val="none"/>
        </w:rPr>
        <w:t>3</w:t>
      </w:r>
      <w:r w:rsidRPr="004464AC">
        <w:rPr>
          <w:rFonts w:ascii="Roboto" w:eastAsia="Times New Roman" w:hAnsi="Roboto" w:cs="Times New Roman"/>
          <w:color w:val="16191F"/>
          <w:kern w:val="0"/>
          <w:lang w:eastAsia="es-ES"/>
          <w14:ligatures w14:val="none"/>
        </w:rPr>
        <w:t>-</w:t>
      </w:r>
      <w:r w:rsidR="00164321" w:rsidRPr="004464AC">
        <w:rPr>
          <w:rFonts w:ascii="Roboto" w:eastAsia="Times New Roman" w:hAnsi="Roboto" w:cs="Times New Roman"/>
          <w:color w:val="16191F"/>
          <w:kern w:val="0"/>
          <w:lang w:eastAsia="es-ES"/>
          <w14:ligatures w14:val="none"/>
        </w:rPr>
        <w:t>10</w:t>
      </w:r>
      <w:r w:rsidRPr="004464AC">
        <w:rPr>
          <w:rFonts w:ascii="Roboto" w:eastAsia="Times New Roman" w:hAnsi="Roboto" w:cs="Times New Roman"/>
          <w:color w:val="16191F"/>
          <w:kern w:val="0"/>
          <w:lang w:eastAsia="es-ES"/>
          <w14:ligatures w14:val="none"/>
        </w:rPr>
        <w:t>-</w:t>
      </w:r>
      <w:r w:rsidR="00C52CC4">
        <w:rPr>
          <w:rFonts w:ascii="Roboto" w:eastAsia="Times New Roman" w:hAnsi="Roboto" w:cs="Times New Roman"/>
          <w:color w:val="16191F"/>
          <w:kern w:val="0"/>
          <w:lang w:eastAsia="es-ES"/>
          <w14:ligatures w14:val="none"/>
        </w:rPr>
        <w:t>2</w:t>
      </w:r>
      <w:r w:rsidR="009F35C5">
        <w:rPr>
          <w:rFonts w:ascii="Roboto" w:eastAsia="Times New Roman" w:hAnsi="Roboto" w:cs="Times New Roman"/>
          <w:color w:val="16191F"/>
          <w:kern w:val="0"/>
          <w:lang w:eastAsia="es-ES"/>
          <w14:ligatures w14:val="none"/>
        </w:rPr>
        <w:t>6</w:t>
      </w:r>
    </w:p>
    <w:p w14:paraId="10786212" w14:textId="018D3AA5" w:rsidR="00485DCB" w:rsidRPr="004464AC" w:rsidRDefault="00485DCB" w:rsidP="00145288">
      <w:pPr>
        <w:shd w:val="clear" w:color="auto" w:fill="FFFFFF"/>
        <w:spacing w:before="240" w:after="240" w:line="360" w:lineRule="auto"/>
        <w:rPr>
          <w:rFonts w:ascii="Roboto" w:eastAsia="Times New Roman" w:hAnsi="Roboto" w:cs="Times New Roman"/>
          <w:color w:val="16191F"/>
          <w:kern w:val="0"/>
          <w:lang w:eastAsia="es-ES"/>
          <w14:ligatures w14:val="none"/>
        </w:rPr>
      </w:pPr>
      <w:r w:rsidRPr="004464AC">
        <w:rPr>
          <w:rFonts w:ascii="Roboto" w:eastAsia="Times New Roman" w:hAnsi="Roboto" w:cs="Times New Roman"/>
          <w:b/>
          <w:bCs/>
          <w:color w:val="16191F"/>
          <w:kern w:val="0"/>
          <w:lang w:eastAsia="es-ES"/>
          <w14:ligatures w14:val="none"/>
        </w:rPr>
        <w:t>Context</w:t>
      </w:r>
      <w:r w:rsidR="0020098E">
        <w:rPr>
          <w:rFonts w:ascii="Roboto" w:eastAsia="Times New Roman" w:hAnsi="Roboto" w:cs="Times New Roman"/>
          <w:b/>
          <w:bCs/>
          <w:color w:val="16191F"/>
          <w:kern w:val="0"/>
          <w:lang w:eastAsia="es-ES"/>
          <w14:ligatures w14:val="none"/>
        </w:rPr>
        <w:t>o</w:t>
      </w:r>
    </w:p>
    <w:p w14:paraId="4E4C3CA9" w14:textId="705CBBAB" w:rsidR="00420407" w:rsidRPr="00CB6608" w:rsidRDefault="009F35C5" w:rsidP="00145288">
      <w:pPr>
        <w:pStyle w:val="Prrafodelista"/>
        <w:numPr>
          <w:ilvl w:val="0"/>
          <w:numId w:val="13"/>
        </w:numPr>
        <w:shd w:val="clear" w:color="auto" w:fill="FFFFFF"/>
        <w:spacing w:before="240" w:after="240" w:line="360" w:lineRule="auto"/>
        <w:rPr>
          <w:rFonts w:ascii="Roboto" w:eastAsia="Times New Roman" w:hAnsi="Roboto" w:cs="Times New Roman"/>
          <w:color w:val="16191F"/>
          <w:kern w:val="0"/>
          <w:lang w:eastAsia="es-ES"/>
          <w14:ligatures w14:val="none"/>
        </w:rPr>
      </w:pPr>
      <w:r>
        <w:rPr>
          <w:rFonts w:ascii="Roboto" w:eastAsia="Times New Roman" w:hAnsi="Roboto" w:cs="Times New Roman"/>
          <w:color w:val="16191F"/>
          <w:kern w:val="0"/>
          <w:lang w:eastAsia="es-ES"/>
          <w14:ligatures w14:val="none"/>
        </w:rPr>
        <w:t>Con nuestro patrón de descomposición seleccionado, debemos usar algún proceso de migración o aplicación que nos ayude a realizar a descomponer nuestro monolito de una forma controlada y siguiendo las mejores prácticas.</w:t>
      </w:r>
    </w:p>
    <w:p w14:paraId="274EF81E" w14:textId="463F0D10" w:rsidR="00485DCB" w:rsidRPr="00293A76" w:rsidRDefault="00485DCB" w:rsidP="00145288">
      <w:pPr>
        <w:shd w:val="clear" w:color="auto" w:fill="FFFFFF"/>
        <w:spacing w:before="240" w:after="240" w:line="360" w:lineRule="auto"/>
        <w:rPr>
          <w:rFonts w:ascii="Roboto" w:eastAsia="Times New Roman" w:hAnsi="Roboto" w:cs="Times New Roman"/>
          <w:color w:val="16191F"/>
          <w:kern w:val="0"/>
          <w:lang w:eastAsia="es-ES"/>
          <w14:ligatures w14:val="none"/>
        </w:rPr>
      </w:pPr>
      <w:r w:rsidRPr="00293A76">
        <w:rPr>
          <w:rFonts w:ascii="Roboto" w:eastAsia="Times New Roman" w:hAnsi="Roboto" w:cs="Times New Roman"/>
          <w:b/>
          <w:bCs/>
          <w:color w:val="16191F"/>
          <w:kern w:val="0"/>
          <w:lang w:eastAsia="es-ES"/>
          <w14:ligatures w14:val="none"/>
        </w:rPr>
        <w:t>Decisi</w:t>
      </w:r>
      <w:r w:rsidR="0020098E">
        <w:rPr>
          <w:rFonts w:ascii="Roboto" w:eastAsia="Times New Roman" w:hAnsi="Roboto" w:cs="Times New Roman"/>
          <w:b/>
          <w:bCs/>
          <w:color w:val="16191F"/>
          <w:kern w:val="0"/>
          <w:lang w:eastAsia="es-ES"/>
          <w14:ligatures w14:val="none"/>
        </w:rPr>
        <w:t>ó</w:t>
      </w:r>
      <w:r w:rsidRPr="00293A76">
        <w:rPr>
          <w:rFonts w:ascii="Roboto" w:eastAsia="Times New Roman" w:hAnsi="Roboto" w:cs="Times New Roman"/>
          <w:b/>
          <w:bCs/>
          <w:color w:val="16191F"/>
          <w:kern w:val="0"/>
          <w:lang w:eastAsia="es-ES"/>
          <w14:ligatures w14:val="none"/>
        </w:rPr>
        <w:t>n</w:t>
      </w:r>
    </w:p>
    <w:p w14:paraId="2414C877" w14:textId="4F374F63" w:rsidR="00361FA0" w:rsidRPr="00361FA0" w:rsidRDefault="009F35C5" w:rsidP="00145288">
      <w:pPr>
        <w:numPr>
          <w:ilvl w:val="0"/>
          <w:numId w:val="1"/>
        </w:numPr>
        <w:shd w:val="clear" w:color="auto" w:fill="FFFFFF"/>
        <w:spacing w:after="150" w:line="360" w:lineRule="auto"/>
        <w:rPr>
          <w:rFonts w:ascii="Roboto" w:eastAsia="Times New Roman" w:hAnsi="Roboto" w:cs="Times New Roman"/>
          <w:color w:val="16191F"/>
          <w:kern w:val="0"/>
          <w:lang w:eastAsia="es-ES"/>
          <w14:ligatures w14:val="none"/>
        </w:rPr>
      </w:pPr>
      <w:proofErr w:type="gramStart"/>
      <w:r>
        <w:rPr>
          <w:rFonts w:ascii="Roboto" w:eastAsia="Times New Roman" w:hAnsi="Roboto" w:cs="Times New Roman"/>
          <w:color w:val="16191F"/>
          <w:kern w:val="0"/>
          <w:lang w:eastAsia="es-ES"/>
          <w14:ligatures w14:val="none"/>
        </w:rPr>
        <w:t>Para  ello</w:t>
      </w:r>
      <w:proofErr w:type="gramEnd"/>
      <w:r>
        <w:rPr>
          <w:rFonts w:ascii="Roboto" w:eastAsia="Times New Roman" w:hAnsi="Roboto" w:cs="Times New Roman"/>
          <w:color w:val="16191F"/>
          <w:kern w:val="0"/>
          <w:lang w:eastAsia="es-ES"/>
          <w14:ligatures w14:val="none"/>
        </w:rPr>
        <w:t xml:space="preserve"> haremos uso de </w:t>
      </w:r>
      <w:proofErr w:type="spellStart"/>
      <w:r>
        <w:rPr>
          <w:rFonts w:ascii="Roboto" w:eastAsia="Times New Roman" w:hAnsi="Roboto" w:cs="Times New Roman"/>
          <w:color w:val="16191F"/>
          <w:kern w:val="0"/>
          <w:lang w:eastAsia="es-ES"/>
          <w14:ligatures w14:val="none"/>
        </w:rPr>
        <w:t>Migration</w:t>
      </w:r>
      <w:proofErr w:type="spellEnd"/>
      <w:r>
        <w:rPr>
          <w:rFonts w:ascii="Roboto" w:eastAsia="Times New Roman" w:hAnsi="Roboto" w:cs="Times New Roman"/>
          <w:color w:val="16191F"/>
          <w:kern w:val="0"/>
          <w:lang w:eastAsia="es-ES"/>
          <w14:ligatures w14:val="none"/>
        </w:rPr>
        <w:t xml:space="preserve"> Hub </w:t>
      </w:r>
      <w:proofErr w:type="spellStart"/>
      <w:r>
        <w:rPr>
          <w:rFonts w:ascii="Roboto" w:eastAsia="Times New Roman" w:hAnsi="Roboto" w:cs="Times New Roman"/>
          <w:color w:val="16191F"/>
          <w:kern w:val="0"/>
          <w:lang w:eastAsia="es-ES"/>
          <w14:ligatures w14:val="none"/>
        </w:rPr>
        <w:t>Refactor</w:t>
      </w:r>
      <w:proofErr w:type="spellEnd"/>
      <w:r>
        <w:rPr>
          <w:rFonts w:ascii="Roboto" w:eastAsia="Times New Roman" w:hAnsi="Roboto" w:cs="Times New Roman"/>
          <w:color w:val="16191F"/>
          <w:kern w:val="0"/>
          <w:lang w:eastAsia="es-ES"/>
          <w14:ligatures w14:val="none"/>
        </w:rPr>
        <w:t xml:space="preserve"> Spaces que nos </w:t>
      </w:r>
      <w:proofErr w:type="spellStart"/>
      <w:r>
        <w:rPr>
          <w:rFonts w:ascii="Roboto" w:eastAsia="Times New Roman" w:hAnsi="Roboto" w:cs="Times New Roman"/>
          <w:color w:val="16191F"/>
          <w:kern w:val="0"/>
          <w:lang w:eastAsia="es-ES"/>
          <w14:ligatures w14:val="none"/>
        </w:rPr>
        <w:t>porporciona</w:t>
      </w:r>
      <w:proofErr w:type="spellEnd"/>
      <w:r>
        <w:rPr>
          <w:rFonts w:ascii="Roboto" w:eastAsia="Times New Roman" w:hAnsi="Roboto" w:cs="Times New Roman"/>
          <w:color w:val="16191F"/>
          <w:kern w:val="0"/>
          <w:lang w:eastAsia="es-ES"/>
          <w14:ligatures w14:val="none"/>
        </w:rPr>
        <w:t xml:space="preserve"> una forma de migrar aplicaciones monolíticas a una arquitectura basada en microservicios de manera incremental y controlada.</w:t>
      </w:r>
    </w:p>
    <w:p w14:paraId="1798BB40" w14:textId="159F792E" w:rsidR="00485DCB" w:rsidRPr="00293A76" w:rsidRDefault="00485DCB" w:rsidP="00145288">
      <w:pPr>
        <w:shd w:val="clear" w:color="auto" w:fill="FFFFFF"/>
        <w:spacing w:before="240" w:after="240" w:line="360" w:lineRule="auto"/>
        <w:rPr>
          <w:rFonts w:ascii="Roboto" w:eastAsia="Times New Roman" w:hAnsi="Roboto" w:cs="Times New Roman"/>
          <w:color w:val="16191F"/>
          <w:kern w:val="0"/>
          <w:lang w:eastAsia="es-ES"/>
          <w14:ligatures w14:val="none"/>
        </w:rPr>
      </w:pPr>
      <w:r w:rsidRPr="00293A76">
        <w:rPr>
          <w:rFonts w:ascii="Roboto" w:eastAsia="Times New Roman" w:hAnsi="Roboto" w:cs="Times New Roman"/>
          <w:b/>
          <w:bCs/>
          <w:color w:val="16191F"/>
          <w:kern w:val="0"/>
          <w:lang w:eastAsia="es-ES"/>
          <w14:ligatures w14:val="none"/>
        </w:rPr>
        <w:t>C</w:t>
      </w:r>
      <w:r w:rsidR="0020098E">
        <w:rPr>
          <w:rFonts w:ascii="Roboto" w:eastAsia="Times New Roman" w:hAnsi="Roboto" w:cs="Times New Roman"/>
          <w:b/>
          <w:bCs/>
          <w:color w:val="16191F"/>
          <w:kern w:val="0"/>
          <w:lang w:eastAsia="es-ES"/>
          <w14:ligatures w14:val="none"/>
        </w:rPr>
        <w:t>onsecuencias</w:t>
      </w:r>
    </w:p>
    <w:p w14:paraId="59543754" w14:textId="689B70B8" w:rsidR="00485DCB" w:rsidRPr="00293A76" w:rsidRDefault="0020098E" w:rsidP="00145288">
      <w:pPr>
        <w:shd w:val="clear" w:color="auto" w:fill="FFFFFF"/>
        <w:spacing w:before="240" w:after="240" w:line="360" w:lineRule="auto"/>
        <w:rPr>
          <w:rFonts w:ascii="Roboto" w:eastAsia="Times New Roman" w:hAnsi="Roboto" w:cs="Times New Roman"/>
          <w:b/>
          <w:bCs/>
          <w:color w:val="16191F"/>
          <w:kern w:val="0"/>
          <w:lang w:eastAsia="es-ES"/>
          <w14:ligatures w14:val="none"/>
        </w:rPr>
      </w:pPr>
      <w:r>
        <w:rPr>
          <w:rFonts w:ascii="Roboto" w:eastAsia="Times New Roman" w:hAnsi="Roboto" w:cs="Times New Roman"/>
          <w:b/>
          <w:bCs/>
          <w:color w:val="16191F"/>
          <w:kern w:val="0"/>
          <w:lang w:eastAsia="es-ES"/>
          <w14:ligatures w14:val="none"/>
        </w:rPr>
        <w:t>Positivas</w:t>
      </w:r>
      <w:r w:rsidR="00485DCB" w:rsidRPr="00293A76">
        <w:rPr>
          <w:rFonts w:ascii="Roboto" w:eastAsia="Times New Roman" w:hAnsi="Roboto" w:cs="Times New Roman"/>
          <w:b/>
          <w:bCs/>
          <w:color w:val="16191F"/>
          <w:kern w:val="0"/>
          <w:lang w:eastAsia="es-ES"/>
          <w14:ligatures w14:val="none"/>
        </w:rPr>
        <w:t>:</w:t>
      </w:r>
    </w:p>
    <w:p w14:paraId="61CAC02A" w14:textId="77777777" w:rsidR="005C3B0A" w:rsidRPr="005C3B0A" w:rsidRDefault="005C3B0A" w:rsidP="00145288">
      <w:pPr>
        <w:numPr>
          <w:ilvl w:val="0"/>
          <w:numId w:val="16"/>
        </w:numPr>
        <w:spacing w:before="100" w:beforeAutospacing="1" w:after="100" w:afterAutospacing="1" w:line="360" w:lineRule="auto"/>
        <w:rPr>
          <w:rFonts w:ascii="Roboto" w:eastAsia="Times New Roman" w:hAnsi="Roboto" w:cs="Times New Roman"/>
          <w:color w:val="16191F"/>
          <w:kern w:val="0"/>
          <w:lang w:eastAsia="es-ES"/>
          <w14:ligatures w14:val="none"/>
        </w:rPr>
      </w:pPr>
      <w:r w:rsidRPr="005C3B0A">
        <w:rPr>
          <w:rFonts w:ascii="Roboto" w:eastAsia="Times New Roman" w:hAnsi="Roboto" w:cs="Times New Roman"/>
          <w:color w:val="16191F"/>
          <w:kern w:val="0"/>
          <w:lang w:eastAsia="es-ES"/>
          <w14:ligatures w14:val="none"/>
        </w:rPr>
        <w:t>Permite una migración incremental y controlada, sin necesidad de reescribir toda la aplicación de una sola vez.</w:t>
      </w:r>
    </w:p>
    <w:p w14:paraId="3A3AF548" w14:textId="77777777" w:rsidR="005C3B0A" w:rsidRPr="005C3B0A" w:rsidRDefault="005C3B0A" w:rsidP="00145288">
      <w:pPr>
        <w:numPr>
          <w:ilvl w:val="0"/>
          <w:numId w:val="16"/>
        </w:numPr>
        <w:spacing w:before="100" w:beforeAutospacing="1" w:after="100" w:afterAutospacing="1" w:line="360" w:lineRule="auto"/>
        <w:rPr>
          <w:rFonts w:ascii="Roboto" w:eastAsia="Times New Roman" w:hAnsi="Roboto" w:cs="Times New Roman"/>
          <w:color w:val="16191F"/>
          <w:kern w:val="0"/>
          <w:lang w:eastAsia="es-ES"/>
          <w14:ligatures w14:val="none"/>
        </w:rPr>
      </w:pPr>
      <w:r w:rsidRPr="005C3B0A">
        <w:rPr>
          <w:rFonts w:ascii="Roboto" w:eastAsia="Times New Roman" w:hAnsi="Roboto" w:cs="Times New Roman"/>
          <w:color w:val="16191F"/>
          <w:kern w:val="0"/>
          <w:lang w:eastAsia="es-ES"/>
          <w14:ligatures w14:val="none"/>
        </w:rPr>
        <w:t>Reduce el riesgo de introducir errores o interrumpir el funcionamiento de la aplicación existente.</w:t>
      </w:r>
    </w:p>
    <w:p w14:paraId="02E0A5D3" w14:textId="77777777" w:rsidR="005C3B0A" w:rsidRPr="005C3B0A" w:rsidRDefault="005C3B0A" w:rsidP="00145288">
      <w:pPr>
        <w:numPr>
          <w:ilvl w:val="0"/>
          <w:numId w:val="16"/>
        </w:numPr>
        <w:spacing w:before="100" w:beforeAutospacing="1" w:after="100" w:afterAutospacing="1" w:line="360" w:lineRule="auto"/>
        <w:rPr>
          <w:rFonts w:ascii="Roboto" w:eastAsia="Times New Roman" w:hAnsi="Roboto" w:cs="Times New Roman"/>
          <w:color w:val="16191F"/>
          <w:kern w:val="0"/>
          <w:lang w:eastAsia="es-ES"/>
          <w14:ligatures w14:val="none"/>
        </w:rPr>
      </w:pPr>
      <w:r w:rsidRPr="005C3B0A">
        <w:rPr>
          <w:rFonts w:ascii="Roboto" w:eastAsia="Times New Roman" w:hAnsi="Roboto" w:cs="Times New Roman"/>
          <w:color w:val="16191F"/>
          <w:kern w:val="0"/>
          <w:lang w:eastAsia="es-ES"/>
          <w14:ligatures w14:val="none"/>
        </w:rPr>
        <w:t>Facilita la adopción de nuevas tecnologías y prácticas, como la integración continua, el despliegue continuo o el desarrollo dirigido por pruebas.</w:t>
      </w:r>
    </w:p>
    <w:p w14:paraId="7F463AE2" w14:textId="77777777" w:rsidR="005C3B0A" w:rsidRPr="005C3B0A" w:rsidRDefault="005C3B0A" w:rsidP="00145288">
      <w:pPr>
        <w:numPr>
          <w:ilvl w:val="0"/>
          <w:numId w:val="16"/>
        </w:numPr>
        <w:spacing w:before="100" w:beforeAutospacing="1" w:after="100" w:afterAutospacing="1" w:line="360" w:lineRule="auto"/>
        <w:rPr>
          <w:rFonts w:ascii="Roboto" w:eastAsia="Times New Roman" w:hAnsi="Roboto" w:cs="Times New Roman"/>
          <w:color w:val="16191F"/>
          <w:kern w:val="0"/>
          <w:lang w:eastAsia="es-ES"/>
          <w14:ligatures w14:val="none"/>
        </w:rPr>
      </w:pPr>
      <w:r w:rsidRPr="005C3B0A">
        <w:rPr>
          <w:rFonts w:ascii="Roboto" w:eastAsia="Times New Roman" w:hAnsi="Roboto" w:cs="Times New Roman"/>
          <w:color w:val="16191F"/>
          <w:kern w:val="0"/>
          <w:lang w:eastAsia="es-ES"/>
          <w14:ligatures w14:val="none"/>
        </w:rPr>
        <w:t>Mejora la escalabilidad, la fiabilidad y el rendimiento de la aplicación, al dividirla en componentes más pequeños y autónomos.</w:t>
      </w:r>
    </w:p>
    <w:p w14:paraId="128CF56A" w14:textId="079EEE79" w:rsidR="00485DCB" w:rsidRDefault="0020098E" w:rsidP="00145288">
      <w:pPr>
        <w:shd w:val="clear" w:color="auto" w:fill="FFFFFF"/>
        <w:spacing w:before="240" w:after="240" w:line="360" w:lineRule="auto"/>
        <w:rPr>
          <w:rFonts w:ascii="Roboto" w:eastAsia="Times New Roman" w:hAnsi="Roboto" w:cs="Times New Roman"/>
          <w:b/>
          <w:bCs/>
          <w:color w:val="16191F"/>
          <w:kern w:val="0"/>
          <w:lang w:eastAsia="es-ES"/>
          <w14:ligatures w14:val="none"/>
        </w:rPr>
      </w:pPr>
      <w:r w:rsidRPr="00AC2487">
        <w:rPr>
          <w:rFonts w:ascii="Roboto" w:eastAsia="Times New Roman" w:hAnsi="Roboto" w:cs="Times New Roman"/>
          <w:b/>
          <w:bCs/>
          <w:color w:val="16191F"/>
          <w:kern w:val="0"/>
          <w:lang w:eastAsia="es-ES"/>
          <w14:ligatures w14:val="none"/>
        </w:rPr>
        <w:t>Negativas</w:t>
      </w:r>
      <w:r w:rsidR="00485DCB" w:rsidRPr="00AC2487">
        <w:rPr>
          <w:rFonts w:ascii="Roboto" w:eastAsia="Times New Roman" w:hAnsi="Roboto" w:cs="Times New Roman"/>
          <w:b/>
          <w:bCs/>
          <w:color w:val="16191F"/>
          <w:kern w:val="0"/>
          <w:lang w:eastAsia="es-ES"/>
          <w14:ligatures w14:val="none"/>
        </w:rPr>
        <w:t>:</w:t>
      </w:r>
    </w:p>
    <w:p w14:paraId="64C46BF3" w14:textId="77777777" w:rsidR="005C3B0A" w:rsidRPr="005C3B0A" w:rsidRDefault="005C3B0A" w:rsidP="00145288">
      <w:pPr>
        <w:numPr>
          <w:ilvl w:val="0"/>
          <w:numId w:val="17"/>
        </w:numPr>
        <w:spacing w:before="100" w:beforeAutospacing="1" w:after="100" w:afterAutospacing="1" w:line="360" w:lineRule="auto"/>
        <w:rPr>
          <w:rFonts w:ascii="Roboto" w:eastAsia="Times New Roman" w:hAnsi="Roboto" w:cs="Times New Roman"/>
          <w:color w:val="16191F"/>
          <w:kern w:val="0"/>
          <w:lang w:eastAsia="es-ES"/>
          <w14:ligatures w14:val="none"/>
        </w:rPr>
      </w:pPr>
      <w:r w:rsidRPr="005C3B0A">
        <w:rPr>
          <w:rFonts w:ascii="Roboto" w:eastAsia="Times New Roman" w:hAnsi="Roboto" w:cs="Times New Roman"/>
          <w:color w:val="16191F"/>
          <w:kern w:val="0"/>
          <w:lang w:eastAsia="es-ES"/>
          <w14:ligatures w14:val="none"/>
        </w:rPr>
        <w:lastRenderedPageBreak/>
        <w:t>Requiere una planificación cuidadosa y una coordinación entre los equipos de desarrollo, para evitar conflictos o inconsistencias entre los servicios.</w:t>
      </w:r>
    </w:p>
    <w:p w14:paraId="5E6E43A2" w14:textId="77777777" w:rsidR="005C3B0A" w:rsidRPr="005C3B0A" w:rsidRDefault="005C3B0A" w:rsidP="00145288">
      <w:pPr>
        <w:numPr>
          <w:ilvl w:val="0"/>
          <w:numId w:val="17"/>
        </w:numPr>
        <w:spacing w:before="100" w:beforeAutospacing="1" w:after="100" w:afterAutospacing="1" w:line="360" w:lineRule="auto"/>
        <w:rPr>
          <w:rFonts w:ascii="Roboto" w:eastAsia="Times New Roman" w:hAnsi="Roboto" w:cs="Times New Roman"/>
          <w:color w:val="16191F"/>
          <w:kern w:val="0"/>
          <w:lang w:eastAsia="es-ES"/>
          <w14:ligatures w14:val="none"/>
        </w:rPr>
      </w:pPr>
      <w:r w:rsidRPr="005C3B0A">
        <w:rPr>
          <w:rFonts w:ascii="Roboto" w:eastAsia="Times New Roman" w:hAnsi="Roboto" w:cs="Times New Roman"/>
          <w:color w:val="16191F"/>
          <w:kern w:val="0"/>
          <w:lang w:eastAsia="es-ES"/>
          <w14:ligatures w14:val="none"/>
        </w:rPr>
        <w:t>Implica un mayor esfuerzo de gestión y monitorización, al tener que lidiar con múltiples servicios, dependencias y puntos de integración.</w:t>
      </w:r>
    </w:p>
    <w:p w14:paraId="47258F71" w14:textId="77777777" w:rsidR="005C3B0A" w:rsidRPr="005C3B0A" w:rsidRDefault="005C3B0A" w:rsidP="00145288">
      <w:pPr>
        <w:numPr>
          <w:ilvl w:val="0"/>
          <w:numId w:val="17"/>
        </w:numPr>
        <w:spacing w:before="100" w:beforeAutospacing="1" w:after="100" w:afterAutospacing="1" w:line="360" w:lineRule="auto"/>
        <w:rPr>
          <w:rFonts w:ascii="Roboto" w:eastAsia="Times New Roman" w:hAnsi="Roboto" w:cs="Times New Roman"/>
          <w:color w:val="16191F"/>
          <w:kern w:val="0"/>
          <w:lang w:eastAsia="es-ES"/>
          <w14:ligatures w14:val="none"/>
        </w:rPr>
      </w:pPr>
      <w:r w:rsidRPr="005C3B0A">
        <w:rPr>
          <w:rFonts w:ascii="Roboto" w:eastAsia="Times New Roman" w:hAnsi="Roboto" w:cs="Times New Roman"/>
          <w:color w:val="16191F"/>
          <w:kern w:val="0"/>
          <w:lang w:eastAsia="es-ES"/>
          <w14:ligatures w14:val="none"/>
        </w:rPr>
        <w:t>Puede aumentar la complejidad y la sobrecarga de la comunicación entre los servicios, al tener que definir e implementar protocolos, contratos e interfaces adecuados.</w:t>
      </w:r>
    </w:p>
    <w:p w14:paraId="06FCC9FB" w14:textId="77777777" w:rsidR="005C3B0A" w:rsidRPr="005C3B0A" w:rsidRDefault="005C3B0A" w:rsidP="00145288">
      <w:pPr>
        <w:numPr>
          <w:ilvl w:val="0"/>
          <w:numId w:val="17"/>
        </w:numPr>
        <w:spacing w:before="100" w:beforeAutospacing="1" w:after="100" w:afterAutospacing="1" w:line="360" w:lineRule="auto"/>
        <w:rPr>
          <w:rFonts w:ascii="Roboto" w:eastAsia="Times New Roman" w:hAnsi="Roboto" w:cs="Times New Roman"/>
          <w:color w:val="16191F"/>
          <w:kern w:val="0"/>
          <w:lang w:eastAsia="es-ES"/>
          <w14:ligatures w14:val="none"/>
        </w:rPr>
      </w:pPr>
      <w:r w:rsidRPr="005C3B0A">
        <w:rPr>
          <w:rFonts w:ascii="Roboto" w:eastAsia="Times New Roman" w:hAnsi="Roboto" w:cs="Times New Roman"/>
          <w:color w:val="16191F"/>
          <w:kern w:val="0"/>
          <w:lang w:eastAsia="es-ES"/>
          <w14:ligatures w14:val="none"/>
        </w:rPr>
        <w:t>Puede generar una duplicación temporal de código o funcionalidad, al tener que mantener tanto el código antiguo como el nuevo hasta que se complete la migración.</w:t>
      </w:r>
    </w:p>
    <w:p w14:paraId="217659BE" w14:textId="77777777" w:rsidR="00485DCB" w:rsidRPr="00293A76" w:rsidRDefault="00485DCB" w:rsidP="00145288">
      <w:pPr>
        <w:shd w:val="clear" w:color="auto" w:fill="FFFFFF"/>
        <w:spacing w:before="240" w:after="240" w:line="360" w:lineRule="auto"/>
        <w:rPr>
          <w:rFonts w:ascii="Roboto" w:eastAsia="Times New Roman" w:hAnsi="Roboto" w:cs="Times New Roman"/>
          <w:color w:val="16191F"/>
          <w:kern w:val="0"/>
          <w:lang w:eastAsia="es-ES"/>
          <w14:ligatures w14:val="none"/>
        </w:rPr>
      </w:pPr>
      <w:proofErr w:type="spellStart"/>
      <w:r w:rsidRPr="00293A76">
        <w:rPr>
          <w:rFonts w:ascii="Roboto" w:eastAsia="Times New Roman" w:hAnsi="Roboto" w:cs="Times New Roman"/>
          <w:b/>
          <w:bCs/>
          <w:color w:val="16191F"/>
          <w:kern w:val="0"/>
          <w:lang w:eastAsia="es-ES"/>
          <w14:ligatures w14:val="none"/>
        </w:rPr>
        <w:t>Compliance</w:t>
      </w:r>
      <w:proofErr w:type="spellEnd"/>
    </w:p>
    <w:p w14:paraId="70B3B21F" w14:textId="09625540" w:rsidR="00485DCB" w:rsidRDefault="00057352" w:rsidP="00145288">
      <w:pPr>
        <w:numPr>
          <w:ilvl w:val="0"/>
          <w:numId w:val="4"/>
        </w:numPr>
        <w:shd w:val="clear" w:color="auto" w:fill="FFFFFF"/>
        <w:spacing w:after="150" w:line="360" w:lineRule="auto"/>
        <w:rPr>
          <w:rFonts w:ascii="Roboto" w:eastAsia="Times New Roman" w:hAnsi="Roboto" w:cs="Times New Roman"/>
          <w:color w:val="16191F"/>
          <w:kern w:val="0"/>
          <w:lang w:eastAsia="es-ES"/>
          <w14:ligatures w14:val="none"/>
        </w:rPr>
      </w:pPr>
      <w:r w:rsidRPr="00293A76">
        <w:rPr>
          <w:rFonts w:ascii="Roboto" w:eastAsia="Times New Roman" w:hAnsi="Roboto" w:cs="Times New Roman"/>
          <w:color w:val="16191F"/>
          <w:kern w:val="0"/>
          <w:lang w:eastAsia="es-ES"/>
          <w14:ligatures w14:val="none"/>
        </w:rPr>
        <w:t xml:space="preserve">Nuestro cliente opera </w:t>
      </w:r>
      <w:r w:rsidR="00532936" w:rsidRPr="00293A76">
        <w:rPr>
          <w:rFonts w:ascii="Roboto" w:eastAsia="Times New Roman" w:hAnsi="Roboto" w:cs="Times New Roman"/>
          <w:color w:val="16191F"/>
          <w:kern w:val="0"/>
          <w:lang w:eastAsia="es-ES"/>
          <w14:ligatures w14:val="none"/>
        </w:rPr>
        <w:t>en</w:t>
      </w:r>
      <w:r w:rsidRPr="00293A76">
        <w:rPr>
          <w:rFonts w:ascii="Roboto" w:eastAsia="Times New Roman" w:hAnsi="Roboto" w:cs="Times New Roman"/>
          <w:color w:val="16191F"/>
          <w:kern w:val="0"/>
          <w:lang w:eastAsia="es-ES"/>
          <w14:ligatures w14:val="none"/>
        </w:rPr>
        <w:t xml:space="preserve"> Europa y Estados Unidos Por lo que ha de cumplir con los estándares GDPR e HIPAA)</w:t>
      </w:r>
    </w:p>
    <w:p w14:paraId="61D246AB" w14:textId="6F82CED1" w:rsidR="00C67820" w:rsidRDefault="00C67820" w:rsidP="00145288">
      <w:pPr>
        <w:shd w:val="clear" w:color="auto" w:fill="FFFFFF"/>
        <w:spacing w:after="150" w:line="360" w:lineRule="auto"/>
        <w:rPr>
          <w:rFonts w:ascii="Roboto" w:eastAsia="Times New Roman" w:hAnsi="Roboto" w:cs="Times New Roman"/>
          <w:b/>
          <w:bCs/>
          <w:color w:val="16191F"/>
          <w:kern w:val="0"/>
          <w:lang w:eastAsia="es-ES"/>
          <w14:ligatures w14:val="none"/>
        </w:rPr>
      </w:pPr>
      <w:r w:rsidRPr="00C67820">
        <w:rPr>
          <w:rFonts w:ascii="Roboto" w:eastAsia="Times New Roman" w:hAnsi="Roboto" w:cs="Times New Roman"/>
          <w:b/>
          <w:bCs/>
          <w:color w:val="16191F"/>
          <w:kern w:val="0"/>
          <w:lang w:eastAsia="es-ES"/>
          <w14:ligatures w14:val="none"/>
        </w:rPr>
        <w:t>Procedimiento</w:t>
      </w:r>
    </w:p>
    <w:p w14:paraId="32016AAF" w14:textId="5458B69D" w:rsidR="00547BD1" w:rsidRPr="00547BD1" w:rsidRDefault="00547BD1" w:rsidP="00145288">
      <w:pPr>
        <w:shd w:val="clear" w:color="auto" w:fill="FFFFFF"/>
        <w:spacing w:before="240" w:after="240" w:line="360" w:lineRule="auto"/>
        <w:rPr>
          <w:rFonts w:ascii="Roboto" w:eastAsia="Times New Roman" w:hAnsi="Roboto" w:cs="Times New Roman"/>
          <w:color w:val="16191F"/>
          <w:kern w:val="0"/>
          <w:lang w:eastAsia="es-ES"/>
          <w14:ligatures w14:val="none"/>
        </w:rPr>
      </w:pPr>
      <w:r w:rsidRPr="00547BD1">
        <w:rPr>
          <w:rFonts w:ascii="Roboto" w:eastAsia="Times New Roman" w:hAnsi="Roboto" w:cs="Times New Roman"/>
          <w:color w:val="16191F"/>
          <w:kern w:val="0"/>
          <w:lang w:eastAsia="es-ES"/>
          <w14:ligatures w14:val="none"/>
        </w:rPr>
        <w:t>Como vemos, esta arquitectura tiene cuatro cuentas:</w:t>
      </w:r>
    </w:p>
    <w:p w14:paraId="62C50C41" w14:textId="49EABD5A" w:rsidR="00547BD1" w:rsidRPr="00547BD1" w:rsidRDefault="00547BD1" w:rsidP="00145288">
      <w:pPr>
        <w:pStyle w:val="Prrafodelista"/>
        <w:numPr>
          <w:ilvl w:val="0"/>
          <w:numId w:val="13"/>
        </w:numPr>
        <w:shd w:val="clear" w:color="auto" w:fill="FFFFFF"/>
        <w:spacing w:before="240" w:after="240" w:line="360" w:lineRule="auto"/>
        <w:rPr>
          <w:rFonts w:ascii="Roboto" w:eastAsia="Times New Roman" w:hAnsi="Roboto" w:cs="Times New Roman"/>
          <w:color w:val="16191F"/>
          <w:kern w:val="0"/>
          <w:lang w:eastAsia="es-ES"/>
          <w14:ligatures w14:val="none"/>
        </w:rPr>
      </w:pPr>
      <w:r w:rsidRPr="00547BD1">
        <w:rPr>
          <w:rFonts w:ascii="Roboto" w:eastAsia="Times New Roman" w:hAnsi="Roboto" w:cs="Times New Roman"/>
          <w:color w:val="16191F"/>
          <w:kern w:val="0"/>
          <w:lang w:eastAsia="es-ES"/>
          <w14:ligatures w14:val="none"/>
        </w:rPr>
        <w:t>Una cuenta para la el Front-</w:t>
      </w:r>
      <w:proofErr w:type="spellStart"/>
      <w:r w:rsidRPr="00547BD1">
        <w:rPr>
          <w:rFonts w:ascii="Roboto" w:eastAsia="Times New Roman" w:hAnsi="Roboto" w:cs="Times New Roman"/>
          <w:color w:val="16191F"/>
          <w:kern w:val="0"/>
          <w:lang w:eastAsia="es-ES"/>
          <w14:ligatures w14:val="none"/>
        </w:rPr>
        <w:t>End</w:t>
      </w:r>
      <w:proofErr w:type="spellEnd"/>
      <w:r w:rsidRPr="00547BD1">
        <w:rPr>
          <w:rFonts w:ascii="Roboto" w:eastAsia="Times New Roman" w:hAnsi="Roboto" w:cs="Times New Roman"/>
          <w:color w:val="16191F"/>
          <w:kern w:val="0"/>
          <w:lang w:eastAsia="es-ES"/>
          <w14:ligatures w14:val="none"/>
        </w:rPr>
        <w:t xml:space="preserve"> de la </w:t>
      </w:r>
      <w:proofErr w:type="spellStart"/>
      <w:r w:rsidRPr="00547BD1">
        <w:rPr>
          <w:rFonts w:ascii="Roboto" w:eastAsia="Times New Roman" w:hAnsi="Roboto" w:cs="Times New Roman"/>
          <w:color w:val="16191F"/>
          <w:kern w:val="0"/>
          <w:lang w:eastAsia="es-ES"/>
          <w14:ligatures w14:val="none"/>
        </w:rPr>
        <w:t>aplicacion</w:t>
      </w:r>
      <w:proofErr w:type="spellEnd"/>
    </w:p>
    <w:p w14:paraId="7B6697F5" w14:textId="1B176A75" w:rsidR="00547BD1" w:rsidRPr="00547BD1" w:rsidRDefault="00547BD1" w:rsidP="00145288">
      <w:pPr>
        <w:pStyle w:val="Prrafodelista"/>
        <w:numPr>
          <w:ilvl w:val="0"/>
          <w:numId w:val="13"/>
        </w:numPr>
        <w:shd w:val="clear" w:color="auto" w:fill="FFFFFF"/>
        <w:spacing w:before="240" w:after="240" w:line="360" w:lineRule="auto"/>
        <w:rPr>
          <w:rFonts w:ascii="Roboto" w:eastAsia="Times New Roman" w:hAnsi="Roboto" w:cs="Times New Roman"/>
          <w:color w:val="16191F"/>
          <w:kern w:val="0"/>
          <w:lang w:eastAsia="es-ES"/>
          <w14:ligatures w14:val="none"/>
        </w:rPr>
      </w:pPr>
      <w:proofErr w:type="spellStart"/>
      <w:r w:rsidRPr="00547BD1">
        <w:rPr>
          <w:rFonts w:ascii="Roboto" w:eastAsia="Times New Roman" w:hAnsi="Roboto" w:cs="Times New Roman"/>
          <w:color w:val="16191F"/>
          <w:kern w:val="0"/>
          <w:lang w:eastAsia="es-ES"/>
          <w14:ligatures w14:val="none"/>
        </w:rPr>
        <w:t>Refactor</w:t>
      </w:r>
      <w:proofErr w:type="spellEnd"/>
      <w:r w:rsidRPr="00547BD1">
        <w:rPr>
          <w:rFonts w:ascii="Roboto" w:eastAsia="Times New Roman" w:hAnsi="Roboto" w:cs="Times New Roman"/>
          <w:color w:val="16191F"/>
          <w:kern w:val="0"/>
          <w:lang w:eastAsia="es-ES"/>
          <w14:ligatures w14:val="none"/>
        </w:rPr>
        <w:t xml:space="preserve"> Spaces </w:t>
      </w:r>
      <w:proofErr w:type="spellStart"/>
      <w:r w:rsidRPr="00547BD1">
        <w:rPr>
          <w:rFonts w:ascii="Roboto" w:eastAsia="Times New Roman" w:hAnsi="Roboto" w:cs="Times New Roman"/>
          <w:color w:val="16191F"/>
          <w:kern w:val="0"/>
          <w:lang w:eastAsia="es-ES"/>
          <w14:ligatures w14:val="none"/>
        </w:rPr>
        <w:t>management</w:t>
      </w:r>
      <w:proofErr w:type="spellEnd"/>
      <w:r w:rsidRPr="00547BD1">
        <w:rPr>
          <w:rFonts w:ascii="Roboto" w:eastAsia="Times New Roman" w:hAnsi="Roboto" w:cs="Times New Roman"/>
          <w:color w:val="16191F"/>
          <w:kern w:val="0"/>
          <w:lang w:eastAsia="es-ES"/>
          <w14:ligatures w14:val="none"/>
        </w:rPr>
        <w:t xml:space="preserve"> </w:t>
      </w:r>
      <w:proofErr w:type="spellStart"/>
      <w:r w:rsidRPr="00547BD1">
        <w:rPr>
          <w:rFonts w:ascii="Roboto" w:eastAsia="Times New Roman" w:hAnsi="Roboto" w:cs="Times New Roman"/>
          <w:color w:val="16191F"/>
          <w:kern w:val="0"/>
          <w:lang w:eastAsia="es-ES"/>
          <w14:ligatures w14:val="none"/>
        </w:rPr>
        <w:t>account</w:t>
      </w:r>
      <w:proofErr w:type="spellEnd"/>
      <w:r w:rsidRPr="00547BD1">
        <w:rPr>
          <w:rFonts w:ascii="Roboto" w:eastAsia="Times New Roman" w:hAnsi="Roboto" w:cs="Times New Roman"/>
          <w:color w:val="16191F"/>
          <w:kern w:val="0"/>
          <w:lang w:eastAsia="es-ES"/>
          <w14:ligatures w14:val="none"/>
        </w:rPr>
        <w:t xml:space="preserve"> donde </w:t>
      </w:r>
      <w:proofErr w:type="spellStart"/>
      <w:r w:rsidRPr="00547BD1">
        <w:rPr>
          <w:rFonts w:ascii="Roboto" w:eastAsia="Times New Roman" w:hAnsi="Roboto" w:cs="Times New Roman"/>
          <w:color w:val="16191F"/>
          <w:kern w:val="0"/>
          <w:lang w:eastAsia="es-ES"/>
          <w14:ligatures w14:val="none"/>
        </w:rPr>
        <w:t>Refactor</w:t>
      </w:r>
      <w:proofErr w:type="spellEnd"/>
      <w:r w:rsidRPr="00547BD1">
        <w:rPr>
          <w:rFonts w:ascii="Roboto" w:eastAsia="Times New Roman" w:hAnsi="Roboto" w:cs="Times New Roman"/>
          <w:color w:val="16191F"/>
          <w:kern w:val="0"/>
          <w:lang w:eastAsia="es-ES"/>
          <w14:ligatures w14:val="none"/>
        </w:rPr>
        <w:t xml:space="preserve"> Spaces configura el </w:t>
      </w:r>
      <w:proofErr w:type="spellStart"/>
      <w:r w:rsidRPr="00547BD1">
        <w:rPr>
          <w:rFonts w:ascii="Roboto" w:eastAsia="Times New Roman" w:hAnsi="Roboto" w:cs="Times New Roman"/>
          <w:color w:val="16191F"/>
          <w:kern w:val="0"/>
          <w:lang w:eastAsia="es-ES"/>
          <w14:ligatures w14:val="none"/>
        </w:rPr>
        <w:t>networking</w:t>
      </w:r>
      <w:proofErr w:type="spellEnd"/>
      <w:r w:rsidRPr="00547BD1">
        <w:rPr>
          <w:rFonts w:ascii="Roboto" w:eastAsia="Times New Roman" w:hAnsi="Roboto" w:cs="Times New Roman"/>
          <w:color w:val="16191F"/>
          <w:kern w:val="0"/>
          <w:lang w:eastAsia="es-ES"/>
          <w14:ligatures w14:val="none"/>
        </w:rPr>
        <w:t xml:space="preserve"> de la arquitectura </w:t>
      </w:r>
      <w:proofErr w:type="spellStart"/>
      <w:r w:rsidRPr="00547BD1">
        <w:rPr>
          <w:rFonts w:ascii="Roboto" w:eastAsia="Times New Roman" w:hAnsi="Roboto" w:cs="Times New Roman"/>
          <w:color w:val="16191F"/>
          <w:kern w:val="0"/>
          <w:lang w:eastAsia="es-ES"/>
          <w14:ligatures w14:val="none"/>
        </w:rPr>
        <w:t>cross-account</w:t>
      </w:r>
      <w:proofErr w:type="spellEnd"/>
      <w:r w:rsidRPr="00547BD1">
        <w:rPr>
          <w:rFonts w:ascii="Roboto" w:eastAsia="Times New Roman" w:hAnsi="Roboto" w:cs="Times New Roman"/>
          <w:color w:val="16191F"/>
          <w:kern w:val="0"/>
          <w:lang w:eastAsia="es-ES"/>
          <w14:ligatures w14:val="none"/>
        </w:rPr>
        <w:t xml:space="preserve"> y el enrutado de tráfico. (Se ha incluido la migración del </w:t>
      </w:r>
      <w:proofErr w:type="spellStart"/>
      <w:r w:rsidRPr="00547BD1">
        <w:rPr>
          <w:rFonts w:ascii="Roboto" w:eastAsia="Times New Roman" w:hAnsi="Roboto" w:cs="Times New Roman"/>
          <w:color w:val="16191F"/>
          <w:kern w:val="0"/>
          <w:lang w:eastAsia="es-ES"/>
          <w14:ligatures w14:val="none"/>
        </w:rPr>
        <w:t>frontend</w:t>
      </w:r>
      <w:proofErr w:type="spellEnd"/>
      <w:r w:rsidRPr="00547BD1">
        <w:rPr>
          <w:rFonts w:ascii="Roboto" w:eastAsia="Times New Roman" w:hAnsi="Roboto" w:cs="Times New Roman"/>
          <w:color w:val="16191F"/>
          <w:kern w:val="0"/>
          <w:lang w:eastAsia="es-ES"/>
          <w14:ligatures w14:val="none"/>
        </w:rPr>
        <w:t xml:space="preserve"> a un </w:t>
      </w:r>
      <w:proofErr w:type="spellStart"/>
      <w:r w:rsidRPr="00547BD1">
        <w:rPr>
          <w:rFonts w:ascii="Roboto" w:eastAsia="Times New Roman" w:hAnsi="Roboto" w:cs="Times New Roman"/>
          <w:color w:val="16191F"/>
          <w:kern w:val="0"/>
          <w:lang w:eastAsia="es-ES"/>
          <w14:ligatures w14:val="none"/>
        </w:rPr>
        <w:t>bucket</w:t>
      </w:r>
      <w:proofErr w:type="spellEnd"/>
      <w:r w:rsidRPr="00547BD1">
        <w:rPr>
          <w:rFonts w:ascii="Roboto" w:eastAsia="Times New Roman" w:hAnsi="Roboto" w:cs="Times New Roman"/>
          <w:color w:val="16191F"/>
          <w:kern w:val="0"/>
          <w:lang w:eastAsia="es-ES"/>
          <w14:ligatures w14:val="none"/>
        </w:rPr>
        <w:t xml:space="preserve"> de S3).</w:t>
      </w:r>
    </w:p>
    <w:p w14:paraId="29E090C9" w14:textId="49E74EA0" w:rsidR="00547BD1" w:rsidRPr="00547BD1" w:rsidRDefault="00547BD1" w:rsidP="00145288">
      <w:pPr>
        <w:pStyle w:val="Prrafodelista"/>
        <w:numPr>
          <w:ilvl w:val="0"/>
          <w:numId w:val="13"/>
        </w:numPr>
        <w:shd w:val="clear" w:color="auto" w:fill="FFFFFF"/>
        <w:spacing w:before="240" w:after="240" w:line="360" w:lineRule="auto"/>
        <w:rPr>
          <w:rFonts w:ascii="Roboto" w:eastAsia="Times New Roman" w:hAnsi="Roboto" w:cs="Times New Roman"/>
          <w:color w:val="16191F"/>
          <w:kern w:val="0"/>
          <w:lang w:eastAsia="es-ES"/>
          <w14:ligatures w14:val="none"/>
        </w:rPr>
      </w:pPr>
      <w:r w:rsidRPr="00547BD1">
        <w:rPr>
          <w:rFonts w:ascii="Roboto" w:eastAsia="Times New Roman" w:hAnsi="Roboto" w:cs="Times New Roman"/>
          <w:color w:val="16191F"/>
          <w:kern w:val="0"/>
          <w:lang w:eastAsia="es-ES"/>
          <w14:ligatures w14:val="none"/>
        </w:rPr>
        <w:t>La cuenta de la aplicación monolítica.</w:t>
      </w:r>
    </w:p>
    <w:p w14:paraId="02DF875D" w14:textId="5703AEA4" w:rsidR="00547BD1" w:rsidRDefault="00547BD1" w:rsidP="00145288">
      <w:pPr>
        <w:pStyle w:val="Prrafodelista"/>
        <w:numPr>
          <w:ilvl w:val="0"/>
          <w:numId w:val="13"/>
        </w:numPr>
        <w:shd w:val="clear" w:color="auto" w:fill="FFFFFF"/>
        <w:spacing w:before="240" w:after="240" w:line="360" w:lineRule="auto"/>
        <w:rPr>
          <w:rFonts w:ascii="Roboto" w:eastAsia="Times New Roman" w:hAnsi="Roboto" w:cs="Times New Roman"/>
          <w:color w:val="16191F"/>
          <w:kern w:val="0"/>
          <w:lang w:eastAsia="es-ES"/>
          <w14:ligatures w14:val="none"/>
        </w:rPr>
      </w:pPr>
      <w:r w:rsidRPr="00547BD1">
        <w:rPr>
          <w:rFonts w:ascii="Roboto" w:eastAsia="Times New Roman" w:hAnsi="Roboto" w:cs="Times New Roman"/>
          <w:color w:val="16191F"/>
          <w:kern w:val="0"/>
          <w:lang w:eastAsia="es-ES"/>
          <w14:ligatures w14:val="none"/>
        </w:rPr>
        <w:t>La nueva cuenta para los microservicios</w:t>
      </w:r>
    </w:p>
    <w:p w14:paraId="4DB6D826" w14:textId="77777777" w:rsidR="00547BD1" w:rsidRPr="00547BD1" w:rsidRDefault="00547BD1" w:rsidP="00145288">
      <w:pPr>
        <w:shd w:val="clear" w:color="auto" w:fill="FFFFFF"/>
        <w:spacing w:before="240" w:after="240" w:line="360" w:lineRule="auto"/>
        <w:rPr>
          <w:rFonts w:ascii="Roboto" w:eastAsia="Times New Roman" w:hAnsi="Roboto" w:cs="Times New Roman"/>
          <w:color w:val="16191F"/>
          <w:kern w:val="0"/>
          <w:lang w:eastAsia="es-ES"/>
          <w14:ligatures w14:val="none"/>
        </w:rPr>
      </w:pPr>
      <w:r w:rsidRPr="00547BD1">
        <w:rPr>
          <w:rFonts w:ascii="Roboto" w:eastAsia="Times New Roman" w:hAnsi="Roboto" w:cs="Times New Roman"/>
          <w:color w:val="16191F"/>
          <w:kern w:val="0"/>
          <w:lang w:eastAsia="es-ES"/>
          <w14:ligatures w14:val="none"/>
        </w:rPr>
        <w:t xml:space="preserve">En primer lugar, crea un entorno de </w:t>
      </w:r>
      <w:proofErr w:type="spellStart"/>
      <w:r w:rsidRPr="00547BD1">
        <w:rPr>
          <w:rFonts w:ascii="Roboto" w:eastAsia="Times New Roman" w:hAnsi="Roboto" w:cs="Times New Roman"/>
          <w:color w:val="16191F"/>
          <w:kern w:val="0"/>
          <w:lang w:eastAsia="es-ES"/>
          <w14:ligatures w14:val="none"/>
        </w:rPr>
        <w:t>Refactor</w:t>
      </w:r>
      <w:proofErr w:type="spellEnd"/>
      <w:r w:rsidRPr="00547BD1">
        <w:rPr>
          <w:rFonts w:ascii="Roboto" w:eastAsia="Times New Roman" w:hAnsi="Roboto" w:cs="Times New Roman"/>
          <w:color w:val="16191F"/>
          <w:kern w:val="0"/>
          <w:lang w:eastAsia="es-ES"/>
          <w14:ligatures w14:val="none"/>
        </w:rPr>
        <w:t xml:space="preserve"> Spaces en la cuenta elegida como propietario del entorno. A continuación, comparte el entorno con las otras dos cuentas. Después de compartir el entorno con otra cuenta, </w:t>
      </w:r>
      <w:proofErr w:type="spellStart"/>
      <w:r w:rsidRPr="00547BD1">
        <w:rPr>
          <w:rFonts w:ascii="Roboto" w:eastAsia="Times New Roman" w:hAnsi="Roboto" w:cs="Times New Roman"/>
          <w:color w:val="16191F"/>
          <w:kern w:val="0"/>
          <w:lang w:eastAsia="es-ES"/>
          <w14:ligatures w14:val="none"/>
        </w:rPr>
        <w:t>Refactor</w:t>
      </w:r>
      <w:proofErr w:type="spellEnd"/>
      <w:r w:rsidRPr="00547BD1">
        <w:rPr>
          <w:rFonts w:ascii="Roboto" w:eastAsia="Times New Roman" w:hAnsi="Roboto" w:cs="Times New Roman"/>
          <w:color w:val="16191F"/>
          <w:kern w:val="0"/>
          <w:lang w:eastAsia="es-ES"/>
          <w14:ligatures w14:val="none"/>
        </w:rPr>
        <w:t xml:space="preserve"> Spaces comparte automáticamente los recursos que crea dentro del entorno con las demás cuentas.</w:t>
      </w:r>
    </w:p>
    <w:p w14:paraId="0AA7165F" w14:textId="46894DEE" w:rsidR="00547BD1" w:rsidRPr="00547BD1" w:rsidRDefault="00547BD1" w:rsidP="00145288">
      <w:pPr>
        <w:shd w:val="clear" w:color="auto" w:fill="FFFFFF"/>
        <w:spacing w:before="240" w:after="240" w:line="360" w:lineRule="auto"/>
        <w:rPr>
          <w:rFonts w:ascii="Roboto" w:eastAsia="Times New Roman" w:hAnsi="Roboto" w:cs="Times New Roman"/>
          <w:color w:val="16191F"/>
          <w:kern w:val="0"/>
          <w:lang w:eastAsia="es-ES"/>
          <w14:ligatures w14:val="none"/>
        </w:rPr>
      </w:pPr>
      <w:r w:rsidRPr="00547BD1">
        <w:rPr>
          <w:rFonts w:ascii="Roboto" w:eastAsia="Times New Roman" w:hAnsi="Roboto" w:cs="Times New Roman"/>
          <w:color w:val="16191F"/>
          <w:kern w:val="0"/>
          <w:lang w:eastAsia="es-ES"/>
          <w14:ligatures w14:val="none"/>
        </w:rPr>
        <w:t xml:space="preserve">El entorno de </w:t>
      </w:r>
      <w:proofErr w:type="spellStart"/>
      <w:r w:rsidRPr="00547BD1">
        <w:rPr>
          <w:rFonts w:ascii="Roboto" w:eastAsia="Times New Roman" w:hAnsi="Roboto" w:cs="Times New Roman"/>
          <w:color w:val="16191F"/>
          <w:kern w:val="0"/>
          <w:lang w:eastAsia="es-ES"/>
          <w14:ligatures w14:val="none"/>
        </w:rPr>
        <w:t>refactor</w:t>
      </w:r>
      <w:proofErr w:type="spellEnd"/>
      <w:r w:rsidRPr="00547BD1">
        <w:rPr>
          <w:rFonts w:ascii="Roboto" w:eastAsia="Times New Roman" w:hAnsi="Roboto" w:cs="Times New Roman"/>
          <w:color w:val="16191F"/>
          <w:kern w:val="0"/>
          <w:lang w:eastAsia="es-ES"/>
          <w14:ligatures w14:val="none"/>
        </w:rPr>
        <w:t xml:space="preserve"> proporciona un </w:t>
      </w:r>
      <w:proofErr w:type="spellStart"/>
      <w:r w:rsidRPr="00547BD1">
        <w:rPr>
          <w:rFonts w:ascii="Roboto" w:eastAsia="Times New Roman" w:hAnsi="Roboto" w:cs="Times New Roman"/>
          <w:color w:val="16191F"/>
          <w:kern w:val="0"/>
          <w:lang w:eastAsia="es-ES"/>
          <w14:ligatures w14:val="none"/>
        </w:rPr>
        <w:t>networking</w:t>
      </w:r>
      <w:proofErr w:type="spellEnd"/>
      <w:r w:rsidRPr="00547BD1">
        <w:rPr>
          <w:rFonts w:ascii="Roboto" w:eastAsia="Times New Roman" w:hAnsi="Roboto" w:cs="Times New Roman"/>
          <w:color w:val="16191F"/>
          <w:kern w:val="0"/>
          <w:lang w:eastAsia="es-ES"/>
          <w14:ligatures w14:val="none"/>
        </w:rPr>
        <w:t xml:space="preserve"> unificado para todas las cuentas. Para ello, se configuran los siguientes servicios:</w:t>
      </w:r>
    </w:p>
    <w:p w14:paraId="4711F628" w14:textId="77777777" w:rsidR="00547BD1" w:rsidRPr="00547BD1" w:rsidRDefault="00547BD1" w:rsidP="00145288">
      <w:pPr>
        <w:pStyle w:val="Prrafodelista"/>
        <w:numPr>
          <w:ilvl w:val="0"/>
          <w:numId w:val="19"/>
        </w:numPr>
        <w:shd w:val="clear" w:color="auto" w:fill="FFFFFF"/>
        <w:spacing w:before="240" w:after="240" w:line="360" w:lineRule="auto"/>
        <w:rPr>
          <w:rFonts w:ascii="Roboto" w:eastAsia="Times New Roman" w:hAnsi="Roboto" w:cs="Times New Roman"/>
          <w:color w:val="16191F"/>
          <w:kern w:val="0"/>
          <w:lang w:eastAsia="es-ES"/>
          <w14:ligatures w14:val="none"/>
        </w:rPr>
      </w:pPr>
      <w:r w:rsidRPr="00547BD1">
        <w:rPr>
          <w:rFonts w:ascii="Roboto" w:eastAsia="Times New Roman" w:hAnsi="Roboto" w:cs="Times New Roman"/>
          <w:color w:val="16191F"/>
          <w:kern w:val="0"/>
          <w:lang w:eastAsia="es-ES"/>
          <w14:ligatures w14:val="none"/>
        </w:rPr>
        <w:t xml:space="preserve">AWS </w:t>
      </w:r>
      <w:proofErr w:type="spellStart"/>
      <w:r w:rsidRPr="00547BD1">
        <w:rPr>
          <w:rFonts w:ascii="Roboto" w:eastAsia="Times New Roman" w:hAnsi="Roboto" w:cs="Times New Roman"/>
          <w:color w:val="16191F"/>
          <w:kern w:val="0"/>
          <w:lang w:eastAsia="es-ES"/>
          <w14:ligatures w14:val="none"/>
        </w:rPr>
        <w:t>Transit</w:t>
      </w:r>
      <w:proofErr w:type="spellEnd"/>
      <w:r w:rsidRPr="00547BD1">
        <w:rPr>
          <w:rFonts w:ascii="Roboto" w:eastAsia="Times New Roman" w:hAnsi="Roboto" w:cs="Times New Roman"/>
          <w:color w:val="16191F"/>
          <w:kern w:val="0"/>
          <w:lang w:eastAsia="es-ES"/>
          <w14:ligatures w14:val="none"/>
        </w:rPr>
        <w:t xml:space="preserve"> Gateway</w:t>
      </w:r>
    </w:p>
    <w:p w14:paraId="171D267D" w14:textId="77777777" w:rsidR="00547BD1" w:rsidRPr="00547BD1" w:rsidRDefault="00547BD1" w:rsidP="00145288">
      <w:pPr>
        <w:pStyle w:val="Prrafodelista"/>
        <w:numPr>
          <w:ilvl w:val="0"/>
          <w:numId w:val="19"/>
        </w:numPr>
        <w:shd w:val="clear" w:color="auto" w:fill="FFFFFF"/>
        <w:spacing w:before="240" w:after="240" w:line="360" w:lineRule="auto"/>
        <w:rPr>
          <w:rFonts w:ascii="Roboto" w:eastAsia="Times New Roman" w:hAnsi="Roboto" w:cs="Times New Roman"/>
          <w:color w:val="16191F"/>
          <w:kern w:val="0"/>
          <w:lang w:eastAsia="es-ES"/>
          <w14:ligatures w14:val="none"/>
        </w:rPr>
      </w:pPr>
      <w:r w:rsidRPr="00547BD1">
        <w:rPr>
          <w:rFonts w:ascii="Roboto" w:eastAsia="Times New Roman" w:hAnsi="Roboto" w:cs="Times New Roman"/>
          <w:color w:val="16191F"/>
          <w:kern w:val="0"/>
          <w:lang w:eastAsia="es-ES"/>
          <w14:ligatures w14:val="none"/>
        </w:rPr>
        <w:t xml:space="preserve">AWS </w:t>
      </w:r>
      <w:proofErr w:type="spellStart"/>
      <w:r w:rsidRPr="00547BD1">
        <w:rPr>
          <w:rFonts w:ascii="Roboto" w:eastAsia="Times New Roman" w:hAnsi="Roboto" w:cs="Times New Roman"/>
          <w:color w:val="16191F"/>
          <w:kern w:val="0"/>
          <w:lang w:eastAsia="es-ES"/>
          <w14:ligatures w14:val="none"/>
        </w:rPr>
        <w:t>Resource</w:t>
      </w:r>
      <w:proofErr w:type="spellEnd"/>
      <w:r w:rsidRPr="00547BD1">
        <w:rPr>
          <w:rFonts w:ascii="Roboto" w:eastAsia="Times New Roman" w:hAnsi="Roboto" w:cs="Times New Roman"/>
          <w:color w:val="16191F"/>
          <w:kern w:val="0"/>
          <w:lang w:eastAsia="es-ES"/>
          <w14:ligatures w14:val="none"/>
        </w:rPr>
        <w:t xml:space="preserve"> Access Manager</w:t>
      </w:r>
    </w:p>
    <w:p w14:paraId="545A479A" w14:textId="77777777" w:rsidR="00547BD1" w:rsidRPr="00547BD1" w:rsidRDefault="00547BD1" w:rsidP="00145288">
      <w:pPr>
        <w:pStyle w:val="Prrafodelista"/>
        <w:numPr>
          <w:ilvl w:val="0"/>
          <w:numId w:val="19"/>
        </w:numPr>
        <w:shd w:val="clear" w:color="auto" w:fill="FFFFFF"/>
        <w:spacing w:before="240" w:after="240" w:line="360" w:lineRule="auto"/>
        <w:rPr>
          <w:rFonts w:ascii="Roboto" w:eastAsia="Times New Roman" w:hAnsi="Roboto" w:cs="Times New Roman"/>
          <w:color w:val="16191F"/>
          <w:kern w:val="0"/>
          <w:lang w:eastAsia="es-ES"/>
          <w14:ligatures w14:val="none"/>
        </w:rPr>
      </w:pPr>
      <w:r w:rsidRPr="00547BD1">
        <w:rPr>
          <w:rFonts w:ascii="Roboto" w:eastAsia="Times New Roman" w:hAnsi="Roboto" w:cs="Times New Roman"/>
          <w:color w:val="16191F"/>
          <w:kern w:val="0"/>
          <w:lang w:eastAsia="es-ES"/>
          <w14:ligatures w14:val="none"/>
        </w:rPr>
        <w:t xml:space="preserve">Network Load </w:t>
      </w:r>
      <w:proofErr w:type="spellStart"/>
      <w:r w:rsidRPr="00547BD1">
        <w:rPr>
          <w:rFonts w:ascii="Roboto" w:eastAsia="Times New Roman" w:hAnsi="Roboto" w:cs="Times New Roman"/>
          <w:color w:val="16191F"/>
          <w:kern w:val="0"/>
          <w:lang w:eastAsia="es-ES"/>
          <w14:ligatures w14:val="none"/>
        </w:rPr>
        <w:t>Balancer</w:t>
      </w:r>
      <w:proofErr w:type="spellEnd"/>
    </w:p>
    <w:p w14:paraId="2679AFA5" w14:textId="77777777" w:rsidR="00547BD1" w:rsidRPr="00547BD1" w:rsidRDefault="00547BD1" w:rsidP="00145288">
      <w:pPr>
        <w:pStyle w:val="Prrafodelista"/>
        <w:numPr>
          <w:ilvl w:val="0"/>
          <w:numId w:val="19"/>
        </w:numPr>
        <w:shd w:val="clear" w:color="auto" w:fill="FFFFFF"/>
        <w:spacing w:before="240" w:after="240" w:line="360" w:lineRule="auto"/>
        <w:rPr>
          <w:rFonts w:ascii="Roboto" w:eastAsia="Times New Roman" w:hAnsi="Roboto" w:cs="Times New Roman"/>
          <w:color w:val="16191F"/>
          <w:kern w:val="0"/>
          <w:lang w:eastAsia="es-ES"/>
          <w14:ligatures w14:val="none"/>
        </w:rPr>
      </w:pPr>
      <w:r w:rsidRPr="00547BD1">
        <w:rPr>
          <w:rFonts w:ascii="Roboto" w:eastAsia="Times New Roman" w:hAnsi="Roboto" w:cs="Times New Roman"/>
          <w:color w:val="16191F"/>
          <w:kern w:val="0"/>
          <w:lang w:eastAsia="es-ES"/>
          <w14:ligatures w14:val="none"/>
        </w:rPr>
        <w:lastRenderedPageBreak/>
        <w:t>Amazon API Gateway</w:t>
      </w:r>
    </w:p>
    <w:p w14:paraId="5637A6CA" w14:textId="3A6244E9" w:rsidR="00547BD1" w:rsidRPr="00547BD1" w:rsidRDefault="00547BD1" w:rsidP="00145288">
      <w:pPr>
        <w:pStyle w:val="Prrafodelista"/>
        <w:numPr>
          <w:ilvl w:val="0"/>
          <w:numId w:val="19"/>
        </w:numPr>
        <w:shd w:val="clear" w:color="auto" w:fill="FFFFFF"/>
        <w:spacing w:before="240" w:after="240" w:line="360" w:lineRule="auto"/>
        <w:rPr>
          <w:rFonts w:ascii="Roboto" w:eastAsia="Times New Roman" w:hAnsi="Roboto" w:cs="Times New Roman"/>
          <w:color w:val="16191F"/>
          <w:kern w:val="0"/>
          <w:lang w:eastAsia="es-ES"/>
          <w14:ligatures w14:val="none"/>
        </w:rPr>
      </w:pPr>
      <w:proofErr w:type="spellStart"/>
      <w:r w:rsidRPr="00547BD1">
        <w:rPr>
          <w:rFonts w:ascii="Roboto" w:eastAsia="Times New Roman" w:hAnsi="Roboto" w:cs="Times New Roman"/>
          <w:color w:val="16191F"/>
          <w:kern w:val="0"/>
          <w:lang w:eastAsia="es-ES"/>
          <w14:ligatures w14:val="none"/>
        </w:rPr>
        <w:t>VPCs</w:t>
      </w:r>
      <w:proofErr w:type="spellEnd"/>
      <w:r w:rsidRPr="00547BD1">
        <w:rPr>
          <w:rFonts w:ascii="Roboto" w:eastAsia="Times New Roman" w:hAnsi="Roboto" w:cs="Times New Roman"/>
          <w:color w:val="16191F"/>
          <w:kern w:val="0"/>
          <w:lang w:eastAsia="es-ES"/>
          <w14:ligatures w14:val="none"/>
        </w:rPr>
        <w:t xml:space="preserve"> y </w:t>
      </w:r>
      <w:proofErr w:type="spellStart"/>
      <w:r w:rsidRPr="00547BD1">
        <w:rPr>
          <w:rFonts w:ascii="Roboto" w:eastAsia="Times New Roman" w:hAnsi="Roboto" w:cs="Times New Roman"/>
          <w:color w:val="16191F"/>
          <w:kern w:val="0"/>
          <w:lang w:eastAsia="es-ES"/>
          <w14:ligatures w14:val="none"/>
        </w:rPr>
        <w:t>security</w:t>
      </w:r>
      <w:proofErr w:type="spellEnd"/>
      <w:r w:rsidRPr="00547BD1">
        <w:rPr>
          <w:rFonts w:ascii="Roboto" w:eastAsia="Times New Roman" w:hAnsi="Roboto" w:cs="Times New Roman"/>
          <w:color w:val="16191F"/>
          <w:kern w:val="0"/>
          <w:lang w:eastAsia="es-ES"/>
          <w14:ligatures w14:val="none"/>
        </w:rPr>
        <w:t xml:space="preserve"> </w:t>
      </w:r>
      <w:proofErr w:type="spellStart"/>
      <w:r w:rsidRPr="00547BD1">
        <w:rPr>
          <w:rFonts w:ascii="Roboto" w:eastAsia="Times New Roman" w:hAnsi="Roboto" w:cs="Times New Roman"/>
          <w:color w:val="16191F"/>
          <w:kern w:val="0"/>
          <w:lang w:eastAsia="es-ES"/>
          <w14:ligatures w14:val="none"/>
        </w:rPr>
        <w:t>groups</w:t>
      </w:r>
      <w:proofErr w:type="spellEnd"/>
    </w:p>
    <w:p w14:paraId="7895CD4E" w14:textId="77777777" w:rsidR="00547BD1" w:rsidRPr="00547BD1" w:rsidRDefault="00547BD1" w:rsidP="00145288">
      <w:pPr>
        <w:shd w:val="clear" w:color="auto" w:fill="FFFFFF"/>
        <w:spacing w:before="240" w:after="240" w:line="360" w:lineRule="auto"/>
        <w:rPr>
          <w:rFonts w:ascii="Roboto" w:eastAsia="Times New Roman" w:hAnsi="Roboto" w:cs="Times New Roman"/>
          <w:color w:val="16191F"/>
          <w:kern w:val="0"/>
          <w:lang w:eastAsia="es-ES"/>
          <w14:ligatures w14:val="none"/>
        </w:rPr>
      </w:pPr>
      <w:r w:rsidRPr="00547BD1">
        <w:rPr>
          <w:rFonts w:ascii="Roboto" w:eastAsia="Times New Roman" w:hAnsi="Roboto" w:cs="Times New Roman"/>
          <w:color w:val="16191F"/>
          <w:kern w:val="0"/>
          <w:lang w:eastAsia="es-ES"/>
          <w14:ligatures w14:val="none"/>
        </w:rPr>
        <w:t xml:space="preserve">El entorno del </w:t>
      </w:r>
      <w:proofErr w:type="spellStart"/>
      <w:r w:rsidRPr="00547BD1">
        <w:rPr>
          <w:rFonts w:ascii="Roboto" w:eastAsia="Times New Roman" w:hAnsi="Roboto" w:cs="Times New Roman"/>
          <w:color w:val="16191F"/>
          <w:kern w:val="0"/>
          <w:lang w:eastAsia="es-ES"/>
          <w14:ligatures w14:val="none"/>
        </w:rPr>
        <w:t>refactor</w:t>
      </w:r>
      <w:proofErr w:type="spellEnd"/>
      <w:r w:rsidRPr="00547BD1">
        <w:rPr>
          <w:rFonts w:ascii="Roboto" w:eastAsia="Times New Roman" w:hAnsi="Roboto" w:cs="Times New Roman"/>
          <w:color w:val="16191F"/>
          <w:kern w:val="0"/>
          <w:lang w:eastAsia="es-ES"/>
          <w14:ligatures w14:val="none"/>
        </w:rPr>
        <w:t xml:space="preserve"> contiene la aplicación existente y los nuevos microservicios. Después de crear un entorno de </w:t>
      </w:r>
      <w:proofErr w:type="spellStart"/>
      <w:r w:rsidRPr="00547BD1">
        <w:rPr>
          <w:rFonts w:ascii="Roboto" w:eastAsia="Times New Roman" w:hAnsi="Roboto" w:cs="Times New Roman"/>
          <w:color w:val="16191F"/>
          <w:kern w:val="0"/>
          <w:lang w:eastAsia="es-ES"/>
          <w14:ligatures w14:val="none"/>
        </w:rPr>
        <w:t>refactor</w:t>
      </w:r>
      <w:proofErr w:type="spellEnd"/>
      <w:r w:rsidRPr="00547BD1">
        <w:rPr>
          <w:rFonts w:ascii="Roboto" w:eastAsia="Times New Roman" w:hAnsi="Roboto" w:cs="Times New Roman"/>
          <w:color w:val="16191F"/>
          <w:kern w:val="0"/>
          <w:lang w:eastAsia="es-ES"/>
          <w14:ligatures w14:val="none"/>
        </w:rPr>
        <w:t xml:space="preserve">, crea una aplicación </w:t>
      </w:r>
      <w:proofErr w:type="spellStart"/>
      <w:r w:rsidRPr="00547BD1">
        <w:rPr>
          <w:rFonts w:ascii="Roboto" w:eastAsia="Times New Roman" w:hAnsi="Roboto" w:cs="Times New Roman"/>
          <w:color w:val="16191F"/>
          <w:kern w:val="0"/>
          <w:lang w:eastAsia="es-ES"/>
          <w14:ligatures w14:val="none"/>
        </w:rPr>
        <w:t>Refactor</w:t>
      </w:r>
      <w:proofErr w:type="spellEnd"/>
      <w:r w:rsidRPr="00547BD1">
        <w:rPr>
          <w:rFonts w:ascii="Roboto" w:eastAsia="Times New Roman" w:hAnsi="Roboto" w:cs="Times New Roman"/>
          <w:color w:val="16191F"/>
          <w:kern w:val="0"/>
          <w:lang w:eastAsia="es-ES"/>
          <w14:ligatures w14:val="none"/>
        </w:rPr>
        <w:t xml:space="preserve"> Spaces dentro del entorno. La aplicación </w:t>
      </w:r>
      <w:proofErr w:type="spellStart"/>
      <w:r w:rsidRPr="00547BD1">
        <w:rPr>
          <w:rFonts w:ascii="Roboto" w:eastAsia="Times New Roman" w:hAnsi="Roboto" w:cs="Times New Roman"/>
          <w:color w:val="16191F"/>
          <w:kern w:val="0"/>
          <w:lang w:eastAsia="es-ES"/>
          <w14:ligatures w14:val="none"/>
        </w:rPr>
        <w:t>Refactor</w:t>
      </w:r>
      <w:proofErr w:type="spellEnd"/>
      <w:r w:rsidRPr="00547BD1">
        <w:rPr>
          <w:rFonts w:ascii="Roboto" w:eastAsia="Times New Roman" w:hAnsi="Roboto" w:cs="Times New Roman"/>
          <w:color w:val="16191F"/>
          <w:kern w:val="0"/>
          <w:lang w:eastAsia="es-ES"/>
          <w14:ligatures w14:val="none"/>
        </w:rPr>
        <w:t xml:space="preserve"> Spaces contiene servicios y rutas y proporciona un único </w:t>
      </w:r>
      <w:proofErr w:type="spellStart"/>
      <w:r w:rsidRPr="00547BD1">
        <w:rPr>
          <w:rFonts w:ascii="Roboto" w:eastAsia="Times New Roman" w:hAnsi="Roboto" w:cs="Times New Roman"/>
          <w:color w:val="16191F"/>
          <w:kern w:val="0"/>
          <w:lang w:eastAsia="es-ES"/>
          <w14:ligatures w14:val="none"/>
        </w:rPr>
        <w:t>endpoint</w:t>
      </w:r>
      <w:proofErr w:type="spellEnd"/>
      <w:r w:rsidRPr="00547BD1">
        <w:rPr>
          <w:rFonts w:ascii="Roboto" w:eastAsia="Times New Roman" w:hAnsi="Roboto" w:cs="Times New Roman"/>
          <w:color w:val="16191F"/>
          <w:kern w:val="0"/>
          <w:lang w:eastAsia="es-ES"/>
          <w14:ligatures w14:val="none"/>
        </w:rPr>
        <w:t xml:space="preserve"> para exponer la aplicación al exterior.</w:t>
      </w:r>
    </w:p>
    <w:p w14:paraId="00A1C081" w14:textId="5541CF8A" w:rsidR="00547BD1" w:rsidRDefault="00547BD1" w:rsidP="00145288">
      <w:pPr>
        <w:shd w:val="clear" w:color="auto" w:fill="FFFFFF"/>
        <w:spacing w:before="240" w:after="240" w:line="360" w:lineRule="auto"/>
        <w:rPr>
          <w:rFonts w:ascii="Roboto" w:eastAsia="Times New Roman" w:hAnsi="Roboto" w:cs="Times New Roman"/>
          <w:color w:val="16191F"/>
          <w:kern w:val="0"/>
          <w:lang w:eastAsia="es-ES"/>
          <w14:ligatures w14:val="none"/>
        </w:rPr>
      </w:pPr>
      <w:r w:rsidRPr="00547BD1">
        <w:rPr>
          <w:rFonts w:ascii="Roboto" w:eastAsia="Times New Roman" w:hAnsi="Roboto" w:cs="Times New Roman"/>
          <w:color w:val="16191F"/>
          <w:kern w:val="0"/>
          <w:lang w:eastAsia="es-ES"/>
          <w14:ligatures w14:val="none"/>
        </w:rPr>
        <w:t xml:space="preserve">Una aplicación admite el enrutamiento a servicios que se ejecutan en contenedores, </w:t>
      </w:r>
      <w:proofErr w:type="spellStart"/>
      <w:r w:rsidRPr="00547BD1">
        <w:rPr>
          <w:rFonts w:ascii="Roboto" w:eastAsia="Times New Roman" w:hAnsi="Roboto" w:cs="Times New Roman"/>
          <w:color w:val="16191F"/>
          <w:kern w:val="0"/>
          <w:lang w:eastAsia="es-ES"/>
          <w14:ligatures w14:val="none"/>
        </w:rPr>
        <w:t>serverless</w:t>
      </w:r>
      <w:proofErr w:type="spellEnd"/>
      <w:r w:rsidRPr="00547BD1">
        <w:rPr>
          <w:rFonts w:ascii="Roboto" w:eastAsia="Times New Roman" w:hAnsi="Roboto" w:cs="Times New Roman"/>
          <w:color w:val="16191F"/>
          <w:kern w:val="0"/>
          <w:lang w:eastAsia="es-ES"/>
          <w14:ligatures w14:val="none"/>
        </w:rPr>
        <w:t xml:space="preserve"> y Amazon </w:t>
      </w:r>
      <w:proofErr w:type="spellStart"/>
      <w:r w:rsidRPr="00547BD1">
        <w:rPr>
          <w:rFonts w:ascii="Roboto" w:eastAsia="Times New Roman" w:hAnsi="Roboto" w:cs="Times New Roman"/>
          <w:color w:val="16191F"/>
          <w:kern w:val="0"/>
          <w:lang w:eastAsia="es-ES"/>
          <w14:ligatures w14:val="none"/>
        </w:rPr>
        <w:t>Elastic</w:t>
      </w:r>
      <w:proofErr w:type="spellEnd"/>
      <w:r w:rsidRPr="00547BD1">
        <w:rPr>
          <w:rFonts w:ascii="Roboto" w:eastAsia="Times New Roman" w:hAnsi="Roboto" w:cs="Times New Roman"/>
          <w:color w:val="16191F"/>
          <w:kern w:val="0"/>
          <w:lang w:eastAsia="es-ES"/>
          <w14:ligatures w14:val="none"/>
        </w:rPr>
        <w:t xml:space="preserve"> Compute Cloud (Amazon EC2) con visibilidad pública o privada. Los servicios de una aplicación pueden tener uno de los dos tipos de </w:t>
      </w:r>
      <w:proofErr w:type="spellStart"/>
      <w:r w:rsidRPr="00547BD1">
        <w:rPr>
          <w:rFonts w:ascii="Roboto" w:eastAsia="Times New Roman" w:hAnsi="Roboto" w:cs="Times New Roman"/>
          <w:color w:val="16191F"/>
          <w:kern w:val="0"/>
          <w:lang w:eastAsia="es-ES"/>
          <w14:ligatures w14:val="none"/>
        </w:rPr>
        <w:t>endpoint</w:t>
      </w:r>
      <w:proofErr w:type="spellEnd"/>
      <w:r w:rsidRPr="00547BD1">
        <w:rPr>
          <w:rFonts w:ascii="Roboto" w:eastAsia="Times New Roman" w:hAnsi="Roboto" w:cs="Times New Roman"/>
          <w:color w:val="16191F"/>
          <w:kern w:val="0"/>
          <w:lang w:eastAsia="es-ES"/>
          <w14:ligatures w14:val="none"/>
        </w:rPr>
        <w:t>: una URL (HTTP y HTTPS) en una VPC o en AWS Lambda.</w:t>
      </w:r>
    </w:p>
    <w:p w14:paraId="141554F7" w14:textId="2EE4E1A3" w:rsidR="00547BD1" w:rsidRPr="00547BD1" w:rsidRDefault="00547BD1" w:rsidP="00145288">
      <w:pPr>
        <w:shd w:val="clear" w:color="auto" w:fill="FFFFFF"/>
        <w:spacing w:before="240" w:after="240" w:line="360" w:lineRule="auto"/>
        <w:rPr>
          <w:rFonts w:ascii="Roboto" w:eastAsia="Times New Roman" w:hAnsi="Roboto" w:cs="Times New Roman"/>
          <w:color w:val="16191F"/>
          <w:kern w:val="0"/>
          <w:lang w:eastAsia="es-ES"/>
          <w14:ligatures w14:val="none"/>
        </w:rPr>
      </w:pPr>
      <w:r w:rsidRPr="00547BD1">
        <w:rPr>
          <w:rFonts w:ascii="Roboto" w:eastAsia="Times New Roman" w:hAnsi="Roboto" w:cs="Times New Roman"/>
          <w:color w:val="16191F"/>
          <w:kern w:val="0"/>
          <w:lang w:eastAsia="es-ES"/>
          <w14:ligatures w14:val="none"/>
        </w:rPr>
        <w:t xml:space="preserve">Una vez que una aplicación contiene un servicio, agrega una ruta predeterminada para dirigir todo el tráfico desde el proxy de la aplicación al servicio que representa la aplicación existente. A medida que se desarrolla o agrega nuevas capacidades en contenedores o </w:t>
      </w:r>
      <w:proofErr w:type="spellStart"/>
      <w:r w:rsidRPr="00547BD1">
        <w:rPr>
          <w:rFonts w:ascii="Roboto" w:eastAsia="Times New Roman" w:hAnsi="Roboto" w:cs="Times New Roman"/>
          <w:color w:val="16191F"/>
          <w:kern w:val="0"/>
          <w:lang w:eastAsia="es-ES"/>
          <w14:ligatures w14:val="none"/>
        </w:rPr>
        <w:t>serverless</w:t>
      </w:r>
      <w:proofErr w:type="spellEnd"/>
      <w:r w:rsidRPr="00547BD1">
        <w:rPr>
          <w:rFonts w:ascii="Roboto" w:eastAsia="Times New Roman" w:hAnsi="Roboto" w:cs="Times New Roman"/>
          <w:color w:val="16191F"/>
          <w:kern w:val="0"/>
          <w:lang w:eastAsia="es-ES"/>
          <w14:ligatures w14:val="none"/>
        </w:rPr>
        <w:t>, agrega nuevos servicios y rutas para redirigir el tráfico a los nuevos servicios</w:t>
      </w:r>
      <w:r>
        <w:rPr>
          <w:rFonts w:ascii="Roboto" w:eastAsia="Times New Roman" w:hAnsi="Roboto" w:cs="Times New Roman"/>
          <w:color w:val="16191F"/>
          <w:kern w:val="0"/>
          <w:lang w:eastAsia="es-ES"/>
          <w14:ligatures w14:val="none"/>
        </w:rPr>
        <w:t>.</w:t>
      </w:r>
    </w:p>
    <w:p w14:paraId="675BDA77" w14:textId="477E6CD1" w:rsidR="00547BD1" w:rsidRPr="00547BD1" w:rsidRDefault="00547BD1" w:rsidP="00145288">
      <w:pPr>
        <w:shd w:val="clear" w:color="auto" w:fill="FFFFFF"/>
        <w:spacing w:before="240" w:after="240" w:line="360" w:lineRule="auto"/>
        <w:rPr>
          <w:rFonts w:ascii="Roboto" w:eastAsia="Times New Roman" w:hAnsi="Roboto" w:cs="Times New Roman"/>
          <w:color w:val="16191F"/>
          <w:kern w:val="0"/>
          <w:lang w:eastAsia="es-ES"/>
          <w14:ligatures w14:val="none"/>
        </w:rPr>
      </w:pPr>
      <w:r w:rsidRPr="00547BD1">
        <w:rPr>
          <w:rFonts w:ascii="Roboto" w:eastAsia="Times New Roman" w:hAnsi="Roboto" w:cs="Times New Roman"/>
          <w:color w:val="16191F"/>
          <w:kern w:val="0"/>
          <w:lang w:eastAsia="es-ES"/>
          <w14:ligatures w14:val="none"/>
        </w:rPr>
        <w:t>Durante el proceso de migración, nos podemos encontrar que desde el monolito también se realiza una llamada al servicio que acabamos de migrar. En este caso necesitamos exponer la funcionalidad dentro del monolito para que se pueda llamar desde el nuevo microservicio</w:t>
      </w:r>
      <w:r>
        <w:rPr>
          <w:rFonts w:ascii="Roboto" w:eastAsia="Times New Roman" w:hAnsi="Roboto" w:cs="Times New Roman"/>
          <w:color w:val="16191F"/>
          <w:kern w:val="0"/>
          <w:lang w:eastAsia="es-ES"/>
          <w14:ligatures w14:val="none"/>
        </w:rPr>
        <w:t xml:space="preserve"> mediante </w:t>
      </w:r>
      <w:proofErr w:type="spellStart"/>
      <w:r>
        <w:rPr>
          <w:rFonts w:ascii="Roboto" w:eastAsia="Times New Roman" w:hAnsi="Roboto" w:cs="Times New Roman"/>
          <w:color w:val="16191F"/>
          <w:kern w:val="0"/>
          <w:lang w:eastAsia="es-ES"/>
          <w14:ligatures w14:val="none"/>
        </w:rPr>
        <w:t>Anticorruption</w:t>
      </w:r>
      <w:proofErr w:type="spellEnd"/>
      <w:r>
        <w:rPr>
          <w:rFonts w:ascii="Roboto" w:eastAsia="Times New Roman" w:hAnsi="Roboto" w:cs="Times New Roman"/>
          <w:color w:val="16191F"/>
          <w:kern w:val="0"/>
          <w:lang w:eastAsia="es-ES"/>
          <w14:ligatures w14:val="none"/>
        </w:rPr>
        <w:t xml:space="preserve"> </w:t>
      </w:r>
      <w:proofErr w:type="spellStart"/>
      <w:r>
        <w:rPr>
          <w:rFonts w:ascii="Roboto" w:eastAsia="Times New Roman" w:hAnsi="Roboto" w:cs="Times New Roman"/>
          <w:color w:val="16191F"/>
          <w:kern w:val="0"/>
          <w:lang w:eastAsia="es-ES"/>
          <w14:ligatures w14:val="none"/>
        </w:rPr>
        <w:t>Layer</w:t>
      </w:r>
      <w:proofErr w:type="spellEnd"/>
      <w:r>
        <w:rPr>
          <w:rFonts w:ascii="Roboto" w:eastAsia="Times New Roman" w:hAnsi="Roboto" w:cs="Times New Roman"/>
          <w:color w:val="16191F"/>
          <w:kern w:val="0"/>
          <w:lang w:eastAsia="es-ES"/>
          <w14:ligatures w14:val="none"/>
        </w:rPr>
        <w:t xml:space="preserve"> como explicábamos anteriormente.</w:t>
      </w:r>
    </w:p>
    <w:p w14:paraId="38C548DF" w14:textId="114AEFD5" w:rsidR="00485DCB" w:rsidRPr="00293A76" w:rsidRDefault="00485DCB" w:rsidP="00145288">
      <w:pPr>
        <w:shd w:val="clear" w:color="auto" w:fill="FFFFFF"/>
        <w:spacing w:before="240" w:after="240" w:line="360" w:lineRule="auto"/>
        <w:rPr>
          <w:rFonts w:ascii="Roboto" w:eastAsia="Times New Roman" w:hAnsi="Roboto" w:cs="Times New Roman"/>
          <w:color w:val="16191F"/>
          <w:kern w:val="0"/>
          <w:lang w:eastAsia="es-ES"/>
          <w14:ligatures w14:val="none"/>
        </w:rPr>
      </w:pPr>
      <w:r w:rsidRPr="00293A76">
        <w:rPr>
          <w:rFonts w:ascii="Roboto" w:eastAsia="Times New Roman" w:hAnsi="Roboto" w:cs="Times New Roman"/>
          <w:b/>
          <w:bCs/>
          <w:color w:val="16191F"/>
          <w:kern w:val="0"/>
          <w:lang w:eastAsia="es-ES"/>
          <w14:ligatures w14:val="none"/>
        </w:rPr>
        <w:t>Not</w:t>
      </w:r>
      <w:r w:rsidR="0020098E">
        <w:rPr>
          <w:rFonts w:ascii="Roboto" w:eastAsia="Times New Roman" w:hAnsi="Roboto" w:cs="Times New Roman"/>
          <w:b/>
          <w:bCs/>
          <w:color w:val="16191F"/>
          <w:kern w:val="0"/>
          <w:lang w:eastAsia="es-ES"/>
          <w14:ligatures w14:val="none"/>
        </w:rPr>
        <w:t>a</w:t>
      </w:r>
      <w:r w:rsidRPr="00293A76">
        <w:rPr>
          <w:rFonts w:ascii="Roboto" w:eastAsia="Times New Roman" w:hAnsi="Roboto" w:cs="Times New Roman"/>
          <w:b/>
          <w:bCs/>
          <w:color w:val="16191F"/>
          <w:kern w:val="0"/>
          <w:lang w:eastAsia="es-ES"/>
          <w14:ligatures w14:val="none"/>
        </w:rPr>
        <w:t>s</w:t>
      </w:r>
    </w:p>
    <w:p w14:paraId="5C370E39" w14:textId="77777777" w:rsidR="0084433F" w:rsidRPr="00293A76" w:rsidRDefault="0084433F" w:rsidP="00145288">
      <w:pPr>
        <w:numPr>
          <w:ilvl w:val="0"/>
          <w:numId w:val="5"/>
        </w:numPr>
        <w:shd w:val="clear" w:color="auto" w:fill="FFFFFF"/>
        <w:spacing w:after="0" w:line="360" w:lineRule="auto"/>
        <w:rPr>
          <w:rFonts w:ascii="Roboto" w:eastAsia="Times New Roman" w:hAnsi="Roboto" w:cs="Times New Roman"/>
          <w:color w:val="16191F"/>
          <w:kern w:val="0"/>
          <w:lang w:eastAsia="es-ES"/>
          <w14:ligatures w14:val="none"/>
        </w:rPr>
      </w:pPr>
      <w:r w:rsidRPr="00293A76">
        <w:rPr>
          <w:rFonts w:ascii="Roboto" w:eastAsia="Times New Roman" w:hAnsi="Roboto" w:cs="Times New Roman"/>
          <w:color w:val="16191F"/>
          <w:kern w:val="0"/>
          <w:lang w:eastAsia="es-ES"/>
          <w14:ligatures w14:val="none"/>
        </w:rPr>
        <w:t>Autor: Fran Díaz</w:t>
      </w:r>
    </w:p>
    <w:p w14:paraId="47297E11" w14:textId="77777777" w:rsidR="0084433F" w:rsidRPr="00293A76" w:rsidRDefault="0084433F" w:rsidP="00145288">
      <w:pPr>
        <w:numPr>
          <w:ilvl w:val="0"/>
          <w:numId w:val="5"/>
        </w:numPr>
        <w:shd w:val="clear" w:color="auto" w:fill="FFFFFF"/>
        <w:spacing w:after="0" w:line="360" w:lineRule="auto"/>
        <w:rPr>
          <w:rFonts w:ascii="Roboto" w:eastAsia="Times New Roman" w:hAnsi="Roboto" w:cs="Times New Roman"/>
          <w:color w:val="16191F"/>
          <w:kern w:val="0"/>
          <w:lang w:eastAsia="es-ES"/>
          <w14:ligatures w14:val="none"/>
        </w:rPr>
      </w:pPr>
      <w:proofErr w:type="spellStart"/>
      <w:r w:rsidRPr="00293A76">
        <w:rPr>
          <w:rFonts w:ascii="Roboto" w:eastAsia="Times New Roman" w:hAnsi="Roboto" w:cs="Times New Roman"/>
          <w:color w:val="16191F"/>
          <w:kern w:val="0"/>
          <w:lang w:eastAsia="es-ES"/>
          <w14:ligatures w14:val="none"/>
        </w:rPr>
        <w:t>Version</w:t>
      </w:r>
      <w:proofErr w:type="spellEnd"/>
      <w:r w:rsidRPr="00293A76">
        <w:rPr>
          <w:rFonts w:ascii="Roboto" w:eastAsia="Times New Roman" w:hAnsi="Roboto" w:cs="Times New Roman"/>
          <w:color w:val="16191F"/>
          <w:kern w:val="0"/>
          <w:lang w:eastAsia="es-ES"/>
          <w14:ligatures w14:val="none"/>
        </w:rPr>
        <w:t>: 0.1</w:t>
      </w:r>
    </w:p>
    <w:p w14:paraId="1DD63875" w14:textId="77777777" w:rsidR="0084433F" w:rsidRPr="00293A76" w:rsidRDefault="0084433F" w:rsidP="00145288">
      <w:pPr>
        <w:numPr>
          <w:ilvl w:val="0"/>
          <w:numId w:val="5"/>
        </w:numPr>
        <w:shd w:val="clear" w:color="auto" w:fill="FFFFFF"/>
        <w:spacing w:after="0" w:line="360" w:lineRule="auto"/>
        <w:rPr>
          <w:rFonts w:ascii="Roboto" w:eastAsia="Times New Roman" w:hAnsi="Roboto" w:cs="Times New Roman"/>
          <w:color w:val="16191F"/>
          <w:kern w:val="0"/>
          <w:lang w:eastAsia="es-ES"/>
          <w14:ligatures w14:val="none"/>
        </w:rPr>
      </w:pPr>
      <w:proofErr w:type="spellStart"/>
      <w:r w:rsidRPr="00293A76">
        <w:rPr>
          <w:rFonts w:ascii="Roboto" w:eastAsia="Times New Roman" w:hAnsi="Roboto" w:cs="Times New Roman"/>
          <w:color w:val="16191F"/>
          <w:kern w:val="0"/>
          <w:lang w:eastAsia="es-ES"/>
          <w14:ligatures w14:val="none"/>
        </w:rPr>
        <w:t>Changelog</w:t>
      </w:r>
      <w:proofErr w:type="spellEnd"/>
      <w:r w:rsidRPr="00293A76">
        <w:rPr>
          <w:rFonts w:ascii="Roboto" w:eastAsia="Times New Roman" w:hAnsi="Roboto" w:cs="Times New Roman"/>
          <w:color w:val="16191F"/>
          <w:kern w:val="0"/>
          <w:lang w:eastAsia="es-ES"/>
          <w14:ligatures w14:val="none"/>
        </w:rPr>
        <w:t>:</w:t>
      </w:r>
    </w:p>
    <w:p w14:paraId="3E4091A8" w14:textId="77777777" w:rsidR="0084433F" w:rsidRPr="00293A76" w:rsidRDefault="0084433F" w:rsidP="00145288">
      <w:pPr>
        <w:numPr>
          <w:ilvl w:val="1"/>
          <w:numId w:val="5"/>
        </w:numPr>
        <w:shd w:val="clear" w:color="auto" w:fill="FFFFFF"/>
        <w:spacing w:after="150" w:line="360" w:lineRule="auto"/>
        <w:rPr>
          <w:rFonts w:ascii="Roboto" w:eastAsia="Times New Roman" w:hAnsi="Roboto" w:cs="Times New Roman"/>
          <w:color w:val="16191F"/>
          <w:kern w:val="0"/>
          <w:lang w:eastAsia="es-ES"/>
          <w14:ligatures w14:val="none"/>
        </w:rPr>
      </w:pPr>
      <w:r w:rsidRPr="00293A76">
        <w:rPr>
          <w:rFonts w:ascii="Roboto" w:eastAsia="Times New Roman" w:hAnsi="Roboto" w:cs="Times New Roman"/>
          <w:color w:val="16191F"/>
          <w:kern w:val="0"/>
          <w:lang w:eastAsia="es-ES"/>
          <w14:ligatures w14:val="none"/>
        </w:rPr>
        <w:t>0.1: Versión Inicial propuesta.</w:t>
      </w:r>
    </w:p>
    <w:p w14:paraId="4DB5A552" w14:textId="77777777" w:rsidR="00DA73B5" w:rsidRPr="00293A76" w:rsidRDefault="00DA73B5" w:rsidP="00145288">
      <w:pPr>
        <w:spacing w:line="360" w:lineRule="auto"/>
        <w:rPr>
          <w:rFonts w:ascii="Roboto" w:hAnsi="Roboto"/>
        </w:rPr>
      </w:pPr>
    </w:p>
    <w:sectPr w:rsidR="00DA73B5" w:rsidRPr="00293A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0340"/>
    <w:multiLevelType w:val="hybridMultilevel"/>
    <w:tmpl w:val="D576CC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EB40F6"/>
    <w:multiLevelType w:val="hybridMultilevel"/>
    <w:tmpl w:val="DCBCAF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AD4AC7"/>
    <w:multiLevelType w:val="multilevel"/>
    <w:tmpl w:val="E7B0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F0103"/>
    <w:multiLevelType w:val="multilevel"/>
    <w:tmpl w:val="5BB212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5D553F"/>
    <w:multiLevelType w:val="multilevel"/>
    <w:tmpl w:val="2F60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0D0DB5"/>
    <w:multiLevelType w:val="multilevel"/>
    <w:tmpl w:val="0924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372EDB"/>
    <w:multiLevelType w:val="multilevel"/>
    <w:tmpl w:val="5BB212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5F6A35"/>
    <w:multiLevelType w:val="multilevel"/>
    <w:tmpl w:val="5BB212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ED24D6"/>
    <w:multiLevelType w:val="multilevel"/>
    <w:tmpl w:val="BDB08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F8475D"/>
    <w:multiLevelType w:val="multilevel"/>
    <w:tmpl w:val="0B9E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B8362A"/>
    <w:multiLevelType w:val="multilevel"/>
    <w:tmpl w:val="4606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D81BD2"/>
    <w:multiLevelType w:val="multilevel"/>
    <w:tmpl w:val="10DC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C477CC"/>
    <w:multiLevelType w:val="multilevel"/>
    <w:tmpl w:val="5BB212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C60EF4"/>
    <w:multiLevelType w:val="multilevel"/>
    <w:tmpl w:val="AB7C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893FF5"/>
    <w:multiLevelType w:val="multilevel"/>
    <w:tmpl w:val="97F66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7E0021"/>
    <w:multiLevelType w:val="hybridMultilevel"/>
    <w:tmpl w:val="48289F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B4144B6"/>
    <w:multiLevelType w:val="multilevel"/>
    <w:tmpl w:val="7712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B350D4"/>
    <w:multiLevelType w:val="multilevel"/>
    <w:tmpl w:val="3FFE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5035956">
    <w:abstractNumId w:val="12"/>
  </w:num>
  <w:num w:numId="2" w16cid:durableId="767042369">
    <w:abstractNumId w:val="10"/>
  </w:num>
  <w:num w:numId="3" w16cid:durableId="2129472619">
    <w:abstractNumId w:val="17"/>
  </w:num>
  <w:num w:numId="4" w16cid:durableId="680743375">
    <w:abstractNumId w:val="4"/>
  </w:num>
  <w:num w:numId="5" w16cid:durableId="2045672246">
    <w:abstractNumId w:val="8"/>
  </w:num>
  <w:num w:numId="6" w16cid:durableId="1036466228">
    <w:abstractNumId w:val="14"/>
  </w:num>
  <w:num w:numId="7" w16cid:durableId="58671416">
    <w:abstractNumId w:val="16"/>
  </w:num>
  <w:num w:numId="8" w16cid:durableId="579102378">
    <w:abstractNumId w:val="9"/>
  </w:num>
  <w:num w:numId="9" w16cid:durableId="1182280074">
    <w:abstractNumId w:val="2"/>
  </w:num>
  <w:num w:numId="10" w16cid:durableId="613946052">
    <w:abstractNumId w:val="3"/>
  </w:num>
  <w:num w:numId="11" w16cid:durableId="859902934">
    <w:abstractNumId w:val="6"/>
  </w:num>
  <w:num w:numId="12" w16cid:durableId="1398897335">
    <w:abstractNumId w:val="7"/>
  </w:num>
  <w:num w:numId="13" w16cid:durableId="921525561">
    <w:abstractNumId w:val="1"/>
  </w:num>
  <w:num w:numId="14" w16cid:durableId="1593510096">
    <w:abstractNumId w:val="7"/>
  </w:num>
  <w:num w:numId="15" w16cid:durableId="686755472">
    <w:abstractNumId w:val="15"/>
  </w:num>
  <w:num w:numId="16" w16cid:durableId="687024987">
    <w:abstractNumId w:val="5"/>
  </w:num>
  <w:num w:numId="17" w16cid:durableId="1126238692">
    <w:abstractNumId w:val="11"/>
  </w:num>
  <w:num w:numId="18" w16cid:durableId="541131521">
    <w:abstractNumId w:val="13"/>
  </w:num>
  <w:num w:numId="19" w16cid:durableId="1210923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DCB"/>
    <w:rsid w:val="00057352"/>
    <w:rsid w:val="000D5688"/>
    <w:rsid w:val="00111BC1"/>
    <w:rsid w:val="00114EFF"/>
    <w:rsid w:val="00145288"/>
    <w:rsid w:val="00164321"/>
    <w:rsid w:val="0020098E"/>
    <w:rsid w:val="002058FD"/>
    <w:rsid w:val="002605EA"/>
    <w:rsid w:val="00293A76"/>
    <w:rsid w:val="00361FA0"/>
    <w:rsid w:val="00402EBF"/>
    <w:rsid w:val="00420407"/>
    <w:rsid w:val="004270C1"/>
    <w:rsid w:val="004464AC"/>
    <w:rsid w:val="00485DCB"/>
    <w:rsid w:val="00532936"/>
    <w:rsid w:val="00547BD1"/>
    <w:rsid w:val="005762D8"/>
    <w:rsid w:val="00596A94"/>
    <w:rsid w:val="005C3B0A"/>
    <w:rsid w:val="006262CE"/>
    <w:rsid w:val="0066371E"/>
    <w:rsid w:val="00667899"/>
    <w:rsid w:val="006C6482"/>
    <w:rsid w:val="006D0D92"/>
    <w:rsid w:val="00720A9C"/>
    <w:rsid w:val="00743088"/>
    <w:rsid w:val="00756F5A"/>
    <w:rsid w:val="0084433F"/>
    <w:rsid w:val="00903520"/>
    <w:rsid w:val="00904C5B"/>
    <w:rsid w:val="00907B44"/>
    <w:rsid w:val="00945887"/>
    <w:rsid w:val="009D6358"/>
    <w:rsid w:val="009F35C5"/>
    <w:rsid w:val="00A15EA4"/>
    <w:rsid w:val="00A44956"/>
    <w:rsid w:val="00AC2487"/>
    <w:rsid w:val="00B47A76"/>
    <w:rsid w:val="00BB16E7"/>
    <w:rsid w:val="00BD5B71"/>
    <w:rsid w:val="00BE3EBD"/>
    <w:rsid w:val="00BE57BE"/>
    <w:rsid w:val="00C03823"/>
    <w:rsid w:val="00C52CC4"/>
    <w:rsid w:val="00C6215E"/>
    <w:rsid w:val="00C67820"/>
    <w:rsid w:val="00C85147"/>
    <w:rsid w:val="00CB6608"/>
    <w:rsid w:val="00CF623C"/>
    <w:rsid w:val="00DA73B5"/>
    <w:rsid w:val="00EF0C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6EC88"/>
  <w15:chartTrackingRefBased/>
  <w15:docId w15:val="{9A4BFD65-59F6-4D64-A955-857EA5596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11BC1"/>
    <w:rPr>
      <w:color w:val="0000FF"/>
      <w:u w:val="single"/>
    </w:rPr>
  </w:style>
  <w:style w:type="character" w:styleId="Textoennegrita">
    <w:name w:val="Strong"/>
    <w:basedOn w:val="Fuentedeprrafopredeter"/>
    <w:uiPriority w:val="22"/>
    <w:qFormat/>
    <w:rsid w:val="00111BC1"/>
    <w:rPr>
      <w:b/>
      <w:bCs/>
    </w:rPr>
  </w:style>
  <w:style w:type="paragraph" w:styleId="Prrafodelista">
    <w:name w:val="List Paragraph"/>
    <w:basedOn w:val="Normal"/>
    <w:uiPriority w:val="34"/>
    <w:qFormat/>
    <w:rsid w:val="00BB16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6438">
      <w:bodyDiv w:val="1"/>
      <w:marLeft w:val="0"/>
      <w:marRight w:val="0"/>
      <w:marTop w:val="0"/>
      <w:marBottom w:val="0"/>
      <w:divBdr>
        <w:top w:val="none" w:sz="0" w:space="0" w:color="auto"/>
        <w:left w:val="none" w:sz="0" w:space="0" w:color="auto"/>
        <w:bottom w:val="none" w:sz="0" w:space="0" w:color="auto"/>
        <w:right w:val="none" w:sz="0" w:space="0" w:color="auto"/>
      </w:divBdr>
    </w:div>
    <w:div w:id="477378968">
      <w:bodyDiv w:val="1"/>
      <w:marLeft w:val="0"/>
      <w:marRight w:val="0"/>
      <w:marTop w:val="0"/>
      <w:marBottom w:val="0"/>
      <w:divBdr>
        <w:top w:val="none" w:sz="0" w:space="0" w:color="auto"/>
        <w:left w:val="none" w:sz="0" w:space="0" w:color="auto"/>
        <w:bottom w:val="none" w:sz="0" w:space="0" w:color="auto"/>
        <w:right w:val="none" w:sz="0" w:space="0" w:color="auto"/>
      </w:divBdr>
    </w:div>
    <w:div w:id="906498885">
      <w:bodyDiv w:val="1"/>
      <w:marLeft w:val="0"/>
      <w:marRight w:val="0"/>
      <w:marTop w:val="0"/>
      <w:marBottom w:val="0"/>
      <w:divBdr>
        <w:top w:val="none" w:sz="0" w:space="0" w:color="auto"/>
        <w:left w:val="none" w:sz="0" w:space="0" w:color="auto"/>
        <w:bottom w:val="none" w:sz="0" w:space="0" w:color="auto"/>
        <w:right w:val="none" w:sz="0" w:space="0" w:color="auto"/>
      </w:divBdr>
    </w:div>
    <w:div w:id="1077172626">
      <w:bodyDiv w:val="1"/>
      <w:marLeft w:val="0"/>
      <w:marRight w:val="0"/>
      <w:marTop w:val="0"/>
      <w:marBottom w:val="0"/>
      <w:divBdr>
        <w:top w:val="none" w:sz="0" w:space="0" w:color="auto"/>
        <w:left w:val="none" w:sz="0" w:space="0" w:color="auto"/>
        <w:bottom w:val="none" w:sz="0" w:space="0" w:color="auto"/>
        <w:right w:val="none" w:sz="0" w:space="0" w:color="auto"/>
      </w:divBdr>
    </w:div>
    <w:div w:id="1107308146">
      <w:bodyDiv w:val="1"/>
      <w:marLeft w:val="0"/>
      <w:marRight w:val="0"/>
      <w:marTop w:val="0"/>
      <w:marBottom w:val="0"/>
      <w:divBdr>
        <w:top w:val="none" w:sz="0" w:space="0" w:color="auto"/>
        <w:left w:val="none" w:sz="0" w:space="0" w:color="auto"/>
        <w:bottom w:val="none" w:sz="0" w:space="0" w:color="auto"/>
        <w:right w:val="none" w:sz="0" w:space="0" w:color="auto"/>
      </w:divBdr>
      <w:divsChild>
        <w:div w:id="1303000156">
          <w:marLeft w:val="0"/>
          <w:marRight w:val="0"/>
          <w:marTop w:val="0"/>
          <w:marBottom w:val="0"/>
          <w:divBdr>
            <w:top w:val="none" w:sz="0" w:space="0" w:color="auto"/>
            <w:left w:val="none" w:sz="0" w:space="0" w:color="auto"/>
            <w:bottom w:val="none" w:sz="0" w:space="0" w:color="auto"/>
            <w:right w:val="none" w:sz="0" w:space="0" w:color="auto"/>
          </w:divBdr>
        </w:div>
        <w:div w:id="1972009016">
          <w:marLeft w:val="0"/>
          <w:marRight w:val="0"/>
          <w:marTop w:val="0"/>
          <w:marBottom w:val="150"/>
          <w:divBdr>
            <w:top w:val="none" w:sz="0" w:space="0" w:color="auto"/>
            <w:left w:val="none" w:sz="0" w:space="0" w:color="auto"/>
            <w:bottom w:val="none" w:sz="0" w:space="0" w:color="auto"/>
            <w:right w:val="none" w:sz="0" w:space="0" w:color="auto"/>
          </w:divBdr>
        </w:div>
        <w:div w:id="613943130">
          <w:marLeft w:val="0"/>
          <w:marRight w:val="0"/>
          <w:marTop w:val="0"/>
          <w:marBottom w:val="150"/>
          <w:divBdr>
            <w:top w:val="none" w:sz="0" w:space="0" w:color="auto"/>
            <w:left w:val="none" w:sz="0" w:space="0" w:color="auto"/>
            <w:bottom w:val="none" w:sz="0" w:space="0" w:color="auto"/>
            <w:right w:val="none" w:sz="0" w:space="0" w:color="auto"/>
          </w:divBdr>
        </w:div>
        <w:div w:id="1004632380">
          <w:marLeft w:val="0"/>
          <w:marRight w:val="0"/>
          <w:marTop w:val="0"/>
          <w:marBottom w:val="150"/>
          <w:divBdr>
            <w:top w:val="none" w:sz="0" w:space="0" w:color="auto"/>
            <w:left w:val="none" w:sz="0" w:space="0" w:color="auto"/>
            <w:bottom w:val="none" w:sz="0" w:space="0" w:color="auto"/>
            <w:right w:val="none" w:sz="0" w:space="0" w:color="auto"/>
          </w:divBdr>
        </w:div>
        <w:div w:id="1020661408">
          <w:marLeft w:val="0"/>
          <w:marRight w:val="0"/>
          <w:marTop w:val="0"/>
          <w:marBottom w:val="150"/>
          <w:divBdr>
            <w:top w:val="none" w:sz="0" w:space="0" w:color="auto"/>
            <w:left w:val="none" w:sz="0" w:space="0" w:color="auto"/>
            <w:bottom w:val="none" w:sz="0" w:space="0" w:color="auto"/>
            <w:right w:val="none" w:sz="0" w:space="0" w:color="auto"/>
          </w:divBdr>
        </w:div>
        <w:div w:id="1659725766">
          <w:marLeft w:val="0"/>
          <w:marRight w:val="0"/>
          <w:marTop w:val="0"/>
          <w:marBottom w:val="150"/>
          <w:divBdr>
            <w:top w:val="none" w:sz="0" w:space="0" w:color="auto"/>
            <w:left w:val="none" w:sz="0" w:space="0" w:color="auto"/>
            <w:bottom w:val="none" w:sz="0" w:space="0" w:color="auto"/>
            <w:right w:val="none" w:sz="0" w:space="0" w:color="auto"/>
          </w:divBdr>
          <w:divsChild>
            <w:div w:id="32886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7888">
      <w:bodyDiv w:val="1"/>
      <w:marLeft w:val="0"/>
      <w:marRight w:val="0"/>
      <w:marTop w:val="0"/>
      <w:marBottom w:val="0"/>
      <w:divBdr>
        <w:top w:val="none" w:sz="0" w:space="0" w:color="auto"/>
        <w:left w:val="none" w:sz="0" w:space="0" w:color="auto"/>
        <w:bottom w:val="none" w:sz="0" w:space="0" w:color="auto"/>
        <w:right w:val="none" w:sz="0" w:space="0" w:color="auto"/>
      </w:divBdr>
    </w:div>
    <w:div w:id="1198810446">
      <w:bodyDiv w:val="1"/>
      <w:marLeft w:val="0"/>
      <w:marRight w:val="0"/>
      <w:marTop w:val="0"/>
      <w:marBottom w:val="0"/>
      <w:divBdr>
        <w:top w:val="none" w:sz="0" w:space="0" w:color="auto"/>
        <w:left w:val="none" w:sz="0" w:space="0" w:color="auto"/>
        <w:bottom w:val="none" w:sz="0" w:space="0" w:color="auto"/>
        <w:right w:val="none" w:sz="0" w:space="0" w:color="auto"/>
      </w:divBdr>
    </w:div>
    <w:div w:id="1333218762">
      <w:bodyDiv w:val="1"/>
      <w:marLeft w:val="0"/>
      <w:marRight w:val="0"/>
      <w:marTop w:val="0"/>
      <w:marBottom w:val="0"/>
      <w:divBdr>
        <w:top w:val="none" w:sz="0" w:space="0" w:color="auto"/>
        <w:left w:val="none" w:sz="0" w:space="0" w:color="auto"/>
        <w:bottom w:val="none" w:sz="0" w:space="0" w:color="auto"/>
        <w:right w:val="none" w:sz="0" w:space="0" w:color="auto"/>
      </w:divBdr>
    </w:div>
    <w:div w:id="1370106875">
      <w:bodyDiv w:val="1"/>
      <w:marLeft w:val="0"/>
      <w:marRight w:val="0"/>
      <w:marTop w:val="0"/>
      <w:marBottom w:val="0"/>
      <w:divBdr>
        <w:top w:val="none" w:sz="0" w:space="0" w:color="auto"/>
        <w:left w:val="none" w:sz="0" w:space="0" w:color="auto"/>
        <w:bottom w:val="none" w:sz="0" w:space="0" w:color="auto"/>
        <w:right w:val="none" w:sz="0" w:space="0" w:color="auto"/>
      </w:divBdr>
    </w:div>
    <w:div w:id="1407413098">
      <w:bodyDiv w:val="1"/>
      <w:marLeft w:val="0"/>
      <w:marRight w:val="0"/>
      <w:marTop w:val="0"/>
      <w:marBottom w:val="0"/>
      <w:divBdr>
        <w:top w:val="none" w:sz="0" w:space="0" w:color="auto"/>
        <w:left w:val="none" w:sz="0" w:space="0" w:color="auto"/>
        <w:bottom w:val="none" w:sz="0" w:space="0" w:color="auto"/>
        <w:right w:val="none" w:sz="0" w:space="0" w:color="auto"/>
      </w:divBdr>
    </w:div>
    <w:div w:id="1523057238">
      <w:bodyDiv w:val="1"/>
      <w:marLeft w:val="0"/>
      <w:marRight w:val="0"/>
      <w:marTop w:val="0"/>
      <w:marBottom w:val="0"/>
      <w:divBdr>
        <w:top w:val="none" w:sz="0" w:space="0" w:color="auto"/>
        <w:left w:val="none" w:sz="0" w:space="0" w:color="auto"/>
        <w:bottom w:val="none" w:sz="0" w:space="0" w:color="auto"/>
        <w:right w:val="none" w:sz="0" w:space="0" w:color="auto"/>
      </w:divBdr>
    </w:div>
    <w:div w:id="1559584735">
      <w:bodyDiv w:val="1"/>
      <w:marLeft w:val="0"/>
      <w:marRight w:val="0"/>
      <w:marTop w:val="0"/>
      <w:marBottom w:val="0"/>
      <w:divBdr>
        <w:top w:val="none" w:sz="0" w:space="0" w:color="auto"/>
        <w:left w:val="none" w:sz="0" w:space="0" w:color="auto"/>
        <w:bottom w:val="none" w:sz="0" w:space="0" w:color="auto"/>
        <w:right w:val="none" w:sz="0" w:space="0" w:color="auto"/>
      </w:divBdr>
    </w:div>
    <w:div w:id="1689256656">
      <w:bodyDiv w:val="1"/>
      <w:marLeft w:val="0"/>
      <w:marRight w:val="0"/>
      <w:marTop w:val="0"/>
      <w:marBottom w:val="0"/>
      <w:divBdr>
        <w:top w:val="none" w:sz="0" w:space="0" w:color="auto"/>
        <w:left w:val="none" w:sz="0" w:space="0" w:color="auto"/>
        <w:bottom w:val="none" w:sz="0" w:space="0" w:color="auto"/>
        <w:right w:val="none" w:sz="0" w:space="0" w:color="auto"/>
      </w:divBdr>
    </w:div>
    <w:div w:id="1758553388">
      <w:bodyDiv w:val="1"/>
      <w:marLeft w:val="0"/>
      <w:marRight w:val="0"/>
      <w:marTop w:val="0"/>
      <w:marBottom w:val="0"/>
      <w:divBdr>
        <w:top w:val="none" w:sz="0" w:space="0" w:color="auto"/>
        <w:left w:val="none" w:sz="0" w:space="0" w:color="auto"/>
        <w:bottom w:val="none" w:sz="0" w:space="0" w:color="auto"/>
        <w:right w:val="none" w:sz="0" w:space="0" w:color="auto"/>
      </w:divBdr>
    </w:div>
    <w:div w:id="212549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3</Pages>
  <Words>636</Words>
  <Characters>3499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Extremera</dc:creator>
  <cp:keywords/>
  <dc:description/>
  <cp:lastModifiedBy>Cristina Extremera</cp:lastModifiedBy>
  <cp:revision>23</cp:revision>
  <dcterms:created xsi:type="dcterms:W3CDTF">2023-10-31T16:42:00Z</dcterms:created>
  <dcterms:modified xsi:type="dcterms:W3CDTF">2023-11-06T13:56:00Z</dcterms:modified>
</cp:coreProperties>
</file>