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nowflake-security-data-protection-guide"/>
    <w:p>
      <w:pPr>
        <w:pStyle w:val="Heading1"/>
      </w:pPr>
      <w:r>
        <w:t xml:space="preserve">Snowflake Security &amp; Data Protection Guide</w:t>
      </w:r>
    </w:p>
    <w:bookmarkStart w:id="9" w:name="X6fab496b6181e44a20c55cd3b2dbe3d4334f5c0"/>
    <w:p>
      <w:pPr>
        <w:pStyle w:val="Heading2"/>
      </w:pPr>
      <w:r>
        <w:t xml:space="preserve">Part 2: Data Protection, Sharing, Governance &amp; Best Practices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2025.1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Multi-Customer Educational Documentation</w:t>
      </w:r>
      <w:r>
        <w:br/>
      </w:r>
      <w:r>
        <w:rPr>
          <w:b/>
          <w:bCs/>
        </w:rPr>
        <w:t xml:space="preserve">Editions Covered:</w:t>
      </w:r>
      <w:r>
        <w:t xml:space="preserve"> </w:t>
      </w:r>
      <w:r>
        <w:t xml:space="preserve">Standard, Enterprise, Business Critical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45" w:name="section-7-data-storage-protection"/>
    <w:p>
      <w:pPr>
        <w:pStyle w:val="Heading1"/>
      </w:pPr>
      <w:r>
        <w:t xml:space="preserve">Section 7: Data Storage &amp; Protection</w:t>
      </w:r>
    </w:p>
    <w:bookmarkStart w:id="18" w:name="micro-partitions"/>
    <w:p>
      <w:pPr>
        <w:pStyle w:val="Heading2"/>
      </w:pPr>
      <w:r>
        <w:t xml:space="preserve">7.1 Micro-Partitions</w:t>
      </w:r>
    </w:p>
    <w:bookmarkStart w:id="11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Micro-partitions are Snowflake’s fundamental storage unit. Data is automatically organized into immutable, compressed columnar files (50-500 MB each). This architecture enables Time Travel, Fail-safe, zero-copy cloning, and efficient query pruning without manual partitioning.</w:t>
      </w:r>
    </w:p>
    <w:bookmarkEnd w:id="11"/>
    <w:bookmarkStart w:id="12" w:name="edition-requirements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Micro-Partitions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Clustering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Pruning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Columnar Compression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2"/>
    <w:bookmarkStart w:id="13" w:name="micro-partition-architecture"/>
    <w:p>
      <w:pPr>
        <w:pStyle w:val="Heading3"/>
      </w:pPr>
      <w:r>
        <w:t xml:space="preserve">Micro-Partition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MICRO-PARTITION STRUCTURE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TABLE: SALES_DATA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MICRO-PARTITIONS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   │    │</w:t>
      </w:r>
      <w:r>
        <w:br/>
      </w:r>
      <w:r>
        <w:rPr>
          <w:rStyle w:val="VerbatimChar"/>
        </w:rPr>
        <w:t xml:space="preserve">│  │  │   MP-1   │ │   MP-2   │ │   MP-3   │ │   MP-4   │    │    │</w:t>
      </w:r>
      <w:r>
        <w:br/>
      </w:r>
      <w:r>
        <w:rPr>
          <w:rStyle w:val="VerbatimChar"/>
        </w:rPr>
        <w:t xml:space="preserve">│  │  │ 50-500MB │ │ 50-500MB │ │ 50-500MB │ │ 50-500MB │    │    │</w:t>
      </w:r>
      <w:r>
        <w:br/>
      </w:r>
      <w:r>
        <w:rPr>
          <w:rStyle w:val="VerbatimChar"/>
        </w:rPr>
        <w:t xml:space="preserve">│  │  │ Compressed│ │ Compressed│ │ Compressed│ │ Compressed│   │    │</w:t>
      </w:r>
      <w:r>
        <w:br/>
      </w:r>
      <w:r>
        <w:rPr>
          <w:rStyle w:val="VerbatimChar"/>
        </w:rPr>
        <w:t xml:space="preserve">│  │  │ Encrypted │ │ Encrypted │ │ Encrypted │ │ Encrypted │   │    │</w:t>
      </w:r>
      <w:r>
        <w:br/>
      </w:r>
      <w:r>
        <w:rPr>
          <w:rStyle w:val="VerbatimChar"/>
        </w:rPr>
        <w:t xml:space="preserve">│  │  │ Immutable │ │ Immutable │ │ Immutable │ │ Immutable │  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EACH MICRO-PARTITION CONTAINS: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┌────────┐            │    │</w:t>
      </w:r>
      <w:r>
        <w:br/>
      </w:r>
      <w:r>
        <w:rPr>
          <w:rStyle w:val="VerbatimChar"/>
        </w:rPr>
        <w:t xml:space="preserve">│  │  │ COL_A  │ │ COL_B  │ │ COL_C  │ │ COL_D  │  Columns   │    │</w:t>
      </w:r>
      <w:r>
        <w:br/>
      </w:r>
      <w:r>
        <w:rPr>
          <w:rStyle w:val="VerbatimChar"/>
        </w:rPr>
        <w:t xml:space="preserve">│  │  │ values │ │ values │ │ values │ │ values │  stored    │    │</w:t>
      </w:r>
      <w:r>
        <w:br/>
      </w:r>
      <w:r>
        <w:rPr>
          <w:rStyle w:val="VerbatimChar"/>
        </w:rPr>
        <w:t xml:space="preserve">│  │  │        │ │        │ │        │ │        │  together  │    │</w:t>
      </w:r>
      <w:r>
        <w:br/>
      </w:r>
      <w:r>
        <w:rPr>
          <w:rStyle w:val="VerbatimChar"/>
        </w:rPr>
        <w:t xml:space="preserve">│  │  └────────┘ └────────┘ └────────┘ └────────┘        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METADATA (for pruning):                                 │    │</w:t>
      </w:r>
      <w:r>
        <w:br/>
      </w:r>
      <w:r>
        <w:rPr>
          <w:rStyle w:val="VerbatimChar"/>
        </w:rPr>
        <w:t xml:space="preserve">│  │  • MIN/MAX values per column                             │    │</w:t>
      </w:r>
      <w:r>
        <w:br/>
      </w:r>
      <w:r>
        <w:rPr>
          <w:rStyle w:val="VerbatimChar"/>
        </w:rPr>
        <w:t xml:space="preserve">│  │  • NULL count                                            │    │</w:t>
      </w:r>
      <w:r>
        <w:br/>
      </w:r>
      <w:r>
        <w:rPr>
          <w:rStyle w:val="VerbatimChar"/>
        </w:rPr>
        <w:t xml:space="preserve">│  │  • Distinct value count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BENEFITS:                                                      │</w:t>
      </w:r>
      <w:r>
        <w:br/>
      </w:r>
      <w:r>
        <w:rPr>
          <w:rStyle w:val="VerbatimChar"/>
        </w:rPr>
        <w:t xml:space="preserve">│  • Automatic organization (no manual partitioning)              │</w:t>
      </w:r>
      <w:r>
        <w:br/>
      </w:r>
      <w:r>
        <w:rPr>
          <w:rStyle w:val="VerbatimChar"/>
        </w:rPr>
        <w:t xml:space="preserve">│  • Efficient compression (columnar, similar values together)    │</w:t>
      </w:r>
      <w:r>
        <w:br/>
      </w:r>
      <w:r>
        <w:rPr>
          <w:rStyle w:val="VerbatimChar"/>
        </w:rPr>
        <w:t xml:space="preserve">│  • Fast pruning (metadata eliminates irrelevant partitions)     │</w:t>
      </w:r>
      <w:r>
        <w:br/>
      </w:r>
      <w:r>
        <w:rPr>
          <w:rStyle w:val="VerbatimChar"/>
        </w:rPr>
        <w:t xml:space="preserve">│  • Foundation for Time Travel (immutable = keep old versions)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key-benefits"/>
    <w:p>
      <w:pPr>
        <w:pStyle w:val="Heading3"/>
      </w:pPr>
      <w:r>
        <w:t xml:space="preserve">Key Benefits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Manual Partitioning</w:t>
            </w:r>
          </w:p>
        </w:tc>
        <w:tc>
          <w:tcPr/>
          <w:p>
            <w:pPr>
              <w:pStyle w:val="Compact"/>
            </w:pPr>
            <w:r>
              <w:t xml:space="preserve">Data automatically organized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Efficient Compression</w:t>
            </w:r>
          </w:p>
        </w:tc>
        <w:tc>
          <w:tcPr/>
          <w:p>
            <w:pPr>
              <w:pStyle w:val="Compact"/>
            </w:pPr>
            <w:r>
              <w:t xml:space="preserve">Columnar storage, 4-8x compression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Pruning</w:t>
            </w:r>
          </w:p>
        </w:tc>
        <w:tc>
          <w:tcPr/>
          <w:p>
            <w:pPr>
              <w:pStyle w:val="Compact"/>
            </w:pPr>
            <w:r>
              <w:t xml:space="preserve">Metadata used to skip irrelevant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</w:pPr>
            <w:r>
              <w:t xml:space="preserve">Enables Time Travel and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Processing</w:t>
            </w:r>
          </w:p>
        </w:tc>
        <w:tc>
          <w:tcPr/>
          <w:p>
            <w:pPr>
              <w:pStyle w:val="Compact"/>
            </w:pPr>
            <w:r>
              <w:t xml:space="preserve">Each partition processed independently</w:t>
            </w:r>
          </w:p>
        </w:tc>
      </w:tr>
    </w:tbl>
    <w:bookmarkEnd w:id="14"/>
    <w:bookmarkStart w:id="15" w:name="sql-examples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View table clustering information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SYSTEM$CLUSTERING_INFORMATION(</w:t>
      </w:r>
      <w:r>
        <w:rPr>
          <w:rStyle w:val="StringTok"/>
        </w:rPr>
        <w:t xml:space="preserve">'MY_DATABASE.MY_SCHEMA.MY_TABLE'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View table storage metrics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ROW_COUNT,</w:t>
      </w:r>
      <w:r>
        <w:br/>
      </w:r>
      <w:r>
        <w:rPr>
          <w:rStyle w:val="NormalTok"/>
        </w:rPr>
        <w:t xml:space="preserve">  BYTES,</w:t>
      </w:r>
      <w:r>
        <w:br/>
      </w:r>
      <w:r>
        <w:rPr>
          <w:rStyle w:val="NormalTok"/>
        </w:rPr>
        <w:t xml:space="preserve">  ACTIVE_BYTES,</w:t>
      </w:r>
      <w:r>
        <w:br/>
      </w:r>
      <w:r>
        <w:rPr>
          <w:rStyle w:val="NormalTok"/>
        </w:rPr>
        <w:t xml:space="preserve">  TIME_TRAVEL_BYTES,</w:t>
      </w:r>
      <w:r>
        <w:br/>
      </w:r>
      <w:r>
        <w:rPr>
          <w:rStyle w:val="NormalTok"/>
        </w:rPr>
        <w:t xml:space="preserve">  FAILSAFE_BYTES,</w:t>
      </w:r>
      <w:r>
        <w:br/>
      </w:r>
      <w:r>
        <w:rPr>
          <w:rStyle w:val="NormalTok"/>
        </w:rPr>
        <w:t xml:space="preserve">  CLUSTERING_KEY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INFORMATION_SCHEMA.TABLE_STORAGE_METRICS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'MY_SCHEMA'</w:t>
      </w:r>
      <w:r>
        <w:rPr>
          <w:rStyle w:val="NormalTok"/>
        </w:rPr>
        <w:t xml:space="preserve">;</w:t>
      </w:r>
    </w:p>
    <w:bookmarkEnd w:id="15"/>
    <w:bookmarkStart w:id="16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Micro-partitions eliminate manual partition management, provide automatic performance optimization, and enable unique Snowflake features like Time Travel and zero-copy cloning.</w:t>
      </w:r>
    </w:p>
    <w:bookmarkEnd w:id="16"/>
    <w:bookmarkStart w:id="17" w:name="documentation-reference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https://docs.snowflake.com/en/user-guide/tables-clustering-micropartitions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time-travel"/>
    <w:p>
      <w:pPr>
        <w:pStyle w:val="Heading2"/>
      </w:pPr>
      <w:r>
        <w:t xml:space="preserve">7.2 Time Travel</w:t>
      </w:r>
    </w:p>
    <w:bookmarkStart w:id="19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Time Travel enables querying, cloning, or restoring data from any point within the retention period. Access historical versions of tables after updates, deletes, or drops. Retention ranges from 0-1 day (Standard) to 0-90 days (Enterprise+).</w:t>
      </w:r>
    </w:p>
    <w:bookmarkEnd w:id="19"/>
    <w:bookmarkStart w:id="20" w:name="edition-requirements-1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(1 day max)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(90 days max)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UNDROP 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from past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0"/>
    <w:bookmarkStart w:id="21" w:name="retention-periods"/>
    <w:p>
      <w:pPr>
        <w:pStyle w:val="Heading3"/>
      </w:pPr>
      <w:r>
        <w:t xml:space="preserve">Retention Periods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Critical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bookmarkEnd w:id="21"/>
    <w:bookmarkStart w:id="22" w:name="time-travel-methods"/>
    <w:p>
      <w:pPr>
        <w:pStyle w:val="Heading3"/>
      </w:pPr>
      <w:r>
        <w:t xml:space="preserve">Time Travel Methods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TIME TRAVEL METHODS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METHOD 1: AT (exact point in time)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                        │</w:t>
      </w:r>
      <w:r>
        <w:br/>
      </w:r>
      <w:r>
        <w:rPr>
          <w:rStyle w:val="VerbatimChar"/>
        </w:rPr>
        <w:t xml:space="preserve">│  SELECT * FROM table AT(TIMESTAMP =&gt; '2025-01-10 14:30:00')     │</w:t>
      </w:r>
      <w:r>
        <w:br/>
      </w:r>
      <w:r>
        <w:rPr>
          <w:rStyle w:val="VerbatimChar"/>
        </w:rPr>
        <w:t xml:space="preserve">│  SELECT * FROM table AT(OFFSET =&gt; -3600)  -- 1 hour ago         │</w:t>
      </w:r>
      <w:r>
        <w:br/>
      </w:r>
      <w:r>
        <w:rPr>
          <w:rStyle w:val="VerbatimChar"/>
        </w:rPr>
        <w:t xml:space="preserve">│  SELECT * FROM table AT(STATEMENT =&gt; 'query-id')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METHOD 2: BEFORE (just before point)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                       │</w:t>
      </w:r>
      <w:r>
        <w:br/>
      </w:r>
      <w:r>
        <w:rPr>
          <w:rStyle w:val="VerbatimChar"/>
        </w:rPr>
        <w:t xml:space="preserve">│  SELECT * FROM table BEFORE(TIMESTAMP =&gt; '2025-01-10 14:30:00') │</w:t>
      </w:r>
      <w:r>
        <w:br/>
      </w:r>
      <w:r>
        <w:rPr>
          <w:rStyle w:val="VerbatimChar"/>
        </w:rPr>
        <w:t xml:space="preserve">│  SELECT * FROM table BEFORE(STATEMENT =&gt; 'query-id')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TIME TRAVEL TIMELINE: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Past ◄──────────────────────────────────────────────► Present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┌─────┐    ┌─────┐    ┌─────┐    ┌─────┐    ┌─────┐           │</w:t>
      </w:r>
      <w:r>
        <w:br/>
      </w:r>
      <w:r>
        <w:rPr>
          <w:rStyle w:val="VerbatimChar"/>
        </w:rPr>
        <w:t xml:space="preserve">│  │Day-7│    │Day-5│    │Day-3│    │Day-1│    │Today│           │</w:t>
      </w:r>
      <w:r>
        <w:br/>
      </w:r>
      <w:r>
        <w:rPr>
          <w:rStyle w:val="VerbatimChar"/>
        </w:rPr>
        <w:t xml:space="preserve">│  └─────┘    └─────┘    └─────┘    └─────┘    └─────┘           │</w:t>
      </w:r>
      <w:r>
        <w:br/>
      </w:r>
      <w:r>
        <w:rPr>
          <w:rStyle w:val="VerbatimChar"/>
        </w:rPr>
        <w:t xml:space="preserve">│     │          │          │          │          │               │</w:t>
      </w:r>
      <w:r>
        <w:br/>
      </w:r>
      <w:r>
        <w:rPr>
          <w:rStyle w:val="VerbatimChar"/>
        </w:rPr>
        <w:t xml:space="preserve">│     └──────────┴──────────┴──────────┴──────────┘               │</w:t>
      </w:r>
      <w:r>
        <w:br/>
      </w:r>
      <w:r>
        <w:rPr>
          <w:rStyle w:val="VerbatimChar"/>
        </w:rPr>
        <w:t xml:space="preserve">│              Time Travel Period (Configurable)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sql-examples-1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Query data at specific timestamp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MY_DATABASE.MY_SCHEMA.MY_TABLE </w:t>
      </w:r>
      <w:r>
        <w:br/>
      </w:r>
      <w:r>
        <w:rPr>
          <w:rStyle w:val="KeywordTok"/>
        </w:rPr>
        <w:t xml:space="preserve">AT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'2025-01-10 14:30:00'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:TIMESTAMP_LTZ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Query data from 1 hour ago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MY_DATABASE.MY_SCHEMA.MY_TABLE </w:t>
      </w:r>
      <w:r>
        <w:br/>
      </w:r>
      <w:r>
        <w:rPr>
          <w:rStyle w:val="KeywordTok"/>
        </w:rPr>
        <w:t xml:space="preserve">AT</w:t>
      </w:r>
      <w:r>
        <w:rPr>
          <w:rStyle w:val="NormalTok"/>
        </w:rPr>
        <w:t xml:space="preserve">(OFFSET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Query data before a specific query was executed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MY_DATABASE.MY_SCHEMA.MY_TABLE 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(STATEMENT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'01abc123-0000-0000-0000-000000000000'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Set retention period for table (Enterprise+)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DATA_RETENTION_TIME_IN_DAYS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retention period for schema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MY_DATABASE.MY_SCHEMA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DATA_RETENTION_TIME_IN_DAYS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retention period for database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DATA_RETENTION_TIME_IN_DAYS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current retention setting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'DATA_RETENTION_TIME_IN_DAYS'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MY_TABLE;</w:t>
      </w:r>
      <w:r>
        <w:br/>
      </w:r>
      <w:r>
        <w:br/>
      </w:r>
      <w:r>
        <w:rPr>
          <w:rStyle w:val="CommentTok"/>
        </w:rPr>
        <w:t xml:space="preserve">-- UNDROP: Restore dropped table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MY_DATABASE.MY_SCHEMA.MY_TABLE;</w:t>
      </w:r>
      <w:r>
        <w:br/>
      </w:r>
      <w:r>
        <w:rPr>
          <w:rStyle w:val="CommentTok"/>
        </w:rPr>
        <w:t xml:space="preserve">-- Oops! Bring it back:</w:t>
      </w:r>
      <w:r>
        <w:br/>
      </w:r>
      <w:r>
        <w:rPr>
          <w:rStyle w:val="NormalTok"/>
        </w:rPr>
        <w:t xml:space="preserve">UNDROP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MY_DATABASE.MY_SCHEMA.MY_TABLE;</w:t>
      </w:r>
      <w:r>
        <w:br/>
      </w:r>
      <w:r>
        <w:br/>
      </w:r>
      <w:r>
        <w:rPr>
          <w:rStyle w:val="CommentTok"/>
        </w:rPr>
        <w:t xml:space="preserve">-- UNDROP: Restore dropped schema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MY_DATABASE.MY_SCHEMA;</w:t>
      </w:r>
      <w:r>
        <w:br/>
      </w:r>
      <w:r>
        <w:rPr>
          <w:rStyle w:val="NormalTok"/>
        </w:rPr>
        <w:t xml:space="preserve">UNDROP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MY_DATABASE.MY_SCHEMA;</w:t>
      </w:r>
      <w:r>
        <w:br/>
      </w:r>
      <w:r>
        <w:br/>
      </w:r>
      <w:r>
        <w:rPr>
          <w:rStyle w:val="CommentTok"/>
        </w:rPr>
        <w:t xml:space="preserve">-- UNDROP: Restore dropped database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MY_DATABASE;</w:t>
      </w:r>
      <w:r>
        <w:br/>
      </w:r>
      <w:r>
        <w:rPr>
          <w:rStyle w:val="NormalTok"/>
        </w:rPr>
        <w:t xml:space="preserve">UNDROP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MY_DATABASE;</w:t>
      </w:r>
      <w:r>
        <w:br/>
      </w:r>
      <w:r>
        <w:br/>
      </w:r>
      <w:r>
        <w:rPr>
          <w:rStyle w:val="CommentTok"/>
        </w:rPr>
        <w:t xml:space="preserve">-- Clone table from historical point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MY_DATABASE.MY_SCHEMA.MY_TABLE_BACKUP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MY_DATABASE.MY_SCHEMA.MY_TABLE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'2025-01-10 14:30:00'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:TIMESTAMP_LTZ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Restore table to previous state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MY_DATABASE.MY_SCHEMA.MY_TABLE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(OFFSET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Restore to 24 hours ago</w:t>
      </w:r>
      <w:r>
        <w:br/>
      </w:r>
      <w:r>
        <w:br/>
      </w:r>
      <w:r>
        <w:rPr>
          <w:rStyle w:val="CommentTok"/>
        </w:rPr>
        <w:t xml:space="preserve">-- View Time Travel storage costs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ACTIVE_BYTES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ACTIVE_GB,</w:t>
      </w:r>
      <w:r>
        <w:br/>
      </w:r>
      <w:r>
        <w:rPr>
          <w:rStyle w:val="NormalTok"/>
        </w:rPr>
        <w:t xml:space="preserve">  TIME_TRAVEL_BYTES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TIME_TRAVEL_GB,</w:t>
      </w:r>
      <w:r>
        <w:br/>
      </w:r>
      <w:r>
        <w:rPr>
          <w:rStyle w:val="NormalTok"/>
        </w:rPr>
        <w:t xml:space="preserve">  FAILSAFE_BYTES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FAILSAFE_GB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SNOWFLAKE.ACCOUNT_USAGE.TABLE_STORAGE_METRICS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'MY_SCHEMA'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TIME_TRAVEL_BYTES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appropriate retention</w:t>
      </w:r>
      <w:r>
        <w:t xml:space="preserve"> </w:t>
      </w:r>
      <w:r>
        <w:t xml:space="preserve">- Balance protection vs storage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longer retention for critical tables</w:t>
      </w:r>
      <w:r>
        <w:t xml:space="preserve"> </w:t>
      </w:r>
      <w:r>
        <w:t xml:space="preserve">- Production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Shorter retention for staging</w:t>
      </w:r>
      <w:r>
        <w:t xml:space="preserve"> </w:t>
      </w:r>
      <w:r>
        <w:t xml:space="preserve">- Transient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Clone before major changes</w:t>
      </w:r>
      <w:r>
        <w:t xml:space="preserve"> </w:t>
      </w:r>
      <w:r>
        <w:t xml:space="preserve">- Safety net for migrations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Time Travel storage</w:t>
      </w:r>
      <w:r>
        <w:t xml:space="preserve"> </w:t>
      </w:r>
      <w:r>
        <w:t xml:space="preserve">- Avoid unexpected costs</w:t>
      </w:r>
    </w:p>
    <w:bookmarkEnd w:id="24"/>
    <w:bookmarkStart w:id="25" w:name="why-this-matters-1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Time Travel provides instant data recovery without backups, enables point-in-time analysis, and supports compliance requirements for data versioning.</w:t>
      </w:r>
    </w:p>
    <w:bookmarkEnd w:id="25"/>
    <w:bookmarkStart w:id="26" w:name="documentation-reference-1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https://docs.snowflake.com/en/user-guide/data-time-travel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fail-safe"/>
    <w:p>
      <w:pPr>
        <w:pStyle w:val="Heading2"/>
      </w:pPr>
      <w:r>
        <w:t xml:space="preserve">7.3 Fail-safe</w:t>
      </w:r>
    </w:p>
    <w:bookmarkStart w:id="28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Fail-safe provides an additional 7-day recovery period AFTER Time Travel expires. This is a disaster recovery feature managed exclusively by Snowflake Support. Customers cannot access Fail-safe data directly.</w:t>
      </w:r>
    </w:p>
    <w:bookmarkEnd w:id="28"/>
    <w:bookmarkStart w:id="29" w:name="edition-requirements-2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Fail-safe (7 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Snowflake Support Recovery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9"/>
    <w:bookmarkStart w:id="30" w:name="time-travel-fail-safe-timeline"/>
    <w:p>
      <w:pPr>
        <w:pStyle w:val="Heading3"/>
      </w:pPr>
      <w:r>
        <w:t xml:space="preserve">Time Travel + Fail-safe Timeline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DATA PROTECTION TIMELINE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Data Modified/Deleted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TIME TRAVEL PERIOD                     │   │</w:t>
      </w:r>
      <w:r>
        <w:br/>
      </w:r>
      <w:r>
        <w:rPr>
          <w:rStyle w:val="VerbatimChar"/>
        </w:rPr>
        <w:t xml:space="preserve">│  │              (0-90 days, configurable)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 • Customer can query historical data                     │   │</w:t>
      </w:r>
      <w:r>
        <w:br/>
      </w:r>
      <w:r>
        <w:rPr>
          <w:rStyle w:val="VerbatimChar"/>
        </w:rPr>
        <w:t xml:space="preserve">│  │  • Customer can UNDROP objects                            │   │</w:t>
      </w:r>
      <w:r>
        <w:br/>
      </w:r>
      <w:r>
        <w:rPr>
          <w:rStyle w:val="VerbatimChar"/>
        </w:rPr>
        <w:t xml:space="preserve">│  │  • Customer can clone from past                           │   │</w:t>
      </w:r>
      <w:r>
        <w:br/>
      </w:r>
      <w:r>
        <w:rPr>
          <w:rStyle w:val="VerbatimChar"/>
        </w:rPr>
        <w:t xml:space="preserve">│  │  • Self-service recovery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Time Travel expires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FAIL-SAFE PERIOD                       │   │</w:t>
      </w:r>
      <w:r>
        <w:br/>
      </w:r>
      <w:r>
        <w:rPr>
          <w:rStyle w:val="VerbatimChar"/>
        </w:rPr>
        <w:t xml:space="preserve">│  │                      (7 days, fixed)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 • Customer CANNOT access directly                        │   │</w:t>
      </w:r>
      <w:r>
        <w:br/>
      </w:r>
      <w:r>
        <w:rPr>
          <w:rStyle w:val="VerbatimChar"/>
        </w:rPr>
        <w:t xml:space="preserve">│  │  • Recovery via Snowflake Support ONLY                    │   │</w:t>
      </w:r>
      <w:r>
        <w:br/>
      </w:r>
      <w:r>
        <w:rPr>
          <w:rStyle w:val="VerbatimChar"/>
        </w:rPr>
        <w:t xml:space="preserve">│  │  • Best-effort disaster recovery                          │   │</w:t>
      </w:r>
      <w:r>
        <w:br/>
      </w:r>
      <w:r>
        <w:rPr>
          <w:rStyle w:val="VerbatimChar"/>
        </w:rPr>
        <w:t xml:space="preserve">│  │  • Data still protected in storage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Fail-safe expires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DATA PERMANENTLY DELETED                  │   │</w:t>
      </w:r>
      <w:r>
        <w:br/>
      </w:r>
      <w:r>
        <w:rPr>
          <w:rStyle w:val="VerbatimChar"/>
        </w:rPr>
        <w:t xml:space="preserve">│  │                   (No recovery possible)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tables-without-fail-safe"/>
    <w:p>
      <w:pPr>
        <w:pStyle w:val="Heading3"/>
      </w:pPr>
      <w:r>
        <w:t xml:space="preserve">Tables Without Fail-safe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 Travel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Fail-safe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Production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Staging,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Session-specific</w:t>
            </w:r>
          </w:p>
        </w:tc>
      </w:tr>
    </w:tbl>
    <w:bookmarkEnd w:id="31"/>
    <w:bookmarkStart w:id="32" w:name="sql-examples-2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Create transient table (no Fail-safe, reduced costs)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TRANSIENT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MY_DATABASE.MY_SCHEMA.STAGING_DATA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temporary table (session-only, no Fail-safe)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TEMPORARY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SESSION_TEMP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View Fail-safe storage usage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FAILSAFE_BYTES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FAILSAFE_GB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SNOWFLAKE.ACCOUNT_USAGE.TABLE_STORAGE_METRICS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FAILSAFE_BYTES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FAILSAFE_BYTES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Convert permanent table to transient (drop Fail-safe)</w:t>
      </w:r>
      <w:r>
        <w:br/>
      </w:r>
      <w:r>
        <w:rPr>
          <w:rStyle w:val="CommentTok"/>
        </w:rPr>
        <w:t xml:space="preserve">-- Note: Must recreate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TRANSIENT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MY_TABLE_NEW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MY_TABLE;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MY_TABLE;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MY_TABLE_NEW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MY_TABLE;</w:t>
      </w:r>
    </w:p>
    <w:bookmarkEnd w:id="32"/>
    <w:bookmarkStart w:id="33" w:name="why-this-matters-2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Fail-safe is the last line of defense against data loss. Even after Time Travel expires, Snowflake can recover data for 7 additional days in disaster scenarios.</w:t>
      </w:r>
    </w:p>
    <w:bookmarkEnd w:id="33"/>
    <w:bookmarkStart w:id="34" w:name="documentation-reference-2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https://docs.snowflake.com/en/user-guide/data-failsafe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cloning-zero-copy-clone"/>
    <w:p>
      <w:pPr>
        <w:pStyle w:val="Heading2"/>
      </w:pPr>
      <w:r>
        <w:t xml:space="preserve">7.4 Cloning (Zero-Copy Clone)</w:t>
      </w:r>
    </w:p>
    <w:bookmarkStart w:id="36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Cloning creates instant copies of databases, schemas, or tables without duplicating data. Clones share underlying micro-partitions with the source until data diverges. This enables rapid environment provisioning and testing.</w:t>
      </w:r>
    </w:p>
    <w:bookmarkEnd w:id="36"/>
    <w:bookmarkStart w:id="37" w:name="edition-requirements-3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Zero-Copy Cloning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with Time Travel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with COPY GRANTS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37"/>
    <w:bookmarkStart w:id="38" w:name="zero-copy-clone-architecture"/>
    <w:p>
      <w:pPr>
        <w:pStyle w:val="Heading3"/>
      </w:pPr>
      <w:r>
        <w:t xml:space="preserve">Zero-Copy Clone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ZERO-COPY CLONE PROCESS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STEP 1: BEFORE CLONE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SOURCE TABLE                                            │    │</w:t>
      </w:r>
      <w:r>
        <w:br/>
      </w:r>
      <w:r>
        <w:rPr>
          <w:rStyle w:val="VerbatimChar"/>
        </w:rPr>
        <w:t xml:space="preserve">│  │  ┌──────┐ ┌──────┐ ┌──────┐                             │    │</w:t>
      </w:r>
      <w:r>
        <w:br/>
      </w:r>
      <w:r>
        <w:rPr>
          <w:rStyle w:val="VerbatimChar"/>
        </w:rPr>
        <w:t xml:space="preserve">│  │  │ MP-1 │ │ MP-2 │ │ MP-3 │  (Micro-partitions)         │    │</w:t>
      </w:r>
      <w:r>
        <w:br/>
      </w:r>
      <w:r>
        <w:rPr>
          <w:rStyle w:val="VerbatimChar"/>
        </w:rPr>
        <w:t xml:space="preserve">│  │  └──────┘ └──────┘ └──────┘                             │    │</w:t>
      </w:r>
      <w:r>
        <w:br/>
      </w:r>
      <w:r>
        <w:rPr>
          <w:rStyle w:val="VerbatimChar"/>
        </w:rPr>
        <w:t xml:space="preserve">│  │     │        │        │                                  │    │</w:t>
      </w:r>
      <w:r>
        <w:br/>
      </w:r>
      <w:r>
        <w:rPr>
          <w:rStyle w:val="VerbatimChar"/>
        </w:rPr>
        <w:t xml:space="preserve">│  │     └────────┴────────┴───► Storage: 3 units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STEP 2: IMMEDIATELY AFTER CLONE (metadata only, instant)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SOURCE TABLE          CLONE TABLE                       │    │</w:t>
      </w:r>
      <w:r>
        <w:br/>
      </w:r>
      <w:r>
        <w:rPr>
          <w:rStyle w:val="VerbatimChar"/>
        </w:rPr>
        <w:t xml:space="preserve">│  │  ┌──────┐ ┌──────┐    ┌──────┐ ┌──────┐                 │    │</w:t>
      </w:r>
      <w:r>
        <w:br/>
      </w:r>
      <w:r>
        <w:rPr>
          <w:rStyle w:val="VerbatimChar"/>
        </w:rPr>
        <w:t xml:space="preserve">│  │  │ MP-1 │ │ MP-2 │    │ MP-1 │ │ MP-2 │  (Shared!)      │    │</w:t>
      </w:r>
      <w:r>
        <w:br/>
      </w:r>
      <w:r>
        <w:rPr>
          <w:rStyle w:val="VerbatimChar"/>
        </w:rPr>
        <w:t xml:space="preserve">│  │  └──┬───┘ └──┬───┘    └──┬───┘ └──┬───┘                 │    │</w:t>
      </w:r>
      <w:r>
        <w:br/>
      </w:r>
      <w:r>
        <w:rPr>
          <w:rStyle w:val="VerbatimChar"/>
        </w:rPr>
        <w:t xml:space="preserve">│  │     │        │           │        │                      │    │</w:t>
      </w:r>
      <w:r>
        <w:br/>
      </w:r>
      <w:r>
        <w:rPr>
          <w:rStyle w:val="VerbatimChar"/>
        </w:rPr>
        <w:t xml:space="preserve">│  │     └────────┴───────────┴────────┘                      │    │</w:t>
      </w:r>
      <w:r>
        <w:br/>
      </w:r>
      <w:r>
        <w:rPr>
          <w:rStyle w:val="VerbatimChar"/>
        </w:rPr>
        <w:t xml:space="preserve">│  │                    │                                     │    │</w:t>
      </w:r>
      <w:r>
        <w:br/>
      </w:r>
      <w:r>
        <w:rPr>
          <w:rStyle w:val="VerbatimChar"/>
        </w:rPr>
        <w:t xml:space="preserve">│  │                    ▼                                     │    │</w:t>
      </w:r>
      <w:r>
        <w:br/>
      </w:r>
      <w:r>
        <w:rPr>
          <w:rStyle w:val="VerbatimChar"/>
        </w:rPr>
        <w:t xml:space="preserve">│  │         ┌──────┐ ┌──────┐ ┌──────┐                      │    │</w:t>
      </w:r>
      <w:r>
        <w:br/>
      </w:r>
      <w:r>
        <w:rPr>
          <w:rStyle w:val="VerbatimChar"/>
        </w:rPr>
        <w:t xml:space="preserve">│  │         │ MP-1 │ │ MP-2 │ │ MP-3 │  Storage: Still 3!   │    │</w:t>
      </w:r>
      <w:r>
        <w:br/>
      </w:r>
      <w:r>
        <w:rPr>
          <w:rStyle w:val="VerbatimChar"/>
        </w:rPr>
        <w:t xml:space="preserve">│  │         └──────┘ └──────┘ └──────┘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STEP 3: AFTER MODIFICATIONS TO CLONE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SOURCE TABLE          CLONE TABLE                       │    │</w:t>
      </w:r>
      <w:r>
        <w:br/>
      </w:r>
      <w:r>
        <w:rPr>
          <w:rStyle w:val="VerbatimChar"/>
        </w:rPr>
        <w:t xml:space="preserve">│  │  ┌──────┐ ┌──────┐    ┌──────┐ ┌──────┐ ┌──────┐        │    │</w:t>
      </w:r>
      <w:r>
        <w:br/>
      </w:r>
      <w:r>
        <w:rPr>
          <w:rStyle w:val="VerbatimChar"/>
        </w:rPr>
        <w:t xml:space="preserve">│  │  │ MP-1 │ │ MP-2 │    │ MP-1 │ │ MP-2 │ │MP-NEW│        │    │</w:t>
      </w:r>
      <w:r>
        <w:br/>
      </w:r>
      <w:r>
        <w:rPr>
          <w:rStyle w:val="VerbatimChar"/>
        </w:rPr>
        <w:t xml:space="preserve">│  │  └──┬───┘ └──┬───┘    └──┬───┘ └──┬───┘ └──┬───┘        │    │</w:t>
      </w:r>
      <w:r>
        <w:br/>
      </w:r>
      <w:r>
        <w:rPr>
          <w:rStyle w:val="VerbatimChar"/>
        </w:rPr>
        <w:t xml:space="preserve">│  │     │        │           │        │        │             │    │</w:t>
      </w:r>
      <w:r>
        <w:br/>
      </w:r>
      <w:r>
        <w:rPr>
          <w:rStyle w:val="VerbatimChar"/>
        </w:rPr>
        <w:t xml:space="preserve">│  │  (Shared)  (Shared)   (Shared) (Shared)  (New!)     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       Storage: 3 original + 1 new = 4 units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KEY POINTS:                                                    │</w:t>
      </w:r>
      <w:r>
        <w:br/>
      </w:r>
      <w:r>
        <w:rPr>
          <w:rStyle w:val="VerbatimChar"/>
        </w:rPr>
        <w:t xml:space="preserve">│  • Clone is instant (metadata operation)                        │</w:t>
      </w:r>
      <w:r>
        <w:br/>
      </w:r>
      <w:r>
        <w:rPr>
          <w:rStyle w:val="VerbatimChar"/>
        </w:rPr>
        <w:t xml:space="preserve">│  • No storage until data diverges                               │</w:t>
      </w:r>
      <w:r>
        <w:br/>
      </w:r>
      <w:r>
        <w:rPr>
          <w:rStyle w:val="VerbatimChar"/>
        </w:rPr>
        <w:t xml:space="preserve">│  • Source and clone are independent after creation              │</w:t>
      </w:r>
      <w:r>
        <w:br/>
      </w:r>
      <w:r>
        <w:rPr>
          <w:rStyle w:val="VerbatimChar"/>
        </w:rPr>
        <w:t xml:space="preserve">│  • Policies (masking, RAP) apply to clones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sql-examples-3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Clone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MY_DEV_DATABASE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MY_PROD_DATABASE;</w:t>
      </w:r>
      <w:r>
        <w:br/>
      </w:r>
      <w:r>
        <w:br/>
      </w:r>
      <w:r>
        <w:rPr>
          <w:rStyle w:val="CommentTok"/>
        </w:rPr>
        <w:t xml:space="preserve">-- Clone schema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MY_DATABASE.DEV_SCHEMA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MY_DATABASE.PROD_SCHEMA;</w:t>
      </w:r>
      <w:r>
        <w:br/>
      </w:r>
      <w:r>
        <w:br/>
      </w:r>
      <w:r>
        <w:rPr>
          <w:rStyle w:val="CommentTok"/>
        </w:rPr>
        <w:t xml:space="preserve">-- Clone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MY_DATABASE.MY_SCHEMA.MY_TABLE_CLONE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MY_DATABASE.MY_SCHEMA.MY_TABLE;</w:t>
      </w:r>
      <w:r>
        <w:br/>
      </w:r>
      <w:r>
        <w:br/>
      </w:r>
      <w:r>
        <w:rPr>
          <w:rStyle w:val="CommentTok"/>
        </w:rPr>
        <w:t xml:space="preserve">-- Clone with Time Travel (point-in-time)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MY_DATABASE.MY_SCHEMA.MY_TABLE_BACKUP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MY_DATABASE.MY_SCHEMA.MY_TABLE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'2025-01-10 14:30:00'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:TIMESTAMP_LTZ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Clone database with COPY GRANTS (preserve permissions)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MY_DEV_DATABASE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MY_PROD_DATABASE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GRANTS;</w:t>
      </w:r>
      <w:r>
        <w:br/>
      </w:r>
      <w:r>
        <w:br/>
      </w:r>
      <w:r>
        <w:rPr>
          <w:rStyle w:val="CommentTok"/>
        </w:rPr>
        <w:t xml:space="preserve">-- Clone to different schema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MY_DATABASE.BACKUP_SCHEMA.DAILY_BACKUP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MY_DATABASE.PROD_SCHEMA.CRITICAL_TABLE;</w:t>
      </w:r>
      <w:r>
        <w:br/>
      </w:r>
      <w:r>
        <w:br/>
      </w:r>
      <w:r>
        <w:rPr>
          <w:rStyle w:val="CommentTok"/>
        </w:rPr>
        <w:t xml:space="preserve">-- View clone relationships (no direct query, but can check metadata)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TABLE_CATALOG,</w:t>
      </w:r>
      <w:r>
        <w:br/>
      </w:r>
      <w:r>
        <w:rPr>
          <w:rStyle w:val="NormalTok"/>
        </w:rPr>
        <w:t xml:space="preserve">  TABLE_SCHEMA,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CREATED,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'%CLONE%'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Drop clone (doesn't affect source)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MY_DATABASE.MY_SCHEMA.MY_TABLE_CLONE;</w:t>
      </w:r>
    </w:p>
    <w:bookmarkEnd w:id="39"/>
    <w:bookmarkStart w:id="40" w:name="use-cases"/>
    <w:p>
      <w:pPr>
        <w:pStyle w:val="Heading3"/>
      </w:pPr>
      <w:r>
        <w:t xml:space="preserve">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Dev/Test Environments</w:t>
            </w:r>
          </w:p>
        </w:tc>
        <w:tc>
          <w:tcPr/>
          <w:p>
            <w:pPr>
              <w:pStyle w:val="Compact"/>
            </w:pPr>
            <w:r>
              <w:t xml:space="preserve">Instant production copies for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Backups</w:t>
            </w:r>
          </w:p>
        </w:tc>
        <w:tc>
          <w:tcPr/>
          <w:p>
            <w:pPr>
              <w:pStyle w:val="Compact"/>
            </w:pPr>
            <w:r>
              <w:t xml:space="preserve">Point-in-time snapshots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Compare different data transformations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Testing</w:t>
            </w:r>
          </w:p>
        </w:tc>
        <w:tc>
          <w:tcPr/>
          <w:p>
            <w:pPr>
              <w:pStyle w:val="Compact"/>
            </w:pPr>
            <w:r>
              <w:t xml:space="preserve">Test schema changes on clone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Quick recovery from Time Travel</w:t>
            </w:r>
          </w:p>
        </w:tc>
      </w:tr>
    </w:tbl>
    <w:bookmarkEnd w:id="40"/>
    <w:bookmarkStart w:id="41" w:name="best-practices-1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for dev/test provisioning</w:t>
      </w:r>
      <w:r>
        <w:t xml:space="preserve"> </w:t>
      </w:r>
      <w:r>
        <w:t xml:space="preserve">- Instant, no storage cost initially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Clone before migrations</w:t>
      </w:r>
      <w:r>
        <w:t xml:space="preserve"> </w:t>
      </w:r>
      <w:r>
        <w:t xml:space="preserve">- Safety net for schema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COPY GRANTS carefully</w:t>
      </w:r>
      <w:r>
        <w:t xml:space="preserve"> </w:t>
      </w:r>
      <w:r>
        <w:t xml:space="preserve">- Security implications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 up old clones</w:t>
      </w:r>
      <w:r>
        <w:t xml:space="preserve"> </w:t>
      </w:r>
      <w:r>
        <w:t xml:space="preserve">- Storage accumulates with divergence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clone purposes</w:t>
      </w:r>
      <w:r>
        <w:t xml:space="preserve"> </w:t>
      </w:r>
      <w:r>
        <w:t xml:space="preserve">- Track what clones are for</w:t>
      </w:r>
    </w:p>
    <w:bookmarkEnd w:id="41"/>
    <w:bookmarkStart w:id="42" w:name="why-this-matters-3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Zero-copy cloning eliminates the time and cost of data duplication, enabling rapid environment creation, safe testing, and instant backups.</w:t>
      </w:r>
    </w:p>
    <w:bookmarkEnd w:id="42"/>
    <w:bookmarkStart w:id="43" w:name="documentation-reference-3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https://docs.snowflake.com/en/user-guide/object-clone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7" w:name="section-8-data-sharing-replication"/>
    <w:p>
      <w:pPr>
        <w:pStyle w:val="Heading1"/>
      </w:pPr>
      <w:r>
        <w:t xml:space="preserve">Section 8: Data Sharing &amp; Replication</w:t>
      </w:r>
    </w:p>
    <w:bookmarkStart w:id="53" w:name="secure-data-sharing"/>
    <w:p>
      <w:pPr>
        <w:pStyle w:val="Heading2"/>
      </w:pPr>
      <w:r>
        <w:t xml:space="preserve">8.1 Secure Data Sharing</w:t>
      </w:r>
    </w:p>
    <w:bookmarkStart w:id="46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Secure Data Sharing enables live data sharing between Snowflake accounts without copying data. Consumers see real-time data while providers maintain full control. No data movement, no ETL, no egress costs.</w:t>
      </w:r>
    </w:p>
    <w:bookmarkEnd w:id="46"/>
    <w:bookmarkStart w:id="47" w:name="edition-requirements-4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Shares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Accounts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47"/>
    <w:bookmarkStart w:id="48" w:name="sharing-architecture"/>
    <w:p>
      <w:pPr>
        <w:pStyle w:val="Heading3"/>
      </w:pPr>
      <w:r>
        <w:t xml:space="preserve">Sharing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SECURE DATA SHARING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PROVIDER ACCOUNT                    CONSUMER ACCOUNT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┌─────────────────────┐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 │            │                     │     │</w:t>
      </w:r>
      <w:r>
        <w:br/>
      </w:r>
      <w:r>
        <w:rPr>
          <w:rStyle w:val="VerbatimChar"/>
        </w:rPr>
        <w:t xml:space="preserve">│  │  ┌───────────────┐  │            │  ┌───────────────┐  │     │</w:t>
      </w:r>
      <w:r>
        <w:br/>
      </w:r>
      <w:r>
        <w:rPr>
          <w:rStyle w:val="VerbatimChar"/>
        </w:rPr>
        <w:t xml:space="preserve">│  │  │   DATABASE    │  │            │  │   DATABASE    │  │     │</w:t>
      </w:r>
      <w:r>
        <w:br/>
      </w:r>
      <w:r>
        <w:rPr>
          <w:rStyle w:val="VerbatimChar"/>
        </w:rPr>
        <w:t xml:space="preserve">│  │  │  ┌─────────┐  │  │   SHARE    │  │  (from share) │  │     │</w:t>
      </w:r>
      <w:r>
        <w:br/>
      </w:r>
      <w:r>
        <w:rPr>
          <w:rStyle w:val="VerbatimChar"/>
        </w:rPr>
        <w:t xml:space="preserve">│  │  │  │ TABLE   │──┼──┼───────────►│  │  ┌─────────┐  │  │     │</w:t>
      </w:r>
      <w:r>
        <w:br/>
      </w:r>
      <w:r>
        <w:rPr>
          <w:rStyle w:val="VerbatimChar"/>
        </w:rPr>
        <w:t xml:space="preserve">│  │  │  └─────────┘  │  │   (No      │  │  │ TABLE   │  │  │     │</w:t>
      </w:r>
      <w:r>
        <w:br/>
      </w:r>
      <w:r>
        <w:rPr>
          <w:rStyle w:val="VerbatimChar"/>
        </w:rPr>
        <w:t xml:space="preserve">│  │  │  ┌─────────┐  │  │   copy!)   │  │  │ (live)  │  │  │     │</w:t>
      </w:r>
      <w:r>
        <w:br/>
      </w:r>
      <w:r>
        <w:rPr>
          <w:rStyle w:val="VerbatimChar"/>
        </w:rPr>
        <w:t xml:space="preserve">│  │  │  │ VIEW    │──┼──┼───────────►│  │  └─────────┘  │  │     │</w:t>
      </w:r>
      <w:r>
        <w:br/>
      </w:r>
      <w:r>
        <w:rPr>
          <w:rStyle w:val="VerbatimChar"/>
        </w:rPr>
        <w:t xml:space="preserve">│  │  │  └─────────┘  │  │            │  │               │  │     │</w:t>
      </w:r>
      <w:r>
        <w:br/>
      </w:r>
      <w:r>
        <w:rPr>
          <w:rStyle w:val="VerbatimChar"/>
        </w:rPr>
        <w:t xml:space="preserve">│  │  └───────────────┘  │            │  └───────────────┘  │     │</w:t>
      </w:r>
      <w:r>
        <w:br/>
      </w:r>
      <w:r>
        <w:rPr>
          <w:rStyle w:val="VerbatimChar"/>
        </w:rPr>
        <w:t xml:space="preserve">│  │                     │            │                     │     │</w:t>
      </w:r>
      <w:r>
        <w:br/>
      </w:r>
      <w:r>
        <w:rPr>
          <w:rStyle w:val="VerbatimChar"/>
        </w:rPr>
        <w:t xml:space="preserve">│  │  Provider controls: │            │  Consumer gets:     │     │</w:t>
      </w:r>
      <w:r>
        <w:br/>
      </w:r>
      <w:r>
        <w:rPr>
          <w:rStyle w:val="VerbatimChar"/>
        </w:rPr>
        <w:t xml:space="preserve">│  │  • What to share    │            │  • Real-time data   │     │</w:t>
      </w:r>
      <w:r>
        <w:br/>
      </w:r>
      <w:r>
        <w:rPr>
          <w:rStyle w:val="VerbatimChar"/>
        </w:rPr>
        <w:t xml:space="preserve">│  │  • Who can access   │            │  • Read-only access │     │</w:t>
      </w:r>
      <w:r>
        <w:br/>
      </w:r>
      <w:r>
        <w:rPr>
          <w:rStyle w:val="VerbatimChar"/>
        </w:rPr>
        <w:t xml:space="preserve">│  │  • Revoke anytime   │            │  • No storage cost  │     │</w:t>
      </w:r>
      <w:r>
        <w:br/>
      </w:r>
      <w:r>
        <w:rPr>
          <w:rStyle w:val="VerbatimChar"/>
        </w:rPr>
        <w:t xml:space="preserve">│  │                     │            │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└─────────────────────┘            └─────────────────────┘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SECURITY FEATURES:                                             │</w:t>
      </w:r>
      <w:r>
        <w:br/>
      </w:r>
      <w:r>
        <w:rPr>
          <w:rStyle w:val="VerbatimChar"/>
        </w:rPr>
        <w:t xml:space="preserve">│  • Masking policies travel with shared data                     │</w:t>
      </w:r>
      <w:r>
        <w:br/>
      </w:r>
      <w:r>
        <w:rPr>
          <w:rStyle w:val="VerbatimChar"/>
        </w:rPr>
        <w:t xml:space="preserve">│  • Row access policies travel with shared data                  │</w:t>
      </w:r>
      <w:r>
        <w:br/>
      </w:r>
      <w:r>
        <w:rPr>
          <w:rStyle w:val="VerbatimChar"/>
        </w:rPr>
        <w:t xml:space="preserve">│  • Secure views supported                                       │</w:t>
      </w:r>
      <w:r>
        <w:br/>
      </w:r>
      <w:r>
        <w:rPr>
          <w:rStyle w:val="VerbatimChar"/>
        </w:rPr>
        <w:t xml:space="preserve">│  • Consumer role determines policy application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sql-examples-4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PROVIDER: Create share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sales data for partners'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PROVIDER: Grant privileges on database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SHARED_DB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MY_DATA_SHARE;</w:t>
      </w:r>
      <w:r>
        <w:br/>
      </w:r>
      <w:r>
        <w:br/>
      </w:r>
      <w:r>
        <w:rPr>
          <w:rStyle w:val="CommentTok"/>
        </w:rPr>
        <w:t xml:space="preserve">-- PROVIDER: Grant privileges on schema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SHARED_DB.SHARED_SCHEMA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MY_DATA_SHARE;</w:t>
      </w:r>
      <w:r>
        <w:br/>
      </w:r>
      <w:r>
        <w:br/>
      </w:r>
      <w:r>
        <w:rPr>
          <w:rStyle w:val="CommentTok"/>
        </w:rPr>
        <w:t xml:space="preserve">-- PROVIDER: Grant SELECT on tables/views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SHARED_DB.SHARED_SCHEMA.SALES_DATA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SHARED_DB.SHARED_SCHEMA.SALES_SUMMARY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MY_DATA_SHARE;</w:t>
      </w:r>
      <w:r>
        <w:br/>
      </w:r>
      <w:r>
        <w:br/>
      </w:r>
      <w:r>
        <w:rPr>
          <w:rStyle w:val="CommentTok"/>
        </w:rPr>
        <w:t xml:space="preserve">-- PROVIDER: Add consumer accounts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ABC12345, XYZ67890;</w:t>
      </w:r>
      <w:r>
        <w:br/>
      </w:r>
      <w:r>
        <w:br/>
      </w:r>
      <w:r>
        <w:rPr>
          <w:rStyle w:val="CommentTok"/>
        </w:rPr>
        <w:t xml:space="preserve">-- PROVIDER: View share details</w:t>
      </w:r>
      <w:r>
        <w:br/>
      </w:r>
      <w:r>
        <w:rPr>
          <w:rStyle w:val="NormalTok"/>
        </w:rPr>
        <w:t xml:space="preserve">SHOW SHARES;</w:t>
      </w:r>
      <w:r>
        <w:br/>
      </w:r>
      <w:r>
        <w:rPr>
          <w:rStyle w:val="NormalTok"/>
        </w:rPr>
        <w:t xml:space="preserve">DESCRIBE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MY_DATA_SHARE;</w:t>
      </w:r>
      <w:r>
        <w:br/>
      </w:r>
      <w:r>
        <w:br/>
      </w:r>
      <w:r>
        <w:rPr>
          <w:rStyle w:val="CommentTok"/>
        </w:rPr>
        <w:t xml:space="preserve">-- PROVIDER: View consumers</w:t>
      </w:r>
      <w:r>
        <w:br/>
      </w:r>
      <w:r>
        <w:rPr>
          <w:rStyle w:val="NormalTok"/>
        </w:rPr>
        <w:t xml:space="preserve">SHOW GRANTS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MY_DATA_SHARE;</w:t>
      </w:r>
      <w:r>
        <w:br/>
      </w:r>
      <w:r>
        <w:br/>
      </w:r>
      <w:r>
        <w:rPr>
          <w:rStyle w:val="CommentTok"/>
        </w:rPr>
        <w:t xml:space="preserve">-- PROVIDER: Revoke access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 REMOVE 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ABC12345;</w:t>
      </w:r>
      <w:r>
        <w:br/>
      </w:r>
      <w:r>
        <w:br/>
      </w:r>
      <w:r>
        <w:rPr>
          <w:rStyle w:val="CommentTok"/>
        </w:rPr>
        <w:t xml:space="preserve">-- CONSUMER: Create database from share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PARTNER_DATA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PROVIDER_ACCOUNT.MY_DATA_SHARE;</w:t>
      </w:r>
      <w:r>
        <w:br/>
      </w:r>
      <w:r>
        <w:br/>
      </w:r>
      <w:r>
        <w:rPr>
          <w:rStyle w:val="CommentTok"/>
        </w:rPr>
        <w:t xml:space="preserve">-- CONSUMER: Grant access to roles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IMPORTED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PARTNER_DATA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ANALYST;</w:t>
      </w:r>
      <w:r>
        <w:br/>
      </w:r>
      <w:r>
        <w:br/>
      </w:r>
      <w:r>
        <w:rPr>
          <w:rStyle w:val="CommentTok"/>
        </w:rPr>
        <w:t xml:space="preserve">-- CONSUMER: Query shared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PARTNER_DATA.SHARED_SCHEMA.SALES_DATA;</w:t>
      </w:r>
      <w:r>
        <w:br/>
      </w:r>
      <w:r>
        <w:br/>
      </w:r>
      <w:r>
        <w:rPr>
          <w:rStyle w:val="CommentTok"/>
        </w:rPr>
        <w:t xml:space="preserve">-- PROVIDER: Create reader account (for non-Snowflake consumers)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MANAGED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READER_ACCT</w:t>
      </w:r>
      <w:r>
        <w:br/>
      </w:r>
      <w:r>
        <w:rPr>
          <w:rStyle w:val="NormalTok"/>
        </w:rPr>
        <w:t xml:space="preserve">  ADMIN_NAME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'reader_admin'</w:t>
      </w:r>
      <w:r>
        <w:br/>
      </w:r>
      <w:r>
        <w:rPr>
          <w:rStyle w:val="NormalTok"/>
        </w:rPr>
        <w:t xml:space="preserve">  ADMIN_PASSWORD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'SecurePassword123!'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READER;</w:t>
      </w:r>
      <w:r>
        <w:br/>
      </w:r>
      <w:r>
        <w:br/>
      </w:r>
      <w:r>
        <w:rPr>
          <w:rStyle w:val="CommentTok"/>
        </w:rPr>
        <w:t xml:space="preserve">-- PROVIDER: Share to reader account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MY_DATA_SHARE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READER_ACCT;</w:t>
      </w:r>
    </w:p>
    <w:bookmarkEnd w:id="49"/>
    <w:bookmarkStart w:id="50" w:name="best-practices-2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secure views</w:t>
      </w:r>
      <w:r>
        <w:t xml:space="preserve"> </w:t>
      </w:r>
      <w:r>
        <w:t xml:space="preserve">- Control what data is visible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masking policies</w:t>
      </w:r>
      <w:r>
        <w:t xml:space="preserve"> </w:t>
      </w:r>
      <w:r>
        <w:t xml:space="preserve">- Policies travel with shares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share purposes</w:t>
      </w:r>
      <w:r>
        <w:t xml:space="preserve"> </w:t>
      </w:r>
      <w:r>
        <w:t xml:space="preserve">- Use COMMENT field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Regular access reviews</w:t>
      </w:r>
      <w:r>
        <w:t xml:space="preserve"> </w:t>
      </w:r>
      <w:r>
        <w:t xml:space="preserve">- Audit who has access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reader accounts</w:t>
      </w:r>
      <w:r>
        <w:t xml:space="preserve"> </w:t>
      </w:r>
      <w:r>
        <w:t xml:space="preserve">- For non-Snowflake consumers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 share usage</w:t>
      </w:r>
      <w:r>
        <w:t xml:space="preserve"> </w:t>
      </w:r>
      <w:r>
        <w:t xml:space="preserve">- Track consumer queries</w:t>
      </w:r>
    </w:p>
    <w:bookmarkEnd w:id="50"/>
    <w:bookmarkStart w:id="51" w:name="why-this-matters-4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Secure Data Sharing eliminates data pipelines for data distribution, ensures real-time access, and maintains security controls across organizational boundaries.</w:t>
      </w:r>
    </w:p>
    <w:bookmarkEnd w:id="51"/>
    <w:bookmarkStart w:id="52" w:name="documentation-reference-4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https://docs.snowflake.com/en/user-guide/data-sharing-intro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nowflake-marketplace-data-exchange"/>
    <w:p>
      <w:pPr>
        <w:pStyle w:val="Heading2"/>
      </w:pPr>
      <w:r>
        <w:t xml:space="preserve">8.2 Snowflake Marketplace &amp; Data Exchange</w:t>
      </w:r>
    </w:p>
    <w:bookmarkStart w:id="54" w:name="overview-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Snowflake Marketplace provides public data listings from third-party providers. Data Exchange enables private marketplaces for controlled data sharing within organizations or with trusted partners.</w:t>
      </w:r>
    </w:p>
    <w:bookmarkEnd w:id="54"/>
    <w:bookmarkStart w:id="55" w:name="components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Public data listings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Exchange</w:t>
            </w:r>
          </w:p>
        </w:tc>
        <w:tc>
          <w:tcPr/>
          <w:p>
            <w:pPr>
              <w:pStyle w:val="Compact"/>
            </w:pPr>
            <w:r>
              <w:t xml:space="preserve">Private marketplace</w:t>
            </w:r>
          </w:p>
        </w:tc>
        <w:tc>
          <w:tcPr/>
          <w:p>
            <w:pPr>
              <w:pStyle w:val="Compact"/>
            </w:pPr>
            <w:r>
              <w:t xml:space="preserve">Invited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Listings</w:t>
            </w:r>
          </w:p>
        </w:tc>
        <w:tc>
          <w:tcPr/>
          <w:p>
            <w:pPr>
              <w:pStyle w:val="Compact"/>
            </w:pPr>
            <w:r>
              <w:t xml:space="preserve">Published datasets</w:t>
            </w:r>
          </w:p>
        </w:tc>
        <w:tc>
          <w:tcPr/>
          <w:p>
            <w:pPr>
              <w:pStyle w:val="Compact"/>
            </w:pPr>
            <w:r>
              <w:t xml:space="preserve">Per listing</w:t>
            </w:r>
          </w:p>
        </w:tc>
      </w:tr>
    </w:tbl>
    <w:bookmarkEnd w:id="55"/>
    <w:bookmarkStart w:id="56" w:name="sql-examples-5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View available shares from Marketplace</w:t>
      </w:r>
      <w:r>
        <w:br/>
      </w:r>
      <w:r>
        <w:rPr>
          <w:rStyle w:val="NormalTok"/>
        </w:rPr>
        <w:t xml:space="preserve">SHOW SHARES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APPLICATION </w:t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database from Marketplace listing</w:t>
      </w:r>
      <w:r>
        <w:br/>
      </w:r>
      <w:r>
        <w:rPr>
          <w:rStyle w:val="CommentTok"/>
        </w:rPr>
        <w:t xml:space="preserve">-- (Done through Snowsight UI, then grant access)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IMPORTED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MARKETPLACE_DATA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ANALYST;</w:t>
      </w:r>
      <w:r>
        <w:br/>
      </w:r>
      <w:r>
        <w:br/>
      </w:r>
      <w:r>
        <w:rPr>
          <w:rStyle w:val="CommentTok"/>
        </w:rPr>
        <w:t xml:space="preserve">-- Query Marketplace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MARKETPLACE_DATA.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bookmarkEnd w:id="56"/>
    <w:bookmarkStart w:id="57" w:name="documentation-reference-5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https://docs.snowflake.com/en/user-guide/data-exchange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replication"/>
    <w:p>
      <w:pPr>
        <w:pStyle w:val="Heading2"/>
      </w:pPr>
      <w:r>
        <w:t xml:space="preserve">8.3 Replication</w:t>
      </w:r>
    </w:p>
    <w:bookmarkStart w:id="59" w:name="overview-6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Replication copies databases and account objects across regions and cloud platforms. Supports disaster recovery, data locality requirements, and global data distribution. Includes failover/failback capabilities for business continuity.</w:t>
      </w:r>
    </w:p>
    <w:bookmarkEnd w:id="59"/>
    <w:bookmarkStart w:id="60" w:name="edition-requirements-5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Failover/Failback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Cross-Cloud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60"/>
    <w:bookmarkStart w:id="61" w:name="replication-architecture"/>
    <w:p>
      <w:pPr>
        <w:pStyle w:val="Heading3"/>
      </w:pPr>
      <w:r>
        <w:t xml:space="preserve">Replication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DATABASE REPLICATION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PRIMARY ACCOUNT                   SECONDARY ACCOUNT             │</w:t>
      </w:r>
      <w:r>
        <w:br/>
      </w:r>
      <w:r>
        <w:rPr>
          <w:rStyle w:val="VerbatimChar"/>
        </w:rPr>
        <w:t xml:space="preserve">│  (US-WEST-2)                       (EU-WEST-1)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┌─────────────────────┐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       │          │                     │       │</w:t>
      </w:r>
      <w:r>
        <w:br/>
      </w:r>
      <w:r>
        <w:rPr>
          <w:rStyle w:val="VerbatimChar"/>
        </w:rPr>
        <w:t xml:space="preserve">│  │  ┌───────────────┐  │ Replicate│  ┌───────────────┐  │       │</w:t>
      </w:r>
      <w:r>
        <w:br/>
      </w:r>
      <w:r>
        <w:rPr>
          <w:rStyle w:val="VerbatimChar"/>
        </w:rPr>
        <w:t xml:space="preserve">│  │  │   DATABASE    │  │─────────►│  │   DATABASE    │  │       │</w:t>
      </w:r>
      <w:r>
        <w:br/>
      </w:r>
      <w:r>
        <w:rPr>
          <w:rStyle w:val="VerbatimChar"/>
        </w:rPr>
        <w:t xml:space="preserve">│  │  │   (Primary)   │  │          │  │  (Secondary)  │  │       │</w:t>
      </w:r>
      <w:r>
        <w:br/>
      </w:r>
      <w:r>
        <w:rPr>
          <w:rStyle w:val="VerbatimChar"/>
        </w:rPr>
        <w:t xml:space="preserve">│  │  │               │  │          │  │  (Read-Only)  │  │       │</w:t>
      </w:r>
      <w:r>
        <w:br/>
      </w:r>
      <w:r>
        <w:rPr>
          <w:rStyle w:val="VerbatimChar"/>
        </w:rPr>
        <w:t xml:space="preserve">│  │  │  Read/Write   │  │          │  │               │  │       │</w:t>
      </w:r>
      <w:r>
        <w:br/>
      </w:r>
      <w:r>
        <w:rPr>
          <w:rStyle w:val="VerbatimChar"/>
        </w:rPr>
        <w:t xml:space="preserve">│  │  └───────────────┘  │          │  └───────────────┘  │       │</w:t>
      </w:r>
      <w:r>
        <w:br/>
      </w:r>
      <w:r>
        <w:rPr>
          <w:rStyle w:val="VerbatimChar"/>
        </w:rPr>
        <w:t xml:space="preserve">│  │                     │          │  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└─────────────────────┘          └─────────────────────┘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FAILOVER (Business Critical):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┌─────────────────────┐       │</w:t>
      </w:r>
      <w:r>
        <w:br/>
      </w:r>
      <w:r>
        <w:rPr>
          <w:rStyle w:val="VerbatimChar"/>
        </w:rPr>
        <w:t xml:space="preserve">│  │  PRIMARY ───────────┼──────────┼───► SECONDARY       │       │</w:t>
      </w:r>
      <w:r>
        <w:br/>
      </w:r>
      <w:r>
        <w:rPr>
          <w:rStyle w:val="VerbatimChar"/>
        </w:rPr>
        <w:t xml:space="preserve">│  │  (Down)             │  Promote │     (Now Primary)   │       │</w:t>
      </w:r>
      <w:r>
        <w:br/>
      </w:r>
      <w:r>
        <w:rPr>
          <w:rStyle w:val="VerbatimChar"/>
        </w:rPr>
        <w:t xml:space="preserve">│  └─────────────────────┘          └─────────────────────┘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sql-examples-6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Enable replication for database (on primary)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REPLICATION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ACCOUNTS </w:t>
      </w:r>
      <w:r>
        <w:br/>
      </w:r>
      <w:r>
        <w:rPr>
          <w:rStyle w:val="NormalTok"/>
        </w:rPr>
        <w:t xml:space="preserve">  ORG1.SECONDARY_ACCOUNT;</w:t>
      </w:r>
      <w:r>
        <w:br/>
      </w:r>
      <w:r>
        <w:br/>
      </w:r>
      <w:r>
        <w:rPr>
          <w:rStyle w:val="CommentTok"/>
        </w:rPr>
        <w:t xml:space="preserve">-- Create secondary database (on secondary account)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REPLICA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ORG1.PRIMARY_ACCOUNT.MY_DATABASE;</w:t>
      </w:r>
      <w:r>
        <w:br/>
      </w:r>
      <w:r>
        <w:br/>
      </w:r>
      <w:r>
        <w:rPr>
          <w:rStyle w:val="CommentTok"/>
        </w:rPr>
        <w:t xml:space="preserve">-- Refresh secondary database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up automatic refresh (use tasks)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TASK REFRESH_REPLICA_DB</w:t>
      </w:r>
      <w:r>
        <w:br/>
      </w:r>
      <w:r>
        <w:rPr>
          <w:rStyle w:val="NormalTok"/>
        </w:rPr>
        <w:t xml:space="preserve"> 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REPLICATION_WH</w:t>
      </w:r>
      <w:r>
        <w:br/>
      </w:r>
      <w:r>
        <w:rPr>
          <w:rStyle w:val="NormalTok"/>
        </w:rPr>
        <w:t xml:space="preserve">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 MINUTE'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TASK REFRESH_REPLICA_DB </w:t>
      </w:r>
      <w:r>
        <w:rPr>
          <w:rStyle w:val="KeywordTok"/>
        </w:rPr>
        <w:t xml:space="preserve">RESUME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replication group (Business Critical)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REPLICATION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MY_REPL_GROUP</w:t>
      </w:r>
      <w:r>
        <w:br/>
      </w:r>
      <w:r>
        <w:rPr>
          <w:rStyle w:val="NormalTok"/>
        </w:rPr>
        <w:t xml:space="preserve">  OBJECT_TYPES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DATABASES,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, USERS</w:t>
      </w:r>
      <w:r>
        <w:br/>
      </w:r>
      <w:r>
        <w:rPr>
          <w:rStyle w:val="NormalTok"/>
        </w:rPr>
        <w:t xml:space="preserve">  ALLOWED_DATABASES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MY_DATABASE</w:t>
      </w:r>
      <w:r>
        <w:br/>
      </w:r>
      <w:r>
        <w:rPr>
          <w:rStyle w:val="NormalTok"/>
        </w:rPr>
        <w:t xml:space="preserve">  ALLOWED_ACCOUNTS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ORG1.SECONDARY_ACCOUNT</w:t>
      </w:r>
      <w:r>
        <w:br/>
      </w:r>
      <w:r>
        <w:rPr>
          <w:rStyle w:val="NormalTok"/>
        </w:rPr>
        <w:t xml:space="preserve">  REPLICATION_SCHEDULE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 MINUTE'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Monitor replication status</w:t>
      </w:r>
      <w:r>
        <w:br/>
      </w:r>
      <w:r>
        <w:rPr>
          <w:rStyle w:val="NormalTok"/>
        </w:rPr>
        <w:t xml:space="preserve">SHOW REPLICATION DATABASES;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DATABASE_NAME,</w:t>
      </w:r>
      <w:r>
        <w:br/>
      </w:r>
      <w:r>
        <w:rPr>
          <w:rStyle w:val="NormalTok"/>
        </w:rPr>
        <w:t xml:space="preserve">  IS_PRIMARY,</w:t>
      </w:r>
      <w:r>
        <w:br/>
      </w:r>
      <w:r>
        <w:rPr>
          <w:rStyle w:val="NormalTok"/>
        </w:rPr>
        <w:t xml:space="preserve">  PRIMARY_ACCOUNT_LOCATOR,</w:t>
      </w:r>
      <w:r>
        <w:br/>
      </w:r>
      <w:r>
        <w:rPr>
          <w:rStyle w:val="NormalTok"/>
        </w:rPr>
        <w:t xml:space="preserve">  REPLICATION_ALLOWED_TO_ACCOUNTS,</w:t>
      </w:r>
      <w:r>
        <w:br/>
      </w:r>
      <w:r>
        <w:rPr>
          <w:rStyle w:val="NormalTok"/>
        </w:rPr>
        <w:t xml:space="preserve">  BYTES_REPLICATED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SNOWFLAKE.ACCOUNT_USAGE.REPLICATION_GROUP_USAGE_HISTORY;</w:t>
      </w:r>
      <w:r>
        <w:br/>
      </w:r>
      <w:r>
        <w:br/>
      </w:r>
      <w:r>
        <w:rPr>
          <w:rStyle w:val="CommentTok"/>
        </w:rPr>
        <w:t xml:space="preserve">-- Failover to secondary (Business Critical)</w:t>
      </w:r>
      <w:r>
        <w:br/>
      </w:r>
      <w:r>
        <w:rPr>
          <w:rStyle w:val="CommentTok"/>
        </w:rPr>
        <w:t xml:space="preserve">-- On secondary account: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Failback to original primary</w:t>
      </w:r>
      <w:r>
        <w:br/>
      </w:r>
      <w:r>
        <w:rPr>
          <w:rStyle w:val="CommentTok"/>
        </w:rPr>
        <w:t xml:space="preserve">-- On original primary account: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;</w:t>
      </w:r>
    </w:p>
    <w:bookmarkEnd w:id="62"/>
    <w:bookmarkStart w:id="63" w:name="best-practices-3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for data locality</w:t>
      </w:r>
      <w:r>
        <w:t xml:space="preserve"> </w:t>
      </w:r>
      <w:r>
        <w:t xml:space="preserve">- Replicate to regions near 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failover regularly</w:t>
      </w:r>
      <w:r>
        <w:t xml:space="preserve"> </w:t>
      </w:r>
      <w:r>
        <w:t xml:space="preserve">- Ensure DR procedures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 replication lag</w:t>
      </w:r>
      <w:r>
        <w:t xml:space="preserve"> </w:t>
      </w:r>
      <w:r>
        <w:t xml:space="preserve">- Alert on excessive lag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replication groups</w:t>
      </w:r>
      <w:r>
        <w:t xml:space="preserve"> </w:t>
      </w:r>
      <w:r>
        <w:t xml:space="preserve">- Coordinate related objects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DR procedures</w:t>
      </w:r>
      <w:r>
        <w:t xml:space="preserve"> </w:t>
      </w:r>
      <w:r>
        <w:t xml:space="preserve">- Runbooks for failover</w:t>
      </w:r>
    </w:p>
    <w:bookmarkEnd w:id="63"/>
    <w:bookmarkStart w:id="64" w:name="why-this-matters-5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Replication enables disaster recovery, meets data residency requirements, and reduces latency for global users. Business-critical workloads require failover capability.</w:t>
      </w:r>
    </w:p>
    <w:bookmarkEnd w:id="64"/>
    <w:bookmarkStart w:id="65" w:name="documentation-reference-6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https://docs.snowflake.com/en/user-guide/database-replication-intro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103" w:name="section-9-governance-compliance"/>
    <w:p>
      <w:pPr>
        <w:pStyle w:val="Heading1"/>
      </w:pPr>
      <w:r>
        <w:t xml:space="preserve">Section 9: Governance &amp; Compliance</w:t>
      </w:r>
    </w:p>
    <w:bookmarkStart w:id="75" w:name="object-tagging"/>
    <w:p>
      <w:pPr>
        <w:pStyle w:val="Heading2"/>
      </w:pPr>
      <w:r>
        <w:t xml:space="preserve">9.1 Object Tagging</w:t>
      </w:r>
    </w:p>
    <w:bookmarkStart w:id="68" w:name="overview-7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Object tagging attaches key-value metadata to Snowflake objects for classification, governance, and policy application. Tags enable centralized management of sensitive data across the organization.</w:t>
      </w:r>
    </w:p>
    <w:bookmarkEnd w:id="68"/>
    <w:bookmarkStart w:id="69" w:name="edition-requirements-6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Tagging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Propagation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Tag-Based Masking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69"/>
    <w:bookmarkStart w:id="70" w:name="taggable-objects"/>
    <w:p>
      <w:pPr>
        <w:pStyle w:val="Heading3"/>
      </w:pPr>
      <w:r>
        <w:t xml:space="preserve">Taggable Objects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Warehouses, Users,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Schemas, Tables, Views,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Table columns, View columns</w:t>
            </w:r>
          </w:p>
        </w:tc>
      </w:tr>
    </w:tbl>
    <w:bookmarkEnd w:id="70"/>
    <w:bookmarkStart w:id="71" w:name="sql-examples-7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Create tag with allowed values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TAG SENSITIVITY_LEVEL</w:t>
      </w:r>
      <w:r>
        <w:br/>
      </w:r>
      <w:r>
        <w:rPr>
          <w:rStyle w:val="NormalTok"/>
        </w:rPr>
        <w:t xml:space="preserve">  ALLOWED_VALUES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sensitivity classification'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TAG DATA_DOMAIN</w:t>
      </w:r>
      <w:r>
        <w:br/>
      </w:r>
      <w:r>
        <w:rPr>
          <w:rStyle w:val="NormalTok"/>
        </w:rPr>
        <w:t xml:space="preserve">  ALLOWED_VALUES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domain classification'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TAG PII</w:t>
      </w:r>
      <w:r>
        <w:br/>
      </w:r>
      <w:r>
        <w:rPr>
          <w:rStyle w:val="NormalTok"/>
        </w:rPr>
        <w:t xml:space="preserve">  ALLOWED_VALUES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 personally identifiable information'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Apply tag to database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MY_DATABASE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 SENSITIVITY_LEVEL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Apply tag to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MY_DATABASE.MY_SCHEMA.EMPLOYEES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 DATA_DOMAIN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Apply tag to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MY_DATABASE.MY_SCHEMA.EMPLOYEES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SSN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 PII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MY_DATABASE.MY_SCHEMA.EMPLOYEES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 PII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tags on object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SYSTEM$GET_TAG(</w:t>
      </w:r>
      <w:r>
        <w:rPr>
          <w:rStyle w:val="StringTok"/>
        </w:rPr>
        <w:t xml:space="preserve">'SENSITIVITY_LEVEL'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'MY_DATABASE'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Query all tagged objects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(INFORMATION_SCHEMA.TAG_REFERENCES(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'SENSITIVITY_LEVEL'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'TAG'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Find all columns tagged as PII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(INFORMATION_SCHEMA.TAG_REFERENCES_ALL_COLUMNS(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'TAG'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Remove tag from object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MY_DATABASE.MY_SCHEMA.EMPLOYEES </w:t>
      </w:r>
      <w:r>
        <w:br/>
      </w:r>
      <w:r>
        <w:rPr>
          <w:rStyle w:val="NormalTok"/>
        </w:rPr>
        <w:t xml:space="preserve">  UNSET TAG DATA_DOMAIN;</w:t>
      </w:r>
      <w:r>
        <w:br/>
      </w:r>
      <w:r>
        <w:br/>
      </w:r>
      <w:r>
        <w:rPr>
          <w:rStyle w:val="CommentTok"/>
        </w:rPr>
        <w:t xml:space="preserve">-- Drop tag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TAG SENSITIVITY_LEVEL;</w:t>
      </w:r>
      <w:r>
        <w:br/>
      </w:r>
      <w:r>
        <w:br/>
      </w:r>
      <w:r>
        <w:rPr>
          <w:rStyle w:val="CommentTok"/>
        </w:rPr>
        <w:t xml:space="preserve">-- Tag-based masking policy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MASKING POLICY PII_MASK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(val STRING) </w:t>
      </w:r>
      <w:r>
        <w:br/>
      </w:r>
      <w:r>
        <w:rPr>
          <w:rStyle w:val="NormalTok"/>
        </w:rPr>
        <w:t xml:space="preserve">  RETURNS STRING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SYSTEM$GET_TAG_ON_CURRENT_COLUMN(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CURRENT_ROLE()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'DATA_ADMIN'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'***MASKED***'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Associate masking policy with tag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TAG PII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MASKING POLICY PII_MASK;</w:t>
      </w:r>
    </w:p>
    <w:bookmarkEnd w:id="71"/>
    <w:bookmarkStart w:id="72" w:name="best-practices-4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tag taxonomy</w:t>
      </w:r>
      <w:r>
        <w:t xml:space="preserve"> </w:t>
      </w:r>
      <w:r>
        <w:t xml:space="preserve">- Standard tags across organization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ALLOWED_VALUES</w:t>
      </w:r>
      <w:r>
        <w:t xml:space="preserve"> </w:t>
      </w:r>
      <w:r>
        <w:t xml:space="preserve">- Enforce consistency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Tag at creation</w:t>
      </w:r>
      <w:r>
        <w:t xml:space="preserve"> </w:t>
      </w:r>
      <w:r>
        <w:t xml:space="preserve">- Include in DDL standards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Combine with masking</w:t>
      </w:r>
      <w:r>
        <w:t xml:space="preserve"> </w:t>
      </w:r>
      <w:r>
        <w:t xml:space="preserve">- Tag-based policy application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tag audits</w:t>
      </w:r>
      <w:r>
        <w:t xml:space="preserve"> </w:t>
      </w:r>
      <w:r>
        <w:t xml:space="preserve">- Ensure accuracy</w:t>
      </w:r>
    </w:p>
    <w:bookmarkEnd w:id="72"/>
    <w:bookmarkStart w:id="73" w:name="why-this-matters-6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Tags enable data discovery, drive policy application, and support compliance reporting. Essential for large-scale data governance.</w:t>
      </w:r>
    </w:p>
    <w:bookmarkEnd w:id="73"/>
    <w:bookmarkStart w:id="74" w:name="documentation-reference-7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https://docs.snowflake.com/en/user-guide/object-tagging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data-classification"/>
    <w:p>
      <w:pPr>
        <w:pStyle w:val="Heading2"/>
      </w:pPr>
      <w:r>
        <w:t xml:space="preserve">9.2 Data Classification</w:t>
      </w:r>
    </w:p>
    <w:bookmarkStart w:id="76" w:name="overview-8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Data Classification automatically detects and classifies sensitive data in columns. Built-in classifiers identify PII (names, emails, SSNs, etc.) and recommend appropriate tags for governance.</w:t>
      </w:r>
    </w:p>
    <w:bookmarkEnd w:id="76"/>
    <w:bookmarkStart w:id="77" w:name="edition-requirements-7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SYSTEM$CLASSIFY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Auto-Tagging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77"/>
    <w:bookmarkStart w:id="78" w:name="classification-categories"/>
    <w:p>
      <w:pPr>
        <w:pStyle w:val="Heading3"/>
      </w:pPr>
      <w:r>
        <w:t xml:space="preserve">Classification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Email, Phone, SSN, Name,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Sensitive, Highly Sensitive, Confidential</w:t>
            </w:r>
          </w:p>
        </w:tc>
      </w:tr>
    </w:tbl>
    <w:bookmarkEnd w:id="78"/>
    <w:bookmarkStart w:id="79" w:name="sql-examples-8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Classify a single table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SYSTEM$CLASSIFY(</w:t>
      </w:r>
      <w:r>
        <w:rPr>
          <w:rStyle w:val="StringTok"/>
        </w:rPr>
        <w:t xml:space="preserve">'MY_DATABASE.MY_SCHEMA.CUSTOMERS'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'auto_tag'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-- Classify entire schema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SNOWFLAKE.DATA_PRIVACY.CLASSIFY_SCHEMA(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'MY_DATABASE.MY_SCHEMA'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rPr>
          <w:rStyle w:val="StringTok"/>
        </w:rPr>
        <w:t xml:space="preserve">'auto_tag'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View classification results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(INFORMATION_SCHEMA.TAG_REFERENCES_ALL_COLUMNS(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'SNOWFLAKE.CORE.SEMANTIC_CATEGORY'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'TAG'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View privacy category tags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(INFORMATION_SCHEMA.TAG_REFERENCES_ALL_COLUMNS(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'SNOWFLAKE.CORE.PRIVACY_CATEGORY'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'TAG'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Query classification recommendations (without auto-tagging)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SYSTEM$CLASSIFY(</w:t>
      </w:r>
      <w:r>
        <w:rPr>
          <w:rStyle w:val="StringTok"/>
        </w:rPr>
        <w:t xml:space="preserve">'MY_DATABASE.MY_SCHEMA.EMPLOYEES'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Returns JSON with recommendations</w:t>
      </w:r>
      <w:r>
        <w:br/>
      </w:r>
      <w:r>
        <w:br/>
      </w:r>
      <w:r>
        <w:rPr>
          <w:rStyle w:val="CommentTok"/>
        </w:rPr>
        <w:t xml:space="preserve">-- Sample classification output:</w:t>
      </w:r>
      <w:r>
        <w:br/>
      </w:r>
      <w:r>
        <w:rPr>
          <w:rStyle w:val="CommentTok"/>
        </w:rPr>
        <w:t xml:space="preserve">-- {</w:t>
      </w:r>
      <w:r>
        <w:br/>
      </w:r>
      <w:r>
        <w:rPr>
          <w:rStyle w:val="CommentTok"/>
        </w:rPr>
        <w:t xml:space="preserve">--   "columns": [</w:t>
      </w:r>
      <w:r>
        <w:br/>
      </w:r>
      <w:r>
        <w:rPr>
          <w:rStyle w:val="CommentTok"/>
        </w:rPr>
        <w:t xml:space="preserve">--     {"column_name": "EMAIL", "semantic_category": "EMAIL", "privacy_category": "IDENTIFIER"},</w:t>
      </w:r>
      <w:r>
        <w:br/>
      </w:r>
      <w:r>
        <w:rPr>
          <w:rStyle w:val="CommentTok"/>
        </w:rPr>
        <w:t xml:space="preserve">--     {"column_name": "SSN", "semantic_category": "US_SSN", "privacy_category": "IDENTIFIER"},</w:t>
      </w:r>
      <w:r>
        <w:br/>
      </w:r>
      <w:r>
        <w:rPr>
          <w:rStyle w:val="CommentTok"/>
        </w:rPr>
        <w:t xml:space="preserve">--     {"column_name": "PHONE", "semantic_category": "PHONE_NUMBER", "privacy_category": "IDENTIFIER"}</w:t>
      </w:r>
      <w:r>
        <w:br/>
      </w:r>
      <w:r>
        <w:rPr>
          <w:rStyle w:val="CommentTok"/>
        </w:rPr>
        <w:t xml:space="preserve">--   ]</w:t>
      </w:r>
      <w:r>
        <w:br/>
      </w:r>
      <w:r>
        <w:rPr>
          <w:rStyle w:val="CommentTok"/>
        </w:rPr>
        <w:t xml:space="preserve">-- }</w:t>
      </w:r>
    </w:p>
    <w:bookmarkEnd w:id="79"/>
    <w:bookmarkStart w:id="80" w:name="best-practices-5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classification on new tables</w:t>
      </w:r>
      <w:r>
        <w:t xml:space="preserve"> </w:t>
      </w:r>
      <w:r>
        <w:t xml:space="preserve">- Include in data onboarding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 before auto-tagging</w:t>
      </w:r>
      <w:r>
        <w:t xml:space="preserve"> </w:t>
      </w:r>
      <w:r>
        <w:t xml:space="preserve">- Validate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Combine with masking policies</w:t>
      </w:r>
      <w:r>
        <w:t xml:space="preserve"> </w:t>
      </w:r>
      <w:r>
        <w:t xml:space="preserve">- Automate protection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Regular re-classification</w:t>
      </w:r>
      <w:r>
        <w:t xml:space="preserve"> </w:t>
      </w:r>
      <w:r>
        <w:t xml:space="preserve">- Catch schema changes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exceptions</w:t>
      </w:r>
      <w:r>
        <w:t xml:space="preserve"> </w:t>
      </w:r>
      <w:r>
        <w:t xml:space="preserve">- Track manual overrides</w:t>
      </w:r>
    </w:p>
    <w:bookmarkEnd w:id="80"/>
    <w:bookmarkStart w:id="81" w:name="why-this-matters-7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Data classification automates the discovery of sensitive data, reducing manual effort and improving compliance coverage.</w:t>
      </w:r>
    </w:p>
    <w:bookmarkEnd w:id="81"/>
    <w:bookmarkStart w:id="82" w:name="documentation-reference-8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https://docs.snowflake.com/en/user-guide/governance-classify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access-history"/>
    <w:p>
      <w:pPr>
        <w:pStyle w:val="Heading2"/>
      </w:pPr>
      <w:r>
        <w:t xml:space="preserve">9.3 Access History</w:t>
      </w:r>
    </w:p>
    <w:bookmarkStart w:id="84" w:name="overview-9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Access History tracks all data access including columns queried, base tables accessed through views, and policy applications. Provides complete audit trail for compliance (GDPR, CCPA, HIPAA).</w:t>
      </w:r>
    </w:p>
    <w:bookmarkEnd w:id="84"/>
    <w:bookmarkStart w:id="85" w:name="edition-requirements-8"/>
    <w:p>
      <w:pPr>
        <w:pStyle w:val="Heading3"/>
      </w:pPr>
      <w:r>
        <w:t xml:space="preserve">Edition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Column-Level Tracking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365-Day Retention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85"/>
    <w:bookmarkStart w:id="86" w:name="whats-tracked"/>
    <w:p>
      <w:pPr>
        <w:pStyle w:val="Heading3"/>
      </w:pPr>
      <w:r>
        <w:t xml:space="preserve">What’s Tracked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Who executed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Active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 Accessed</w:t>
            </w:r>
          </w:p>
        </w:tc>
        <w:tc>
          <w:tcPr/>
          <w:p>
            <w:pPr>
              <w:pStyle w:val="Compact"/>
            </w:pPr>
            <w:r>
              <w:t xml:space="preserve">Specific columns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Objects</w:t>
            </w:r>
          </w:p>
        </w:tc>
        <w:tc>
          <w:tcPr/>
          <w:p>
            <w:pPr>
              <w:pStyle w:val="Compact"/>
            </w:pPr>
            <w:r>
              <w:t xml:space="preserve">Underlying tables (through views)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vs Indirect</w:t>
            </w:r>
          </w:p>
        </w:tc>
        <w:tc>
          <w:tcPr/>
          <w:p>
            <w:pPr>
              <w:pStyle w:val="Compact"/>
            </w:pPr>
            <w:r>
              <w:t xml:space="preserve">How access occurred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 Applied</w:t>
            </w:r>
          </w:p>
        </w:tc>
        <w:tc>
          <w:tcPr/>
          <w:p>
            <w:pPr>
              <w:pStyle w:val="Compact"/>
            </w:pPr>
            <w:r>
              <w:t xml:space="preserve">Masking/RAP policies triggered</w:t>
            </w:r>
          </w:p>
        </w:tc>
      </w:tr>
    </w:tbl>
    <w:bookmarkEnd w:id="86"/>
    <w:bookmarkStart w:id="87" w:name="sql-examples-9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View recent data access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QUERY_ID,</w:t>
      </w:r>
      <w:r>
        <w:br/>
      </w:r>
      <w:r>
        <w:rPr>
          <w:rStyle w:val="NormalTok"/>
        </w:rPr>
        <w:t xml:space="preserve">  QUERY_START_TIME,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ROLE_NAME,</w:t>
      </w:r>
      <w:r>
        <w:br/>
      </w:r>
      <w:r>
        <w:rPr>
          <w:rStyle w:val="NormalTok"/>
        </w:rPr>
        <w:t xml:space="preserve">  DIRECT_OBJECTS_ACCESSED,</w:t>
      </w:r>
      <w:r>
        <w:br/>
      </w:r>
      <w:r>
        <w:rPr>
          <w:rStyle w:val="NormalTok"/>
        </w:rPr>
        <w:t xml:space="preserve">  BASE_OBJECTS_ACCESSED,</w:t>
      </w:r>
      <w:r>
        <w:br/>
      </w:r>
      <w:r>
        <w:rPr>
          <w:rStyle w:val="NormalTok"/>
        </w:rPr>
        <w:t xml:space="preserve">  OBJECTS_MODIFIED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SNOWFLAKE.ACCOUNT_USAGE.ACCESS_HISTORY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QUERY_START_TIME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QUERY_START_TIME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who accessed a specific table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ROLE_NAME,</w:t>
      </w:r>
      <w:r>
        <w:br/>
      </w:r>
      <w:r>
        <w:rPr>
          <w:rStyle w:val="NormalTok"/>
        </w:rPr>
        <w:t xml:space="preserve">  QUERY_START_TIME,</w:t>
      </w:r>
      <w:r>
        <w:br/>
      </w:r>
      <w:r>
        <w:rPr>
          <w:rStyle w:val="NormalTok"/>
        </w:rPr>
        <w:t xml:space="preserve">  QUERY_ID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SNOWFLAKE.ACCOUNT_USAGE.ACCESS_HISTORY,</w:t>
      </w:r>
      <w:r>
        <w:br/>
      </w:r>
      <w:r>
        <w:rPr>
          <w:rStyle w:val="NormalTok"/>
        </w:rPr>
        <w:t xml:space="preserve">  LATERAL FLATTEN(BASE_OBJECTS_ACCESSED) f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:objectName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'MY_DATABASE.MY_SCHEMA.SENSITIVE_TABLE'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QUERY_START_TIME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QUERY_START_TIME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who accessed specific columns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ah.USER_NAME,</w:t>
      </w:r>
      <w:r>
        <w:br/>
      </w:r>
      <w:r>
        <w:rPr>
          <w:rStyle w:val="NormalTok"/>
        </w:rPr>
        <w:t xml:space="preserve">  ah.ROLE_NAME,</w:t>
      </w:r>
      <w:r>
        <w:br/>
      </w:r>
      <w:r>
        <w:rPr>
          <w:rStyle w:val="NormalTok"/>
        </w:rPr>
        <w:t xml:space="preserve">  ah.QUERY_START_TIME,</w:t>
      </w:r>
      <w:r>
        <w:br/>
      </w:r>
      <w:r>
        <w:rPr>
          <w:rStyle w:val="NormalTok"/>
        </w:rPr>
        <w:t xml:space="preserve">  col.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:columnName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COLUMN_NAME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SNOWFLAKE.ACCOUNT_USAGE.ACCESS_HISTORY ah,</w:t>
      </w:r>
      <w:r>
        <w:br/>
      </w:r>
      <w:r>
        <w:rPr>
          <w:rStyle w:val="NormalTok"/>
        </w:rPr>
        <w:t xml:space="preserve">  LATERAL FLATTEN(BASE_OBJECTS_ACCESSED) obj,</w:t>
      </w:r>
      <w:r>
        <w:br/>
      </w:r>
      <w:r>
        <w:rPr>
          <w:rStyle w:val="NormalTok"/>
        </w:rPr>
        <w:t xml:space="preserve">  LATERAL FLATTEN(obj.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:columns</w:t>
      </w:r>
      <w:r>
        <w:rPr>
          <w:rStyle w:val="NormalTok"/>
        </w:rPr>
        <w:t xml:space="preserve">) col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obj.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:objectName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'MY_DATABASE.MY_SCHEMA.EMPLOYEES'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:columnName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'SSN'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ah.QUERY_START_TIME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ah.QUERY_START_TIME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Audit access to PII columns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ah.USER_NAME,</w:t>
      </w:r>
      <w:r>
        <w:br/>
      </w:r>
      <w:r>
        <w:rPr>
          <w:rStyle w:val="NormalTok"/>
        </w:rPr>
        <w:t xml:space="preserve">  ah.ROLE_NAME,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ACCESS_COUNT,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(ah.QUERY_START_TIME)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FIRST_ACCESS,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(ah.QUERY_START_TIME)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LAST_ACCESS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SNOWFLAKE.ACCOUNT_USAGE.ACCESS_HISTORY ah,</w:t>
      </w:r>
      <w:r>
        <w:br/>
      </w:r>
      <w:r>
        <w:rPr>
          <w:rStyle w:val="NormalTok"/>
        </w:rPr>
        <w:t xml:space="preserve">  LATERAL FLATTEN(BASE_OBJECTS_ACCESSED) obj,</w:t>
      </w:r>
      <w:r>
        <w:br/>
      </w:r>
      <w:r>
        <w:rPr>
          <w:rStyle w:val="NormalTok"/>
        </w:rPr>
        <w:t xml:space="preserve">  LATERAL FLATTEN(obj.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:columns</w:t>
      </w:r>
      <w:r>
        <w:rPr>
          <w:rStyle w:val="NormalTok"/>
        </w:rPr>
        <w:t xml:space="preserve">) col,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(INFORMATION_SCHEMA.TAG_REFERENCES_ALL_COLUMNS(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)) tr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obj.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:objectName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tr.OBJECT_DATABASE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tr.OBJECT_SCHEMA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tr.OBJECT_NAME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:columnName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tr.COLUMN_NAME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tr.TAG_VALUE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ah.QUERY_START_TIME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ah.USER_NAME, ah.ROLE_NAME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ACCESS_COUNT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Track access to shared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ROLE_NAME,</w:t>
      </w:r>
      <w:r>
        <w:br/>
      </w:r>
      <w:r>
        <w:rPr>
          <w:rStyle w:val="NormalTok"/>
        </w:rPr>
        <w:t xml:space="preserve">  QUERY_START_TIME,</w:t>
      </w:r>
      <w:r>
        <w:br/>
      </w:r>
      <w:r>
        <w:rPr>
          <w:rStyle w:val="NormalTok"/>
        </w:rPr>
        <w:t xml:space="preserve">  obj.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:objectName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OBJECT_ACCESSED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SNOWFLAKE.ACCOUNT_USAGE.ACCESS_HISTORY,</w:t>
      </w:r>
      <w:r>
        <w:br/>
      </w:r>
      <w:r>
        <w:rPr>
          <w:rStyle w:val="NormalTok"/>
        </w:rPr>
        <w:t xml:space="preserve">  LATERAL FLATTEN(DIRECT_OBJECTS_ACCESSED) obj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obj.</w:t>
      </w:r>
      <w:r>
        <w:rPr>
          <w:rStyle w:val="FunctionTok"/>
        </w:rPr>
        <w:t xml:space="preserve">value</w:t>
      </w:r>
      <w:r>
        <w:rPr>
          <w:rStyle w:val="CharTok"/>
        </w:rPr>
        <w:t xml:space="preserve">:objectDomain</w:t>
      </w:r>
      <w:r>
        <w:rPr>
          <w:rStyle w:val="NormalTok"/>
        </w:rPr>
        <w:t xml:space="preserve">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QUERY_START_TIME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QUERY_START_TIME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87"/>
    <w:bookmarkStart w:id="88" w:name="best-practices-6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Regular access reviews</w:t>
      </w:r>
      <w:r>
        <w:t xml:space="preserve"> </w:t>
      </w:r>
      <w:r>
        <w:t xml:space="preserve">- Monthly or quarterly audits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Alert on sensitive data access</w:t>
      </w:r>
      <w:r>
        <w:t xml:space="preserve"> </w:t>
      </w:r>
      <w:r>
        <w:t xml:space="preserve">- Proactive monitoring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Combine with tagging</w:t>
      </w:r>
      <w:r>
        <w:t xml:space="preserve"> </w:t>
      </w:r>
      <w:r>
        <w:t xml:space="preserve">- Track PII access specifically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Retain query details</w:t>
      </w:r>
      <w:r>
        <w:t xml:space="preserve"> </w:t>
      </w:r>
      <w:r>
        <w:t xml:space="preserve">- For investigation if needed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 compliance reports</w:t>
      </w:r>
      <w:r>
        <w:t xml:space="preserve"> </w:t>
      </w:r>
      <w:r>
        <w:t xml:space="preserve">- Scheduled queries</w:t>
      </w:r>
    </w:p>
    <w:bookmarkEnd w:id="88"/>
    <w:bookmarkStart w:id="89" w:name="why-this-matters-8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Access History provides complete visibility into data access for compliance audits, security investigations, and privacy regulations.</w:t>
      </w:r>
    </w:p>
    <w:bookmarkEnd w:id="89"/>
    <w:bookmarkStart w:id="90" w:name="documentation-reference-9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https://docs.snowflake.com/en/user-guide/access-history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audit-logging"/>
    <w:p>
      <w:pPr>
        <w:pStyle w:val="Heading2"/>
      </w:pPr>
      <w:r>
        <w:t xml:space="preserve">9.4 Audit Logging</w:t>
      </w:r>
    </w:p>
    <w:bookmarkStart w:id="92" w:name="overview-10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Snowflake maintains comprehensive audit logs in the ACCOUNT_USAGE schema with 365-day retention. Logs cover authentication, queries, administrative actions, and security events.</w:t>
      </w:r>
    </w:p>
    <w:bookmarkEnd w:id="92"/>
    <w:bookmarkStart w:id="93" w:name="key-account_usage-views"/>
    <w:p>
      <w:pPr>
        <w:pStyle w:val="Heading3"/>
      </w:pPr>
      <w:r>
        <w:t xml:space="preserve">Key ACCOUNT_USAGE Views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LOGIN_HISTORY</w:t>
            </w:r>
          </w:p>
        </w:tc>
        <w:tc>
          <w:tcPr/>
          <w:p>
            <w:pPr>
              <w:pStyle w:val="Compact"/>
            </w:pPr>
            <w:r>
              <w:t xml:space="preserve">Authentication attempts (success/failure)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QUERY_HISTORY</w:t>
            </w:r>
          </w:p>
        </w:tc>
        <w:tc>
          <w:tcPr/>
          <w:p>
            <w:pPr>
              <w:pStyle w:val="Compact"/>
            </w:pPr>
            <w:r>
              <w:t xml:space="preserve">All executed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GRANTS_TO_ROLES</w:t>
            </w:r>
          </w:p>
        </w:tc>
        <w:tc>
          <w:tcPr/>
          <w:p>
            <w:pPr>
              <w:pStyle w:val="Compact"/>
            </w:pPr>
            <w:r>
              <w:t xml:space="preserve">Role privilege 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GRANTS_TO_USERS</w:t>
            </w:r>
          </w:p>
        </w:tc>
        <w:tc>
          <w:tcPr/>
          <w:p>
            <w:pPr>
              <w:pStyle w:val="Compact"/>
            </w:pPr>
            <w:r>
              <w:t xml:space="preserve">User privilege 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Role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WAREHOUSE_EVENTS_HISTORY</w:t>
            </w:r>
          </w:p>
        </w:tc>
        <w:tc>
          <w:tcPr/>
          <w:p>
            <w:pPr>
              <w:pStyle w:val="Compact"/>
            </w:pPr>
            <w:r>
              <w:t xml:space="preserve">Warehouse operations</w:t>
            </w:r>
          </w:p>
        </w:tc>
      </w:tr>
    </w:tbl>
    <w:bookmarkEnd w:id="93"/>
    <w:bookmarkStart w:id="94" w:name="sql-examples-10"/>
    <w:p>
      <w:pPr>
        <w:pStyle w:val="Heading3"/>
      </w:pPr>
      <w:r>
        <w:t xml:space="preserve">SQL Examples</w:t>
      </w:r>
    </w:p>
    <w:p>
      <w:pPr>
        <w:pStyle w:val="SourceCode"/>
      </w:pPr>
      <w:r>
        <w:rPr>
          <w:rStyle w:val="CommentTok"/>
        </w:rPr>
        <w:t xml:space="preserve">-- Monitor failed login attempts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CLIENT_IP,</w:t>
      </w:r>
      <w:r>
        <w:br/>
      </w:r>
      <w:r>
        <w:rPr>
          <w:rStyle w:val="NormalTok"/>
        </w:rPr>
        <w:t xml:space="preserve">  REPORTED_CLIENT_TYPE,</w:t>
      </w:r>
      <w:r>
        <w:br/>
      </w:r>
      <w:r>
        <w:rPr>
          <w:rStyle w:val="NormalTok"/>
        </w:rPr>
        <w:t xml:space="preserve">  ERROR_CODE,</w:t>
      </w:r>
      <w:r>
        <w:br/>
      </w:r>
      <w:r>
        <w:rPr>
          <w:rStyle w:val="NormalTok"/>
        </w:rPr>
        <w:t xml:space="preserve">  ERROR_MESSAGE,</w:t>
      </w:r>
      <w:r>
        <w:br/>
      </w:r>
      <w:r>
        <w:rPr>
          <w:rStyle w:val="NormalTok"/>
        </w:rPr>
        <w:t xml:space="preserve">  EVENT_TIMESTAMP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SNOWFLAKE.ACCOUNT_USAGE.LOGIN_HISTORY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brute force attempts (multiple failures from same IP)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CLIENT_IP,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FAILED_ATTEMPTS,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UNIQUE_USERS_ATTEMPTED,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(EVENT_TIMESTAMP)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FIRST_ATTEMPT,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(EVENT_TIMESTAMP)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LAST_ATTEMPT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SNOWFLAKE.ACCOUNT_USAGE.LOGIN_HISTORY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EVENT_TIMESTAMP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CLIENT_IP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FAILED_ATTEMPTS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Audit privilege grants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CREATED_ON,</w:t>
      </w:r>
      <w:r>
        <w:br/>
      </w:r>
      <w:r>
        <w:rPr>
          <w:rStyle w:val="NormalTok"/>
        </w:rPr>
        <w:t xml:space="preserve">  MODIFIED_ON,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PRIVILEGE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GRANTED_ON,</w:t>
      </w:r>
      <w:r>
        <w:br/>
      </w:r>
      <w:r>
        <w:rPr>
          <w:rStyle w:val="NormalTok"/>
        </w:rPr>
        <w:t xml:space="preserve">  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OBJECT_NAME,</w:t>
      </w:r>
      <w:r>
        <w:br/>
      </w:r>
      <w:r>
        <w:rPr>
          <w:rStyle w:val="NormalTok"/>
        </w:rPr>
        <w:t xml:space="preserve">  GRANTED_TO,</w:t>
      </w:r>
      <w:r>
        <w:br/>
      </w:r>
      <w:r>
        <w:rPr>
          <w:rStyle w:val="NormalTok"/>
        </w:rPr>
        <w:t xml:space="preserve">  GRANTEE_NAME,</w:t>
      </w:r>
      <w:r>
        <w:br/>
      </w:r>
      <w:r>
        <w:rPr>
          <w:rStyle w:val="NormalTok"/>
        </w:rPr>
        <w:t xml:space="preserve">  GRANT_OPTION,</w:t>
      </w:r>
      <w:r>
        <w:br/>
      </w:r>
      <w:r>
        <w:rPr>
          <w:rStyle w:val="NormalTok"/>
        </w:rPr>
        <w:t xml:space="preserve">  GRANTED_BY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SNOWFLAKE.ACCOUNT_USAGE.GRANTS_TO_ROLES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Track ACCOUNTADMIN activity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ROLE_NAME,</w:t>
      </w:r>
      <w:r>
        <w:br/>
      </w:r>
      <w:r>
        <w:rPr>
          <w:rStyle w:val="NormalTok"/>
        </w:rPr>
        <w:t xml:space="preserve">  QUERY_TYPE,</w:t>
      </w:r>
      <w:r>
        <w:br/>
      </w:r>
      <w:r>
        <w:rPr>
          <w:rStyle w:val="NormalTok"/>
        </w:rPr>
        <w:t xml:space="preserve">  QUERY_TEXT,</w:t>
      </w:r>
      <w:r>
        <w:br/>
      </w:r>
      <w:r>
        <w:rPr>
          <w:rStyle w:val="NormalTok"/>
        </w:rPr>
        <w:t xml:space="preserve">  START_TIME,</w:t>
      </w:r>
      <w:r>
        <w:br/>
      </w:r>
      <w:r>
        <w:rPr>
          <w:rStyle w:val="NormalTok"/>
        </w:rPr>
        <w:t xml:space="preserve">  END_TIME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SNOWFLAKE.ACCOUNT_USAGE.QUERY_HISTORY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'ACCOUNTADMIN'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Monitor DDL changes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ROLE_NAME,</w:t>
      </w:r>
      <w:r>
        <w:br/>
      </w:r>
      <w:r>
        <w:rPr>
          <w:rStyle w:val="NormalTok"/>
        </w:rPr>
        <w:t xml:space="preserve">  QUERY_TYPE,</w:t>
      </w:r>
      <w:r>
        <w:br/>
      </w:r>
      <w:r>
        <w:rPr>
          <w:rStyle w:val="NormalTok"/>
        </w:rPr>
        <w:t xml:space="preserve">  QUERY_TEXT,</w:t>
      </w:r>
      <w:r>
        <w:br/>
      </w:r>
      <w:r>
        <w:rPr>
          <w:rStyle w:val="NormalTok"/>
        </w:rPr>
        <w:t xml:space="preserve">  START_TIME,</w:t>
      </w:r>
      <w:r>
        <w:br/>
      </w:r>
      <w:r>
        <w:rPr>
          <w:rStyle w:val="NormalTok"/>
        </w:rPr>
        <w:t xml:space="preserve">  DATABASE_NAME,</w:t>
      </w:r>
      <w:r>
        <w:br/>
      </w:r>
      <w:r>
        <w:rPr>
          <w:rStyle w:val="NormalTok"/>
        </w:rPr>
        <w:t xml:space="preserve">  SCHEMA_NAME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SNOWFLAKE.ACCOUNT_USAGE.QUERY_HISTORY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QUERY_TYPE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'CREATE_TABLE'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'DROP_TABLE'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'ALTER_TABLE'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'CREATE_VIEW'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'DROP_VIEW'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'ALTER_VIEW'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'CREATE_ROLE'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'DROP_ROLE'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User account changes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NAME,</w:t>
      </w:r>
      <w:r>
        <w:br/>
      </w:r>
      <w:r>
        <w:rPr>
          <w:rStyle w:val="NormalTok"/>
        </w:rPr>
        <w:t xml:space="preserve">  CREATED_ON,</w:t>
      </w:r>
      <w:r>
        <w:br/>
      </w:r>
      <w:r>
        <w:rPr>
          <w:rStyle w:val="NormalTok"/>
        </w:rPr>
        <w:t xml:space="preserve">  DELETED_ON,</w:t>
      </w:r>
      <w:r>
        <w:br/>
      </w:r>
      <w:r>
        <w:rPr>
          <w:rStyle w:val="NormalTok"/>
        </w:rPr>
        <w:t xml:space="preserve">  DISABLED,</w:t>
      </w:r>
      <w:r>
        <w:br/>
      </w:r>
      <w:r>
        <w:rPr>
          <w:rStyle w:val="NormalTok"/>
        </w:rPr>
        <w:t xml:space="preserve">  DEFAULT_ROLE,</w:t>
      </w:r>
      <w:r>
        <w:br/>
      </w:r>
      <w:r>
        <w:rPr>
          <w:rStyle w:val="NormalTok"/>
        </w:rPr>
        <w:t xml:space="preserve">  LAST_SUCCESS_LOGIN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SNOWFLAKE.ACCOUNT_USAGE.USERS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94"/>
    <w:bookmarkStart w:id="95" w:name="best-practices-7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 up alerting</w:t>
      </w:r>
      <w:r>
        <w:t xml:space="preserve"> </w:t>
      </w:r>
      <w:r>
        <w:t xml:space="preserve">- Notify on security events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 to SIEM</w:t>
      </w:r>
      <w:r>
        <w:t xml:space="preserve"> </w:t>
      </w:r>
      <w:r>
        <w:t xml:space="preserve">- Integration with security tools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Regular audit reviews</w:t>
      </w:r>
      <w:r>
        <w:t xml:space="preserve"> </w:t>
      </w:r>
      <w:r>
        <w:t xml:space="preserve">- Weekly security checks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 retention</w:t>
      </w:r>
      <w:r>
        <w:t xml:space="preserve"> </w:t>
      </w:r>
      <w:r>
        <w:t xml:space="preserve">- 365 days in ACCOUNT_USAGE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 compliance reports</w:t>
      </w:r>
      <w:r>
        <w:t xml:space="preserve"> </w:t>
      </w:r>
      <w:r>
        <w:t xml:space="preserve">- Scheduled dashboards</w:t>
      </w:r>
    </w:p>
    <w:bookmarkEnd w:id="95"/>
    <w:bookmarkStart w:id="96" w:name="documentation-reference-10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https://docs.snowflake.com/en/sql-reference/account-usage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compliance-certifications"/>
    <w:p>
      <w:pPr>
        <w:pStyle w:val="Heading2"/>
      </w:pPr>
      <w:r>
        <w:t xml:space="preserve">9.5 Compliance Certifications</w:t>
      </w:r>
    </w:p>
    <w:bookmarkStart w:id="98" w:name="overview-1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Snowflake maintains industry-leading compliance certifications across all editions, with enhanced certifications for Business Critical edition.</w:t>
      </w:r>
    </w:p>
    <w:bookmarkEnd w:id="98"/>
    <w:bookmarkStart w:id="99" w:name="certifications-by-edition"/>
    <w:p>
      <w:pPr>
        <w:pStyle w:val="Heading3"/>
      </w:pPr>
      <w:r>
        <w:t xml:space="preserve">Certifications by Edition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1 Type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StateRAMP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IRAP (Australia)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99"/>
    <w:bookmarkStart w:id="100" w:name="key-compliance-features"/>
    <w:p>
      <w:pPr>
        <w:pStyle w:val="Heading3"/>
      </w:pPr>
      <w:r>
        <w:t xml:space="preserve">Key Compliance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Snowflake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AES-256 at rest, TLS 1.2+ in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RBAC, Row/Column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365-day retention, comprehensive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Tri-Secret Secure (Business 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Network policies, PrivateLink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Multi-region deployment, replication</w:t>
            </w:r>
          </w:p>
        </w:tc>
      </w:tr>
    </w:tbl>
    <w:bookmarkEnd w:id="100"/>
    <w:bookmarkStart w:id="101" w:name="documentation-reference-11"/>
    <w:p>
      <w:pPr>
        <w:pStyle w:val="Heading3"/>
      </w:pPr>
      <w:r>
        <w:t xml:space="preserve">Documentation Reference</w:t>
      </w:r>
    </w:p>
    <w:p>
      <w:pPr>
        <w:pStyle w:val="FirstParagraph"/>
      </w:pPr>
      <w:r>
        <w:t xml:space="preserve">https://docs.snowflake.com/en/user-guide/security-compliance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section-10-best-practices-summary"/>
    <w:p>
      <w:pPr>
        <w:pStyle w:val="Heading1"/>
      </w:pPr>
      <w:r>
        <w:t xml:space="preserve">Section 10: Best Practices Summary</w:t>
      </w:r>
    </w:p>
    <w:bookmarkStart w:id="104" w:name="Xabefd0ba52997cf9589d066ac572e3c87a4d053"/>
    <w:p>
      <w:pPr>
        <w:pStyle w:val="Heading2"/>
      </w:pPr>
      <w:r>
        <w:t xml:space="preserve">Priority 1: Critical (Implement Immediately)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 MFA for ACCOUNTADMIN</w:t>
            </w:r>
          </w:p>
        </w:tc>
        <w:tc>
          <w:tcPr/>
          <w:p>
            <w:pPr>
              <w:pStyle w:val="Compact"/>
            </w:pPr>
            <w:r>
              <w:t xml:space="preserve">Protects highest-privilege account from credential theft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custom roles for daily work</w:t>
            </w:r>
          </w:p>
        </w:tc>
        <w:tc>
          <w:tcPr/>
          <w:p>
            <w:pPr>
              <w:pStyle w:val="Compact"/>
            </w:pPr>
            <w:r>
              <w:t xml:space="preserve">Principle of least privilege; never use ACCOUNTADMIN routinely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role hierarchy to SYSADMIN</w:t>
            </w:r>
          </w:p>
        </w:tc>
        <w:tc>
          <w:tcPr/>
          <w:p>
            <w:pPr>
              <w:pStyle w:val="Compact"/>
            </w:pPr>
            <w:r>
              <w:t xml:space="preserve">Enables administrative oversight of all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 network policies</w:t>
            </w:r>
            <w:r>
              <w:t xml:space="preserve"> </w:t>
            </w:r>
            <w:r>
              <w:t xml:space="preserve">(Enterprise+)</w:t>
            </w:r>
          </w:p>
        </w:tc>
        <w:tc>
          <w:tcPr/>
          <w:p>
            <w:pPr>
              <w:pStyle w:val="Compact"/>
            </w:pPr>
            <w:r>
              <w:t xml:space="preserve">Restricts access to trusted networks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Access History tracking</w:t>
            </w:r>
            <w:r>
              <w:t xml:space="preserve"> </w:t>
            </w:r>
            <w:r>
              <w:t xml:space="preserve">(Enterprise+)</w:t>
            </w:r>
          </w:p>
        </w:tc>
        <w:tc>
          <w:tcPr/>
          <w:p>
            <w:pPr>
              <w:pStyle w:val="Compact"/>
            </w:pPr>
            <w:r>
              <w:t xml:space="preserve">Required for compliance audits and security investigations</w:t>
            </w:r>
          </w:p>
        </w:tc>
      </w:tr>
    </w:tbl>
    <w:bookmarkEnd w:id="104"/>
    <w:bookmarkStart w:id="105" w:name="priority-2-recommended-implement-soon"/>
    <w:p>
      <w:pPr>
        <w:pStyle w:val="Heading2"/>
      </w:pPr>
      <w:r>
        <w:t xml:space="preserve">Priority 2: Recommended (Implement Soon)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federated authentication (SSO)</w:t>
            </w:r>
          </w:p>
        </w:tc>
        <w:tc>
          <w:tcPr/>
          <w:p>
            <w:pPr>
              <w:pStyle w:val="Compact"/>
            </w:pPr>
            <w:r>
              <w:t xml:space="preserve">Centralizes identity, enables immediate revocation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key pair auth for service accounts</w:t>
            </w:r>
          </w:p>
        </w:tc>
        <w:tc>
          <w:tcPr/>
          <w:p>
            <w:pPr>
              <w:pStyle w:val="Compact"/>
            </w:pPr>
            <w:r>
              <w:t xml:space="preserve">Eliminates password exposure in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 masking policies to PII</w:t>
            </w:r>
            <w:r>
              <w:t xml:space="preserve"> </w:t>
            </w:r>
            <w:r>
              <w:t xml:space="preserve">(Enterprise+)</w:t>
            </w:r>
          </w:p>
        </w:tc>
        <w:tc>
          <w:tcPr/>
          <w:p>
            <w:pPr>
              <w:pStyle w:val="Compact"/>
            </w:pPr>
            <w:r>
              <w:t xml:space="preserve">Protects sensitive data, enables least-privilege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Classify and tag sensitive data</w:t>
            </w:r>
            <w:r>
              <w:t xml:space="preserve"> </w:t>
            </w:r>
            <w:r>
              <w:t xml:space="preserve">(Enterprise+)</w:t>
            </w:r>
          </w:p>
        </w:tc>
        <w:tc>
          <w:tcPr/>
          <w:p>
            <w:pPr>
              <w:pStyle w:val="Compact"/>
            </w:pPr>
            <w:r>
              <w:t xml:space="preserve">Enables governance, supports tag-based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appropriate Time Travel retention</w:t>
            </w:r>
          </w:p>
        </w:tc>
        <w:tc>
          <w:tcPr/>
          <w:p>
            <w:pPr>
              <w:pStyle w:val="Compact"/>
            </w:pPr>
            <w:r>
              <w:t xml:space="preserve">Balance data protection with storage costs</w:t>
            </w:r>
          </w:p>
        </w:tc>
      </w:tr>
    </w:tbl>
    <w:bookmarkEnd w:id="105"/>
    <w:bookmarkStart w:id="106" w:name="X54f4a138ba3b7242207e7777552eb80874656aa"/>
    <w:p>
      <w:pPr>
        <w:pStyle w:val="Heading2"/>
      </w:pPr>
      <w:r>
        <w:t xml:space="preserve">Priority 3: Advanced (Implement for Maturity)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row access policies</w:t>
            </w:r>
          </w:p>
        </w:tc>
        <w:tc>
          <w:tcPr/>
          <w:p>
            <w:pPr>
              <w:pStyle w:val="Compact"/>
            </w:pPr>
            <w:r>
              <w:t xml:space="preserve">Strong data isolation without application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secure views for sensitive data</w:t>
            </w:r>
          </w:p>
        </w:tc>
        <w:tc>
          <w:tcPr/>
          <w:p>
            <w:pPr>
              <w:pStyle w:val="Compact"/>
            </w:pPr>
            <w:r>
              <w:t xml:space="preserve">Hides logic, prevents information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 database replication for DR</w:t>
            </w:r>
          </w:p>
        </w:tc>
        <w:tc>
          <w:tcPr/>
          <w:p>
            <w:pPr>
              <w:pStyle w:val="Compact"/>
            </w:pPr>
            <w:r>
              <w:t xml:space="preserve">Business continuity, disaster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tag-based masking</w:t>
            </w:r>
          </w:p>
        </w:tc>
        <w:tc>
          <w:tcPr/>
          <w:p>
            <w:pPr>
              <w:pStyle w:val="Compact"/>
            </w:pPr>
            <w:r>
              <w:t xml:space="preserve">Centralized, scalable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Regular access reviews via ACCOUNT_USAGE</w:t>
            </w:r>
          </w:p>
        </w:tc>
        <w:tc>
          <w:tcPr/>
          <w:p>
            <w:pPr>
              <w:pStyle w:val="Compact"/>
            </w:pPr>
            <w:r>
              <w:t xml:space="preserve">Detect anomalies, maintain compliance</w:t>
            </w:r>
          </w:p>
        </w:tc>
      </w:tr>
    </w:tbl>
    <w:bookmarkEnd w:id="106"/>
    <w:bookmarkStart w:id="107" w:name="anti-patterns-to-avoid"/>
    <w:p>
      <w:pPr>
        <w:pStyle w:val="Heading2"/>
      </w:pPr>
      <w:r>
        <w:t xml:space="preserve">Anti-Patterns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Correct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ACCOUNTADMIN daily</w:t>
            </w:r>
          </w:p>
        </w:tc>
        <w:tc>
          <w:tcPr/>
          <w:p>
            <w:pPr>
              <w:pStyle w:val="Compact"/>
            </w:pPr>
            <w:r>
              <w:t xml:space="preserve">Privilege escalation, audit confusion</w:t>
            </w:r>
          </w:p>
        </w:tc>
        <w:tc>
          <w:tcPr/>
          <w:p>
            <w:pPr>
              <w:pStyle w:val="Compact"/>
            </w:pPr>
            <w:r>
              <w:t xml:space="preserve">Create functional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Granting privileges to users</w:t>
            </w:r>
          </w:p>
        </w:tc>
        <w:tc>
          <w:tcPr/>
          <w:p>
            <w:pPr>
              <w:pStyle w:val="Compact"/>
            </w:pPr>
            <w:r>
              <w:t xml:space="preserve">Management complexity</w:t>
            </w:r>
          </w:p>
        </w:tc>
        <w:tc>
          <w:tcPr/>
          <w:p>
            <w:pPr>
              <w:pStyle w:val="Compact"/>
            </w:pPr>
            <w:r>
              <w:t xml:space="preserve">Grant to roles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Future Grants</w:t>
            </w:r>
          </w:p>
        </w:tc>
        <w:tc>
          <w:tcPr/>
          <w:p>
            <w:pPr>
              <w:pStyle w:val="Compact"/>
            </w:pPr>
            <w:r>
              <w:t xml:space="preserve">Manual grant maintenance</w:t>
            </w:r>
          </w:p>
        </w:tc>
        <w:tc>
          <w:tcPr/>
          <w:p>
            <w:pPr>
              <w:pStyle w:val="Compact"/>
            </w:pPr>
            <w:r>
              <w:t xml:space="preserve">Use Future Grants for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Overly permissive network policies</w:t>
            </w:r>
          </w:p>
        </w:tc>
        <w:tc>
          <w:tcPr/>
          <w:p>
            <w:pPr>
              <w:pStyle w:val="Compact"/>
            </w:pPr>
            <w:r>
              <w:t xml:space="preserve">Increased attack surface</w:t>
            </w:r>
          </w:p>
        </w:tc>
        <w:tc>
          <w:tcPr/>
          <w:p>
            <w:pPr>
              <w:pStyle w:val="Compact"/>
            </w:pPr>
            <w:r>
              <w:t xml:space="preserve">Restrict to known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rotating service account keys</w:t>
            </w:r>
          </w:p>
        </w:tc>
        <w:tc>
          <w:tcPr/>
          <w:p>
            <w:pPr>
              <w:pStyle w:val="Compact"/>
            </w:pPr>
            <w:r>
              <w:t xml:space="preserve">Credential exposure</w:t>
            </w:r>
          </w:p>
        </w:tc>
        <w:tc>
          <w:tcPr/>
          <w:p>
            <w:pPr>
              <w:pStyle w:val="Compact"/>
            </w:pPr>
            <w:r>
              <w:t xml:space="preserve">Annual rotation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Time Travel storage</w:t>
            </w:r>
          </w:p>
        </w:tc>
        <w:tc>
          <w:tcPr/>
          <w:p>
            <w:pPr>
              <w:pStyle w:val="Compact"/>
            </w:pPr>
            <w:r>
              <w:t xml:space="preserve">Unexpected costs</w:t>
            </w:r>
          </w:p>
        </w:tc>
        <w:tc>
          <w:tcPr/>
          <w:p>
            <w:pPr>
              <w:pStyle w:val="Compact"/>
            </w:pPr>
            <w:r>
              <w:t xml:space="preserve">Monitor and set appropriate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ANY TABLE without justification</w:t>
            </w:r>
          </w:p>
        </w:tc>
        <w:tc>
          <w:tcPr/>
          <w:p>
            <w:pPr>
              <w:pStyle w:val="Compact"/>
            </w:pPr>
            <w:r>
              <w:t xml:space="preserve">Over-privileged access</w:t>
            </w:r>
          </w:p>
        </w:tc>
        <w:tc>
          <w:tcPr/>
          <w:p>
            <w:pPr>
              <w:pStyle w:val="Compact"/>
            </w:pPr>
            <w:r>
              <w:t xml:space="preserve">Grant specific table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 without masking policies</w:t>
            </w:r>
          </w:p>
        </w:tc>
        <w:tc>
          <w:tcPr/>
          <w:p>
            <w:pPr>
              <w:pStyle w:val="Compact"/>
            </w:pPr>
            <w:r>
              <w:t xml:space="preserve">Data exposure to consumers</w:t>
            </w:r>
          </w:p>
        </w:tc>
        <w:tc>
          <w:tcPr/>
          <w:p>
            <w:pPr>
              <w:pStyle w:val="Compact"/>
            </w:pPr>
            <w:r>
              <w:t xml:space="preserve">Apply policies before sharing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09" w:name="edition-comparison-summary"/>
    <w:p>
      <w:pPr>
        <w:pStyle w:val="Heading1"/>
      </w:pPr>
      <w:r>
        <w:t xml:space="preserve">Edition Comparison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Business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RBAC &amp; DAC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Grants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SSO/SAML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Pair 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 Policies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Policies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PrivateLink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Rekeying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Tri-Secret Secure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Column/Row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Dynamic Data Masking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Access Policies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Travel (1 day)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(90 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Fail-safe (7 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Zero-Copy Cloning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Sharing &amp; Replication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Secure Data Sharing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Failover/Failback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 Tagging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 1/2 Type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documentation-reference-summary"/>
    <w:p>
      <w:pPr>
        <w:pStyle w:val="Heading1"/>
      </w:pPr>
      <w:r>
        <w:t xml:space="preserve">Documentation Reference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Overview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https://docs.snowflake.com/en/user-guide/security-access-control-overview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Privileges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https://docs.snowflake.com/en/user-guide/security-access-control-privileges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SSO/SAML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https://docs.snowflake.com/en/user-guide/admin-security-fed-auth-overview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Pair Auth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https://docs.snowflake.com/en/user-guide/key-pair-auth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https://docs.snowflake.com/en/user-guide/oauth-intro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SCIM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https://docs.snowflake.com/en/user-guide/scim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Policies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https://docs.snowflake.com/en/user-guide/network-policies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PrivateLink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https://docs.snowflake.com/en/user-guide/admin-security-privatelink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Tri-Secret Secure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https://docs.snowflake.com/en/user-guide/security-encryption-manage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Masking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https://docs.snowflake.com/en/user-guide/security-column-ddm-intro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Access Policies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https://docs.snowflake.com/en/user-guide/security-row-intro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Views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https://docs.snowflake.com/en/user-guide/views-secure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https://docs.snowflake.com/en/user-guide/data-time-travel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Fail-safe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https://docs.snowflake.com/en/user-guide/data-failsafe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Cloning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https://docs.snowflake.com/en/user-guide/object-clone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Sharing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https://docs.snowflake.com/en/user-guide/data-sharing-intro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https://docs.snowflake.com/en/user-guide/database-replication-intro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Tagging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https://docs.snowflake.com/en/user-guide/object-tagging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https://docs.snowflake.com/en/user-guide/governance-classify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History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https://docs.snowflake.com/en/user-guide/access-history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Usage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https://docs.snowflake.com/en/sql-reference/account-usage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https://docs.snowflake.com/en/user-guide/security-compliance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document-information"/>
    <w:p>
      <w:pPr>
        <w:pStyle w:val="Heading1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Complete Coverage:</w:t>
      </w:r>
      <w:r>
        <w:t xml:space="preserve"> </w:t>
      </w:r>
      <w:r>
        <w:t xml:space="preserve">- Part 1 (Sections 1-6): Access Control, Authentication, Network Security, Encryption, Column/Row Security</w:t>
      </w:r>
      <w:r>
        <w:t xml:space="preserve"> </w:t>
      </w:r>
      <w:r>
        <w:t xml:space="preserve">- Part 2 (Sections 7-10): Data Protection, Sharing, Governance, Best Practices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2025.1</w:t>
      </w:r>
      <w:r>
        <w:br/>
      </w:r>
      <w:r>
        <w:rPr>
          <w:b/>
          <w:bCs/>
        </w:rPr>
        <w:t xml:space="preserve">Based On:</w:t>
      </w:r>
      <w:r>
        <w:t xml:space="preserve"> </w:t>
      </w:r>
      <w:r>
        <w:t xml:space="preserve">Official Snowflake Documentation (docs.snowflake.com)</w:t>
      </w:r>
      <w:r>
        <w:br/>
      </w:r>
      <w:r>
        <w:rPr>
          <w:b/>
          <w:bCs/>
        </w:rPr>
        <w:t xml:space="preserve">Validation 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Suitable For:</w:t>
      </w:r>
      <w:r>
        <w:t xml:space="preserve"> </w:t>
      </w:r>
      <w:r>
        <w:t xml:space="preserve">Multi-customer presentations, training, security assessments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2026-01-12T00:28:00Z</dcterms:created>
  <dcterms:modified xsi:type="dcterms:W3CDTF">2026-01-12T00:28:00Z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