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MALLA REDDY UNIVERSITY</w:t>
        <w:br/>
      </w:r>
      <w:r>
        <w:rPr>
          <w:b/>
          <w:sz w:val="26"/>
        </w:rPr>
        <w:t>B.TECH – CYBER SECURITY</w:t>
        <w:br/>
      </w:r>
      <w:r>
        <w:rPr>
          <w:b/>
          <w:sz w:val="28"/>
        </w:rPr>
        <w:t>APPLIED AGENTIC AI LABORATORY</w:t>
        <w:br/>
      </w:r>
    </w:p>
    <w:p>
      <w:pPr>
        <w:jc w:val="center"/>
      </w:pPr>
      <w:r>
        <w:rPr>
          <w:b/>
          <w:sz w:val="26"/>
        </w:rPr>
        <w:t>EXPERIMENT 1: Text-to-SQL Workflow</w:t>
      </w:r>
    </w:p>
    <w:p>
      <w:pPr>
        <w:pStyle w:val="Heading2"/>
      </w:pPr>
      <w:r>
        <w:t>Aim</w:t>
      </w:r>
    </w:p>
    <w:p>
      <w:r>
        <w:t>To build an end-to-end LLM workflow that converts a natural-language question into an SQL query and executes it on a SQLite database.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natural-language-to-SQL generation.</w:t>
      </w:r>
    </w:p>
    <w:p>
      <w:pPr>
        <w:pStyle w:val="ListBullet"/>
      </w:pPr>
      <w:r>
        <w:t>Use database schema as LLM context.</w:t>
      </w:r>
    </w:p>
    <w:p>
      <w:pPr>
        <w:pStyle w:val="ListBullet"/>
      </w:pPr>
      <w:r>
        <w:t>Generate SQL using a Groq-hosted LLM.</w:t>
      </w:r>
    </w:p>
    <w:p>
      <w:pPr>
        <w:pStyle w:val="ListBullet"/>
      </w:pPr>
      <w:r>
        <w:t>Execute the generated SQL safely as a SELECT query.</w:t>
      </w:r>
    </w:p>
    <w:p>
      <w:pPr>
        <w:pStyle w:val="Heading2"/>
      </w:pPr>
      <w:r>
        <w:t>Requirements</w:t>
      </w:r>
    </w:p>
    <w:p>
      <w:r>
        <w:t>Python 3.x and a Groq API key.</w:t>
      </w:r>
    </w:p>
    <w:p>
      <w:r>
        <w:t>Install required packages:</w:t>
      </w:r>
    </w:p>
    <w:p>
      <w:r>
        <w:t>pip install openai</w:t>
      </w:r>
    </w:p>
    <w:p>
      <w:pPr>
        <w:pStyle w:val="Heading2"/>
      </w:pPr>
      <w:r>
        <w:t>GitHub/API Key Configuration</w:t>
      </w:r>
    </w:p>
    <w:p>
      <w:r>
        <w:t>SECURITY NOTE:</w:t>
        <w:br/>
        <w:t>The programs are intentionally written so a live Groq API key is NOT hard-coded.</w:t>
        <w:br/>
        <w:t>A key that is pasted into source code and committed to GitHub can be copied by anyone</w:t>
        <w:br/>
        <w:t>who can access the repository. The program first checks GROQ_API_KEY and, if it is not</w:t>
        <w:br/>
        <w:t>set, asks for the key when the program starts. This still keeps each experiment as a</w:t>
        <w:br/>
        <w:t>single Python file and makes it easy to execute.</w:t>
      </w:r>
    </w:p>
    <w:p>
      <w:r>
        <w:t>The Python file checks GROQ_API_KEY first; otherwise it securely asks for the key at runtime.</w:t>
      </w:r>
    </w:p>
    <w:p>
      <w:pPr>
        <w:pStyle w:val="Heading2"/>
      </w:pPr>
      <w:r>
        <w:t>Program</w:t>
      </w:r>
    </w:p>
    <w:p>
      <w:pPr>
        <w:spacing w:after="0"/>
      </w:pPr>
      <w:r>
        <w:rPr>
          <w:rFonts w:ascii="Consolas" w:hAnsi="Consolas"/>
          <w:sz w:val="17"/>
        </w:rPr>
        <w:t>import os</w:t>
      </w:r>
    </w:p>
    <w:p>
      <w:pPr>
        <w:spacing w:after="0"/>
      </w:pPr>
      <w:r>
        <w:rPr>
          <w:rFonts w:ascii="Consolas" w:hAnsi="Consolas"/>
          <w:sz w:val="17"/>
        </w:rPr>
        <w:t>import sqlite3</w:t>
      </w:r>
    </w:p>
    <w:p>
      <w:pPr>
        <w:spacing w:after="0"/>
      </w:pPr>
      <w:r>
        <w:rPr>
          <w:rFonts w:ascii="Consolas" w:hAnsi="Consolas"/>
          <w:sz w:val="17"/>
        </w:rPr>
        <w:t>from getpass import getpass</w:t>
      </w:r>
    </w:p>
    <w:p>
      <w:pPr>
        <w:spacing w:after="0"/>
      </w:pPr>
      <w:r>
        <w:rPr>
          <w:rFonts w:ascii="Consolas" w:hAnsi="Consolas"/>
          <w:sz w:val="17"/>
        </w:rPr>
        <w:t>from openai import OpenAI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def get_client():</w:t>
      </w:r>
    </w:p>
    <w:p>
      <w:pPr>
        <w:spacing w:after="0"/>
      </w:pPr>
      <w:r>
        <w:rPr>
          <w:rFonts w:ascii="Consolas" w:hAnsi="Consolas"/>
          <w:sz w:val="17"/>
        </w:rPr>
        <w:t xml:space="preserve">    key = os.getenv("GROQ_API_KEY")</w:t>
      </w:r>
    </w:p>
    <w:p>
      <w:pPr>
        <w:spacing w:after="0"/>
      </w:pPr>
      <w:r>
        <w:rPr>
          <w:rFonts w:ascii="Consolas" w:hAnsi="Consolas"/>
          <w:sz w:val="17"/>
        </w:rPr>
        <w:t xml:space="preserve">    if not key: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key = getpass("Enter your Groq API key: ").strip()</w:t>
      </w:r>
    </w:p>
    <w:p>
      <w:pPr>
        <w:spacing w:after="0"/>
      </w:pPr>
      <w:r>
        <w:rPr>
          <w:rFonts w:ascii="Consolas" w:hAnsi="Consolas"/>
          <w:sz w:val="17"/>
        </w:rPr>
        <w:t xml:space="preserve">    if not key: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raise SystemExit("No Groq API key provided.")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OpenAI(api_key=key, base_url="https://api.groq.com/openai/v1")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conn = sqlite3.connect("college.db")</w:t>
      </w:r>
    </w:p>
    <w:p>
      <w:pPr>
        <w:spacing w:after="0"/>
      </w:pPr>
      <w:r>
        <w:rPr>
          <w:rFonts w:ascii="Consolas" w:hAnsi="Consolas"/>
          <w:sz w:val="17"/>
        </w:rPr>
        <w:t>cursor = conn.cursor()</w:t>
      </w:r>
    </w:p>
    <w:p>
      <w:pPr>
        <w:spacing w:after="0"/>
      </w:pPr>
      <w:r>
        <w:rPr>
          <w:rFonts w:ascii="Consolas" w:hAnsi="Consolas"/>
          <w:sz w:val="17"/>
        </w:rPr>
        <w:t>cursor.execute("""CREATE TABLE IF NOT EXISTS students (</w:t>
      </w:r>
    </w:p>
    <w:p>
      <w:pPr>
        <w:spacing w:after="0"/>
      </w:pPr>
      <w:r>
        <w:rPr>
          <w:rFonts w:ascii="Consolas" w:hAnsi="Consolas"/>
          <w:sz w:val="17"/>
        </w:rPr>
        <w:t xml:space="preserve">    id INTEGER PRIMARY KEY, name TEXT, department TEXT, marks INTEGER</w:t>
      </w:r>
    </w:p>
    <w:p>
      <w:pPr>
        <w:spacing w:after="0"/>
      </w:pPr>
      <w:r>
        <w:rPr>
          <w:rFonts w:ascii="Consolas" w:hAnsi="Consolas"/>
          <w:sz w:val="17"/>
        </w:rPr>
        <w:t>)""")</w:t>
      </w:r>
    </w:p>
    <w:p>
      <w:pPr>
        <w:spacing w:after="0"/>
      </w:pPr>
      <w:r>
        <w:rPr>
          <w:rFonts w:ascii="Consolas" w:hAnsi="Consolas"/>
          <w:sz w:val="17"/>
        </w:rPr>
        <w:t>cursor.execute("DELETE FROM students")</w:t>
      </w:r>
    </w:p>
    <w:p>
      <w:pPr>
        <w:spacing w:after="0"/>
      </w:pPr>
      <w:r>
        <w:rPr>
          <w:rFonts w:ascii="Consolas" w:hAnsi="Consolas"/>
          <w:sz w:val="17"/>
        </w:rPr>
        <w:t>cursor.executemany("INSERT INTO students VALUES (?, ?, ?, ?)", [</w:t>
      </w:r>
    </w:p>
    <w:p>
      <w:pPr>
        <w:spacing w:after="0"/>
      </w:pPr>
      <w:r>
        <w:rPr>
          <w:rFonts w:ascii="Consolas" w:hAnsi="Consolas"/>
          <w:sz w:val="17"/>
        </w:rPr>
        <w:t xml:space="preserve">    (1, "Aditya", "CSE", 85),</w:t>
      </w:r>
    </w:p>
    <w:p>
      <w:pPr>
        <w:spacing w:after="0"/>
      </w:pPr>
      <w:r>
        <w:rPr>
          <w:rFonts w:ascii="Consolas" w:hAnsi="Consolas"/>
          <w:sz w:val="17"/>
        </w:rPr>
        <w:t xml:space="preserve">    (2, "Rahul", "ECE", 78),</w:t>
      </w:r>
    </w:p>
    <w:p>
      <w:pPr>
        <w:spacing w:after="0"/>
      </w:pPr>
      <w:r>
        <w:rPr>
          <w:rFonts w:ascii="Consolas" w:hAnsi="Consolas"/>
          <w:sz w:val="17"/>
        </w:rPr>
        <w:t xml:space="preserve">    (3, "Priya", "CSE", 92),</w:t>
      </w:r>
    </w:p>
    <w:p>
      <w:pPr>
        <w:spacing w:after="0"/>
      </w:pPr>
      <w:r>
        <w:rPr>
          <w:rFonts w:ascii="Consolas" w:hAnsi="Consolas"/>
          <w:sz w:val="17"/>
        </w:rPr>
        <w:t xml:space="preserve">    (4, "Arjun", "IT", 88),</w:t>
      </w:r>
    </w:p>
    <w:p>
      <w:pPr>
        <w:spacing w:after="0"/>
      </w:pPr>
      <w:r>
        <w:rPr>
          <w:rFonts w:ascii="Consolas" w:hAnsi="Consolas"/>
          <w:sz w:val="17"/>
        </w:rPr>
        <w:t xml:space="preserve">    (5, "Sneha", "ECE", 81)</w:t>
      </w:r>
    </w:p>
    <w:p>
      <w:pPr>
        <w:spacing w:after="0"/>
      </w:pPr>
      <w:r>
        <w:rPr>
          <w:rFonts w:ascii="Consolas" w:hAnsi="Consolas"/>
          <w:sz w:val="17"/>
        </w:rPr>
        <w:t>])</w:t>
      </w:r>
    </w:p>
    <w:p>
      <w:pPr>
        <w:spacing w:after="0"/>
      </w:pPr>
      <w:r>
        <w:rPr>
          <w:rFonts w:ascii="Consolas" w:hAnsi="Consolas"/>
          <w:sz w:val="17"/>
        </w:rPr>
        <w:t>conn.commit()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schema = """Table: students</w:t>
      </w:r>
    </w:p>
    <w:p>
      <w:pPr>
        <w:spacing w:after="0"/>
      </w:pPr>
      <w:r>
        <w:rPr>
          <w:rFonts w:ascii="Consolas" w:hAnsi="Consolas"/>
          <w:sz w:val="17"/>
        </w:rPr>
        <w:t>Columns: id, name, department, marks"""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client = get_client()</w:t>
      </w:r>
    </w:p>
    <w:p>
      <w:pPr>
        <w:spacing w:after="0"/>
      </w:pPr>
      <w:r>
        <w:rPr>
          <w:rFonts w:ascii="Consolas" w:hAnsi="Consolas"/>
          <w:sz w:val="17"/>
        </w:rPr>
        <w:t>question = input("Enter your question: ")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prompt = f"""You are an SQL expert.</w:t>
      </w:r>
    </w:p>
    <w:p>
      <w:pPr>
        <w:spacing w:after="0"/>
      </w:pPr>
      <w:r>
        <w:rPr>
          <w:rFonts w:ascii="Consolas" w:hAnsi="Consolas"/>
          <w:sz w:val="17"/>
        </w:rPr>
        <w:t>Convert the user's question into a valid SQLite SQL query.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Database schema:</w:t>
      </w:r>
    </w:p>
    <w:p>
      <w:pPr>
        <w:spacing w:after="0"/>
      </w:pPr>
      <w:r>
        <w:rPr>
          <w:rFonts w:ascii="Consolas" w:hAnsi="Consolas"/>
          <w:sz w:val="17"/>
        </w:rPr>
        <w:t>{schema}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Rules:</w:t>
      </w:r>
    </w:p>
    <w:p>
      <w:pPr>
        <w:spacing w:after="0"/>
      </w:pPr>
      <w:r>
        <w:rPr>
          <w:rFonts w:ascii="Consolas" w:hAnsi="Consolas"/>
          <w:sz w:val="17"/>
        </w:rPr>
        <w:t>- Return ONLY the SQL query.</w:t>
      </w:r>
    </w:p>
    <w:p>
      <w:pPr>
        <w:spacing w:after="0"/>
      </w:pPr>
      <w:r>
        <w:rPr>
          <w:rFonts w:ascii="Consolas" w:hAnsi="Consolas"/>
          <w:sz w:val="17"/>
        </w:rPr>
        <w:t>- Do not use markdown.</w:t>
      </w:r>
    </w:p>
    <w:p>
      <w:pPr>
        <w:spacing w:after="0"/>
      </w:pPr>
      <w:r>
        <w:rPr>
          <w:rFonts w:ascii="Consolas" w:hAnsi="Consolas"/>
          <w:sz w:val="17"/>
        </w:rPr>
        <w:t>- Generate only SELECT statements.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User question:</w:t>
      </w:r>
    </w:p>
    <w:p>
      <w:pPr>
        <w:spacing w:after="0"/>
      </w:pPr>
      <w:r>
        <w:rPr>
          <w:rFonts w:ascii="Consolas" w:hAnsi="Consolas"/>
          <w:sz w:val="17"/>
        </w:rPr>
        <w:t>{question}"""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response = client.chat.completions.create(</w:t>
      </w:r>
    </w:p>
    <w:p>
      <w:pPr>
        <w:spacing w:after="0"/>
      </w:pPr>
      <w:r>
        <w:rPr>
          <w:rFonts w:ascii="Consolas" w:hAnsi="Consolas"/>
          <w:sz w:val="17"/>
        </w:rPr>
        <w:t xml:space="preserve">    model="llama-3.3-70b-versatile",</w:t>
      </w:r>
    </w:p>
    <w:p>
      <w:pPr>
        <w:spacing w:after="0"/>
      </w:pPr>
      <w:r>
        <w:rPr>
          <w:rFonts w:ascii="Consolas" w:hAnsi="Consolas"/>
          <w:sz w:val="17"/>
        </w:rPr>
        <w:t xml:space="preserve">    messages=[{"role": "user", "content": prompt}],</w:t>
      </w:r>
    </w:p>
    <w:p>
      <w:pPr>
        <w:spacing w:after="0"/>
      </w:pPr>
      <w:r>
        <w:rPr>
          <w:rFonts w:ascii="Consolas" w:hAnsi="Consolas"/>
          <w:sz w:val="17"/>
        </w:rPr>
        <w:t xml:space="preserve">    temperature=0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sql_query = response.choices[0].message.content.strip()</w:t>
      </w:r>
    </w:p>
    <w:p>
      <w:pPr>
        <w:spacing w:after="0"/>
      </w:pPr>
      <w:r>
        <w:rPr>
          <w:rFonts w:ascii="Consolas" w:hAnsi="Consolas"/>
          <w:sz w:val="17"/>
        </w:rPr>
        <w:t>sql_query = sql_query.replace("```sql", "").replace("```", "").strip()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print("\nGenerated SQL:")</w:t>
      </w:r>
    </w:p>
    <w:p>
      <w:pPr>
        <w:spacing w:after="0"/>
      </w:pPr>
      <w:r>
        <w:rPr>
          <w:rFonts w:ascii="Consolas" w:hAnsi="Consolas"/>
          <w:sz w:val="17"/>
        </w:rPr>
        <w:t>print(sql_query)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try:</w:t>
      </w:r>
    </w:p>
    <w:p>
      <w:pPr>
        <w:spacing w:after="0"/>
      </w:pPr>
      <w:r>
        <w:rPr>
          <w:rFonts w:ascii="Consolas" w:hAnsi="Consolas"/>
          <w:sz w:val="17"/>
        </w:rPr>
        <w:t xml:space="preserve">    if not sql_query.lower().startswith("select"):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raise ValueError("Only SELECT queries are allowed.")</w:t>
      </w:r>
    </w:p>
    <w:p>
      <w:pPr>
        <w:spacing w:after="0"/>
      </w:pPr>
      <w:r>
        <w:rPr>
          <w:rFonts w:ascii="Consolas" w:hAnsi="Consolas"/>
          <w:sz w:val="17"/>
        </w:rPr>
        <w:t xml:space="preserve">    cursor.execute(sql_query)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print("\nQuery Result:")</w:t>
      </w:r>
    </w:p>
    <w:p>
      <w:pPr>
        <w:spacing w:after="0"/>
      </w:pPr>
      <w:r>
        <w:rPr>
          <w:rFonts w:ascii="Consolas" w:hAnsi="Consolas"/>
          <w:sz w:val="17"/>
        </w:rPr>
        <w:t xml:space="preserve">    for row in cursor.fetchall():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print(row)</w:t>
      </w:r>
    </w:p>
    <w:p>
      <w:pPr>
        <w:spacing w:after="0"/>
      </w:pPr>
      <w:r>
        <w:rPr>
          <w:rFonts w:ascii="Consolas" w:hAnsi="Consolas"/>
          <w:sz w:val="17"/>
        </w:rPr>
        <w:t>except (sqlite3.Error, ValueError) as e: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print("Error:", e)</w:t>
      </w:r>
    </w:p>
    <w:p>
      <w:pPr>
        <w:spacing w:after="0"/>
      </w:pPr>
      <w:r>
        <w:rPr>
          <w:rFonts w:ascii="Consolas" w:hAnsi="Consolas"/>
          <w:sz w:val="17"/>
        </w:rPr>
        <w:t>finally:</w:t>
      </w:r>
    </w:p>
    <w:p>
      <w:pPr>
        <w:spacing w:after="0"/>
      </w:pPr>
      <w:r>
        <w:rPr>
          <w:rFonts w:ascii="Consolas" w:hAnsi="Consolas"/>
          <w:sz w:val="17"/>
        </w:rPr>
        <w:t xml:space="preserve">    conn.close()</w:t>
      </w:r>
    </w:p>
    <w:p>
      <w:pPr>
        <w:pStyle w:val="Heading2"/>
      </w:pPr>
      <w:r>
        <w:t>Sample Input</w:t>
      </w:r>
    </w:p>
    <w:p>
      <w:r>
        <w:t>Show all CSE students</w:t>
      </w:r>
    </w:p>
    <w:p>
      <w:pPr>
        <w:pStyle w:val="Heading2"/>
      </w:pPr>
      <w:r>
        <w:t>Sample Output</w:t>
      </w:r>
    </w:p>
    <w:p>
      <w:pPr>
        <w:spacing w:after="0"/>
      </w:pPr>
      <w:r>
        <w:rPr>
          <w:rFonts w:ascii="Consolas" w:hAnsi="Consolas"/>
          <w:sz w:val="17"/>
        </w:rPr>
        <w:t>SELECT * FROM students WHERE department = 'CSE';</w:t>
      </w:r>
    </w:p>
    <w:p>
      <w:pPr>
        <w:spacing w:after="0"/>
      </w:pPr>
      <w:r>
        <w:rPr>
          <w:rFonts w:ascii="Consolas" w:hAnsi="Consolas"/>
          <w:sz w:val="17"/>
        </w:rPr>
        <w:t>(1, 'Aditya', 'CSE', 85)</w:t>
      </w:r>
    </w:p>
    <w:p>
      <w:pPr>
        <w:spacing w:after="0"/>
      </w:pPr>
      <w:r>
        <w:rPr>
          <w:rFonts w:ascii="Consolas" w:hAnsi="Consolas"/>
          <w:sz w:val="17"/>
        </w:rPr>
        <w:t>(3, 'Priya', 'CSE', 92)</w:t>
      </w:r>
    </w:p>
    <w:p>
      <w:pPr>
        <w:pStyle w:val="Heading2"/>
      </w:pPr>
      <w:r>
        <w:t>Workflow</w:t>
      </w:r>
    </w:p>
    <w:p>
      <w:r>
        <w:t>User Question → Schema Context → Groq LLM → SQL Generation → SQLite → Result</w:t>
      </w:r>
    </w:p>
    <w:p>
      <w:pPr>
        <w:pStyle w:val="Heading2"/>
      </w:pPr>
      <w:r>
        <w:t>Result</w:t>
      </w:r>
    </w:p>
    <w:p>
      <w:r>
        <w:t>Thus, the Text-to-SQL Workflow experiment was implemented successfully using the Groq API.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