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10.VIEWS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SQL&gt;1    create view all_customers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(select customer_name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from depositers1,acc1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where depositers1.acc_no=acc1.acc_no)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union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(select customer_name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from borrow3,loan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where borrow3.lno=loan.lno);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all_customers;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CUSTOMER_NAME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       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basith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irshad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