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EBC15B2">
      <w:pPr>
        <w:keepNext w:val="0"/>
        <w:keepLines w:val="0"/>
        <w:pageBreakBefore w:val="0"/>
        <w:widowControl w:val="0"/>
        <w:kinsoku/>
        <w:wordWrap/>
        <w:overflowPunct/>
        <w:topLinePunct w:val="0"/>
        <w:autoSpaceDE/>
        <w:autoSpaceDN/>
        <w:bidi w:val="0"/>
        <w:adjustRightInd/>
        <w:snapToGrid/>
        <w:spacing w:before="120" w:after="120" w:line="240" w:lineRule="auto"/>
        <w:ind w:left="0" w:firstLine="640" w:firstLineChars="200"/>
        <w:jc w:val="center"/>
        <w:textAlignment w:val="auto"/>
        <w:rPr>
          <w:rFonts w:ascii="Times New Roman" w:hAnsi="Times New Roman"/>
          <w:color w:val="auto"/>
          <w:sz w:val="32"/>
          <w:szCs w:val="32"/>
        </w:rPr>
      </w:pPr>
      <w:r>
        <w:rPr>
          <w:rFonts w:ascii="Times New Roman" w:hAnsi="Times New Roman" w:eastAsia="等线" w:cs="Arial"/>
          <w:b/>
          <w:color w:val="auto"/>
          <w:sz w:val="32"/>
          <w:szCs w:val="32"/>
        </w:rPr>
        <w:t>Cooperation Contract</w:t>
      </w:r>
    </w:p>
    <w:p w14:paraId="3A5286EF">
      <w:pPr>
        <w:keepNext w:val="0"/>
        <w:keepLines w:val="0"/>
        <w:pageBreakBefore w:val="0"/>
        <w:widowControl w:val="0"/>
        <w:kinsoku/>
        <w:wordWrap/>
        <w:overflowPunct/>
        <w:topLinePunct w:val="0"/>
        <w:autoSpaceDE/>
        <w:autoSpaceDN/>
        <w:bidi w:val="0"/>
        <w:adjustRightInd/>
        <w:snapToGrid/>
        <w:spacing w:before="120" w:after="120" w:line="240" w:lineRule="auto"/>
        <w:ind w:left="0" w:firstLine="480" w:firstLineChars="200"/>
        <w:jc w:val="center"/>
        <w:textAlignment w:val="auto"/>
        <w:rPr>
          <w:rFonts w:hint="default" w:ascii="Times New Roman" w:hAnsi="Times New Roman" w:cs="Times New Roman"/>
          <w:color w:val="auto"/>
          <w:sz w:val="24"/>
        </w:rPr>
      </w:pPr>
    </w:p>
    <w:p w14:paraId="1BA7A5BD">
      <w:pPr>
        <w:keepNext w:val="0"/>
        <w:keepLines w:val="0"/>
        <w:pageBreakBefore w:val="0"/>
        <w:widowControl w:val="0"/>
        <w:kinsoku/>
        <w:wordWrap/>
        <w:overflowPunct/>
        <w:topLinePunct w:val="0"/>
        <w:autoSpaceDE/>
        <w:autoSpaceDN/>
        <w:bidi w:val="0"/>
        <w:adjustRightInd/>
        <w:snapToGrid/>
        <w:spacing w:before="120" w:after="120" w:line="240" w:lineRule="auto"/>
        <w:ind w:left="0" w:firstLine="480" w:firstLineChars="200"/>
        <w:jc w:val="left"/>
        <w:textAlignment w:val="auto"/>
        <w:rPr>
          <w:rFonts w:ascii="Times New Roman" w:hAnsi="Times New Roman"/>
          <w:color w:val="auto"/>
          <w:sz w:val="24"/>
        </w:rPr>
      </w:pPr>
      <w:r>
        <w:rPr>
          <w:rFonts w:ascii="Times New Roman" w:hAnsi="Times New Roman" w:eastAsia="等线" w:cs="Arial"/>
          <w:b/>
          <w:color w:val="auto"/>
          <w:sz w:val="24"/>
          <w:u w:val="single"/>
        </w:rPr>
        <w:t>PARTY A INFORMATION:</w:t>
      </w:r>
    </w:p>
    <w:tbl>
      <w:tblPr>
        <w:tblStyle w:val="3"/>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4260"/>
        <w:gridCol w:w="4260"/>
      </w:tblGrid>
      <w:tr w14:paraId="28D8FB14">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4260" w:type="dxa"/>
            <w:tcMar>
              <w:top w:w="60" w:type="dxa"/>
              <w:left w:w="120" w:type="dxa"/>
              <w:bottom w:w="30" w:type="dxa"/>
              <w:right w:w="120" w:type="dxa"/>
            </w:tcMar>
          </w:tcPr>
          <w:p w14:paraId="6151EEF7">
            <w:pPr>
              <w:keepNext w:val="0"/>
              <w:keepLines w:val="0"/>
              <w:pageBreakBefore w:val="0"/>
              <w:widowControl w:val="0"/>
              <w:kinsoku/>
              <w:wordWrap/>
              <w:overflowPunct/>
              <w:topLinePunct w:val="0"/>
              <w:autoSpaceDE/>
              <w:autoSpaceDN/>
              <w:bidi w:val="0"/>
              <w:adjustRightInd/>
              <w:snapToGrid/>
              <w:spacing w:before="120" w:after="120" w:line="240" w:lineRule="auto"/>
              <w:ind w:left="0"/>
              <w:jc w:val="left"/>
              <w:textAlignment w:val="auto"/>
              <w:rPr>
                <w:rFonts w:ascii="Times New Roman" w:hAnsi="Times New Roman"/>
                <w:color w:val="auto"/>
                <w:sz w:val="24"/>
              </w:rPr>
            </w:pPr>
          </w:p>
        </w:tc>
        <w:tc>
          <w:tcPr>
            <w:tcW w:w="4260" w:type="dxa"/>
            <w:tcMar>
              <w:top w:w="60" w:type="dxa"/>
              <w:left w:w="120" w:type="dxa"/>
              <w:bottom w:w="30" w:type="dxa"/>
              <w:right w:w="120" w:type="dxa"/>
            </w:tcMar>
          </w:tcPr>
          <w:p w14:paraId="06900D78">
            <w:pPr>
              <w:keepNext w:val="0"/>
              <w:keepLines w:val="0"/>
              <w:pageBreakBefore w:val="0"/>
              <w:widowControl w:val="0"/>
              <w:kinsoku/>
              <w:wordWrap/>
              <w:overflowPunct/>
              <w:topLinePunct w:val="0"/>
              <w:autoSpaceDE/>
              <w:autoSpaceDN/>
              <w:bidi w:val="0"/>
              <w:adjustRightInd/>
              <w:snapToGrid/>
              <w:spacing w:before="120" w:after="120" w:line="240" w:lineRule="auto"/>
              <w:ind w:left="0"/>
              <w:jc w:val="left"/>
              <w:textAlignment w:val="auto"/>
              <w:rPr>
                <w:rFonts w:ascii="Times New Roman" w:hAnsi="Times New Roman"/>
                <w:color w:val="auto"/>
                <w:sz w:val="24"/>
              </w:rPr>
            </w:pPr>
            <w:r>
              <w:rPr>
                <w:rFonts w:ascii="Times New Roman" w:hAnsi="Times New Roman" w:eastAsia="等线" w:cs="Arial"/>
                <w:b/>
                <w:color w:val="auto"/>
                <w:sz w:val="24"/>
              </w:rPr>
              <w:t>PARTY A</w:t>
            </w:r>
          </w:p>
        </w:tc>
      </w:tr>
      <w:tr w14:paraId="3AA54202">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4260" w:type="dxa"/>
            <w:tcMar>
              <w:top w:w="60" w:type="dxa"/>
              <w:left w:w="120" w:type="dxa"/>
              <w:bottom w:w="30" w:type="dxa"/>
              <w:right w:w="120" w:type="dxa"/>
            </w:tcMar>
          </w:tcPr>
          <w:p w14:paraId="43EDA2BC">
            <w:pPr>
              <w:keepNext w:val="0"/>
              <w:keepLines w:val="0"/>
              <w:pageBreakBefore w:val="0"/>
              <w:widowControl w:val="0"/>
              <w:kinsoku/>
              <w:wordWrap/>
              <w:overflowPunct/>
              <w:topLinePunct w:val="0"/>
              <w:autoSpaceDE/>
              <w:autoSpaceDN/>
              <w:bidi w:val="0"/>
              <w:adjustRightInd/>
              <w:snapToGrid/>
              <w:spacing w:before="120" w:after="120" w:line="240" w:lineRule="auto"/>
              <w:ind w:left="0"/>
              <w:jc w:val="left"/>
              <w:textAlignment w:val="auto"/>
              <w:rPr>
                <w:rFonts w:ascii="Times New Roman" w:hAnsi="Times New Roman"/>
                <w:color w:val="auto"/>
                <w:sz w:val="24"/>
              </w:rPr>
            </w:pPr>
            <w:r>
              <w:rPr>
                <w:rFonts w:ascii="Times New Roman" w:hAnsi="Times New Roman" w:eastAsia="等线" w:cs="Arial"/>
                <w:color w:val="auto"/>
                <w:sz w:val="24"/>
              </w:rPr>
              <w:t>Legal Name:</w:t>
            </w:r>
          </w:p>
        </w:tc>
        <w:tc>
          <w:tcPr>
            <w:tcW w:w="4260" w:type="dxa"/>
            <w:tcMar>
              <w:top w:w="60" w:type="dxa"/>
              <w:left w:w="120" w:type="dxa"/>
              <w:bottom w:w="30" w:type="dxa"/>
              <w:right w:w="120" w:type="dxa"/>
            </w:tcMar>
          </w:tcPr>
          <w:p w14:paraId="52BA13BB">
            <w:pPr>
              <w:keepNext w:val="0"/>
              <w:keepLines w:val="0"/>
              <w:pageBreakBefore w:val="0"/>
              <w:widowControl w:val="0"/>
              <w:kinsoku/>
              <w:wordWrap/>
              <w:overflowPunct/>
              <w:topLinePunct w:val="0"/>
              <w:autoSpaceDE/>
              <w:autoSpaceDN/>
              <w:bidi w:val="0"/>
              <w:adjustRightInd/>
              <w:snapToGrid/>
              <w:spacing w:before="120" w:after="120" w:line="240" w:lineRule="auto"/>
              <w:ind w:left="0"/>
              <w:jc w:val="left"/>
              <w:textAlignment w:val="auto"/>
              <w:rPr>
                <w:rFonts w:ascii="Times New Roman" w:hAnsi="Times New Roman"/>
                <w:color w:val="auto"/>
                <w:sz w:val="24"/>
              </w:rPr>
            </w:pPr>
            <w:r>
              <w:rPr>
                <w:rFonts w:ascii="Times New Roman" w:hAnsi="Times New Roman" w:eastAsia="等线" w:cs="Arial"/>
                <w:color w:val="auto"/>
                <w:sz w:val="24"/>
                <w:u w:val="single"/>
              </w:rPr>
              <w:t>Quvideo (Hong Kong) Limited</w:t>
            </w:r>
          </w:p>
        </w:tc>
      </w:tr>
      <w:tr w14:paraId="2AD3298C">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4260" w:type="dxa"/>
            <w:tcMar>
              <w:top w:w="60" w:type="dxa"/>
              <w:left w:w="120" w:type="dxa"/>
              <w:bottom w:w="30" w:type="dxa"/>
              <w:right w:w="120" w:type="dxa"/>
            </w:tcMar>
          </w:tcPr>
          <w:p w14:paraId="0CC1A3AB">
            <w:pPr>
              <w:keepNext w:val="0"/>
              <w:keepLines w:val="0"/>
              <w:pageBreakBefore w:val="0"/>
              <w:widowControl w:val="0"/>
              <w:kinsoku/>
              <w:wordWrap/>
              <w:overflowPunct/>
              <w:topLinePunct w:val="0"/>
              <w:autoSpaceDE/>
              <w:autoSpaceDN/>
              <w:bidi w:val="0"/>
              <w:adjustRightInd/>
              <w:snapToGrid/>
              <w:spacing w:before="120" w:after="120" w:line="240" w:lineRule="auto"/>
              <w:ind w:left="0"/>
              <w:jc w:val="left"/>
              <w:textAlignment w:val="auto"/>
              <w:rPr>
                <w:rFonts w:ascii="Times New Roman" w:hAnsi="Times New Roman"/>
                <w:color w:val="auto"/>
                <w:sz w:val="24"/>
              </w:rPr>
            </w:pPr>
            <w:r>
              <w:rPr>
                <w:rFonts w:ascii="Times New Roman" w:hAnsi="Times New Roman" w:eastAsia="等线" w:cs="Arial"/>
                <w:color w:val="auto"/>
                <w:sz w:val="24"/>
              </w:rPr>
              <w:t>Registered Address :</w:t>
            </w:r>
          </w:p>
        </w:tc>
        <w:tc>
          <w:tcPr>
            <w:tcW w:w="4260" w:type="dxa"/>
            <w:tcMar>
              <w:top w:w="60" w:type="dxa"/>
              <w:left w:w="120" w:type="dxa"/>
              <w:bottom w:w="30" w:type="dxa"/>
              <w:right w:w="120" w:type="dxa"/>
            </w:tcMar>
          </w:tcPr>
          <w:p w14:paraId="29B5C0BA">
            <w:pPr>
              <w:keepNext w:val="0"/>
              <w:keepLines w:val="0"/>
              <w:pageBreakBefore w:val="0"/>
              <w:widowControl w:val="0"/>
              <w:kinsoku/>
              <w:wordWrap/>
              <w:overflowPunct/>
              <w:topLinePunct w:val="0"/>
              <w:autoSpaceDE/>
              <w:autoSpaceDN/>
              <w:bidi w:val="0"/>
              <w:adjustRightInd/>
              <w:snapToGrid/>
              <w:spacing w:before="120" w:after="120" w:line="240" w:lineRule="auto"/>
              <w:ind w:left="0"/>
              <w:jc w:val="left"/>
              <w:textAlignment w:val="auto"/>
              <w:rPr>
                <w:rFonts w:ascii="Times New Roman" w:hAnsi="Times New Roman"/>
                <w:color w:val="auto"/>
                <w:sz w:val="24"/>
              </w:rPr>
            </w:pPr>
            <w:r>
              <w:rPr>
                <w:rFonts w:ascii="Times New Roman" w:hAnsi="Times New Roman" w:eastAsia="等线" w:cs="Arial"/>
                <w:color w:val="auto"/>
                <w:sz w:val="24"/>
              </w:rPr>
              <w:t>Unit A1 of Unit, 11th Floor, Success Commercial Building, 245-251 Hennessy Road, Hong Kong</w:t>
            </w:r>
          </w:p>
        </w:tc>
      </w:tr>
      <w:tr w14:paraId="7DC71E93">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4260" w:type="dxa"/>
            <w:tcMar>
              <w:top w:w="60" w:type="dxa"/>
              <w:left w:w="120" w:type="dxa"/>
              <w:bottom w:w="30" w:type="dxa"/>
              <w:right w:w="120" w:type="dxa"/>
            </w:tcMar>
          </w:tcPr>
          <w:p w14:paraId="6D422F8B">
            <w:pPr>
              <w:keepNext w:val="0"/>
              <w:keepLines w:val="0"/>
              <w:pageBreakBefore w:val="0"/>
              <w:widowControl w:val="0"/>
              <w:kinsoku/>
              <w:wordWrap/>
              <w:overflowPunct/>
              <w:topLinePunct w:val="0"/>
              <w:autoSpaceDE/>
              <w:autoSpaceDN/>
              <w:bidi w:val="0"/>
              <w:adjustRightInd/>
              <w:snapToGrid/>
              <w:spacing w:before="120" w:after="120" w:line="240" w:lineRule="auto"/>
              <w:ind w:left="0"/>
              <w:jc w:val="left"/>
              <w:textAlignment w:val="auto"/>
              <w:rPr>
                <w:rFonts w:ascii="Times New Roman" w:hAnsi="Times New Roman"/>
                <w:color w:val="auto"/>
                <w:sz w:val="24"/>
              </w:rPr>
            </w:pPr>
            <w:r>
              <w:rPr>
                <w:rFonts w:ascii="Times New Roman" w:hAnsi="Times New Roman" w:eastAsia="等线" w:cs="Arial"/>
                <w:color w:val="auto"/>
                <w:sz w:val="24"/>
              </w:rPr>
              <w:t>Registration Number:</w:t>
            </w:r>
          </w:p>
        </w:tc>
        <w:tc>
          <w:tcPr>
            <w:tcW w:w="4260" w:type="dxa"/>
            <w:tcMar>
              <w:top w:w="60" w:type="dxa"/>
              <w:left w:w="120" w:type="dxa"/>
              <w:bottom w:w="30" w:type="dxa"/>
              <w:right w:w="120" w:type="dxa"/>
            </w:tcMar>
          </w:tcPr>
          <w:p w14:paraId="3FD8A3FF">
            <w:pPr>
              <w:keepNext w:val="0"/>
              <w:keepLines w:val="0"/>
              <w:pageBreakBefore w:val="0"/>
              <w:widowControl w:val="0"/>
              <w:kinsoku/>
              <w:wordWrap/>
              <w:overflowPunct/>
              <w:topLinePunct w:val="0"/>
              <w:autoSpaceDE/>
              <w:autoSpaceDN/>
              <w:bidi w:val="0"/>
              <w:adjustRightInd/>
              <w:snapToGrid/>
              <w:spacing w:before="120" w:after="120" w:line="240" w:lineRule="auto"/>
              <w:ind w:left="0"/>
              <w:jc w:val="left"/>
              <w:textAlignment w:val="auto"/>
              <w:rPr>
                <w:rFonts w:ascii="Times New Roman" w:hAnsi="Times New Roman"/>
                <w:color w:val="auto"/>
                <w:sz w:val="24"/>
              </w:rPr>
            </w:pPr>
            <w:r>
              <w:rPr>
                <w:rFonts w:ascii="Times New Roman" w:hAnsi="Times New Roman" w:eastAsia="等线" w:cs="Arial"/>
                <w:color w:val="auto"/>
                <w:sz w:val="24"/>
              </w:rPr>
              <w:t>2206011</w:t>
            </w:r>
          </w:p>
        </w:tc>
      </w:tr>
      <w:tr w14:paraId="53097292">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4260" w:type="dxa"/>
            <w:tcMar>
              <w:top w:w="60" w:type="dxa"/>
              <w:left w:w="120" w:type="dxa"/>
              <w:bottom w:w="30" w:type="dxa"/>
              <w:right w:w="120" w:type="dxa"/>
            </w:tcMar>
          </w:tcPr>
          <w:p w14:paraId="5D65E1FA">
            <w:pPr>
              <w:keepNext w:val="0"/>
              <w:keepLines w:val="0"/>
              <w:pageBreakBefore w:val="0"/>
              <w:widowControl w:val="0"/>
              <w:kinsoku/>
              <w:wordWrap/>
              <w:overflowPunct/>
              <w:topLinePunct w:val="0"/>
              <w:autoSpaceDE/>
              <w:autoSpaceDN/>
              <w:bidi w:val="0"/>
              <w:adjustRightInd/>
              <w:snapToGrid/>
              <w:spacing w:before="120" w:after="120" w:line="240" w:lineRule="auto"/>
              <w:ind w:left="0"/>
              <w:jc w:val="left"/>
              <w:textAlignment w:val="auto"/>
              <w:rPr>
                <w:rFonts w:ascii="Times New Roman" w:hAnsi="Times New Roman"/>
                <w:color w:val="auto"/>
                <w:sz w:val="24"/>
              </w:rPr>
            </w:pPr>
            <w:r>
              <w:rPr>
                <w:rFonts w:ascii="Times New Roman" w:hAnsi="Times New Roman" w:eastAsia="等线" w:cs="Arial"/>
                <w:color w:val="auto"/>
                <w:sz w:val="24"/>
              </w:rPr>
              <w:t>Email:</w:t>
            </w:r>
          </w:p>
        </w:tc>
        <w:tc>
          <w:tcPr>
            <w:tcW w:w="4260" w:type="dxa"/>
            <w:tcMar>
              <w:top w:w="60" w:type="dxa"/>
              <w:left w:w="120" w:type="dxa"/>
              <w:bottom w:w="30" w:type="dxa"/>
              <w:right w:w="120" w:type="dxa"/>
            </w:tcMar>
          </w:tcPr>
          <w:p w14:paraId="15F6356E">
            <w:pPr>
              <w:keepNext w:val="0"/>
              <w:keepLines w:val="0"/>
              <w:pageBreakBefore w:val="0"/>
              <w:widowControl w:val="0"/>
              <w:kinsoku/>
              <w:wordWrap/>
              <w:overflowPunct/>
              <w:topLinePunct w:val="0"/>
              <w:autoSpaceDE/>
              <w:autoSpaceDN/>
              <w:bidi w:val="0"/>
              <w:adjustRightInd/>
              <w:snapToGrid/>
              <w:spacing w:before="120" w:after="120" w:line="240" w:lineRule="auto"/>
              <w:ind w:left="0"/>
              <w:jc w:val="left"/>
              <w:textAlignment w:val="auto"/>
              <w:rPr>
                <w:rFonts w:hint="default" w:ascii="Times New Roman" w:hAnsi="Times New Roman" w:eastAsia="宋体"/>
                <w:color w:val="auto"/>
                <w:sz w:val="24"/>
                <w:lang w:val="en-US" w:eastAsia="zh-CN"/>
              </w:rPr>
            </w:pPr>
            <w:r>
              <w:rPr>
                <w:rFonts w:hint="eastAsia"/>
                <w:color w:val="auto"/>
                <w:sz w:val="24"/>
                <w:lang w:val="en-US" w:eastAsia="zh-CN"/>
              </w:rPr>
              <w:t>Business@rythmixapp.com</w:t>
            </w:r>
          </w:p>
        </w:tc>
      </w:tr>
    </w:tbl>
    <w:p w14:paraId="2DC570B2">
      <w:pPr>
        <w:keepNext w:val="0"/>
        <w:keepLines w:val="0"/>
        <w:pageBreakBefore w:val="0"/>
        <w:widowControl w:val="0"/>
        <w:kinsoku/>
        <w:wordWrap/>
        <w:overflowPunct/>
        <w:topLinePunct w:val="0"/>
        <w:autoSpaceDE/>
        <w:autoSpaceDN/>
        <w:bidi w:val="0"/>
        <w:adjustRightInd/>
        <w:snapToGrid/>
        <w:spacing w:before="120" w:after="120" w:line="240" w:lineRule="auto"/>
        <w:ind w:left="0" w:firstLine="480" w:firstLineChars="200"/>
        <w:jc w:val="left"/>
        <w:textAlignment w:val="auto"/>
        <w:rPr>
          <w:rFonts w:ascii="Times New Roman" w:hAnsi="Times New Roman"/>
          <w:color w:val="auto"/>
          <w:sz w:val="24"/>
        </w:rPr>
      </w:pPr>
      <w:r>
        <w:rPr>
          <w:rFonts w:ascii="Times New Roman" w:hAnsi="Times New Roman" w:eastAsia="等线" w:cs="Arial"/>
          <w:b/>
          <w:color w:val="auto"/>
          <w:sz w:val="24"/>
        </w:rPr>
        <w:t>PARTY B INFORMATION:</w:t>
      </w:r>
    </w:p>
    <w:tbl>
      <w:tblPr>
        <w:tblStyle w:val="3"/>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4260"/>
        <w:gridCol w:w="4260"/>
      </w:tblGrid>
      <w:tr w14:paraId="5CA40712">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4260" w:type="dxa"/>
            <w:tcMar>
              <w:top w:w="60" w:type="dxa"/>
              <w:left w:w="120" w:type="dxa"/>
              <w:bottom w:w="30" w:type="dxa"/>
              <w:right w:w="120" w:type="dxa"/>
            </w:tcMar>
          </w:tcPr>
          <w:p w14:paraId="538AAC5B">
            <w:pPr>
              <w:keepNext w:val="0"/>
              <w:keepLines w:val="0"/>
              <w:pageBreakBefore w:val="0"/>
              <w:widowControl w:val="0"/>
              <w:kinsoku/>
              <w:wordWrap/>
              <w:overflowPunct/>
              <w:topLinePunct w:val="0"/>
              <w:autoSpaceDE/>
              <w:autoSpaceDN/>
              <w:bidi w:val="0"/>
              <w:adjustRightInd/>
              <w:snapToGrid/>
              <w:spacing w:before="120" w:after="120" w:line="240" w:lineRule="auto"/>
              <w:ind w:left="0"/>
              <w:jc w:val="left"/>
              <w:textAlignment w:val="auto"/>
              <w:rPr>
                <w:rFonts w:ascii="Times New Roman" w:hAnsi="Times New Roman"/>
                <w:color w:val="auto"/>
                <w:sz w:val="24"/>
              </w:rPr>
            </w:pPr>
          </w:p>
        </w:tc>
        <w:tc>
          <w:tcPr>
            <w:tcW w:w="4260" w:type="dxa"/>
            <w:tcMar>
              <w:top w:w="60" w:type="dxa"/>
              <w:left w:w="120" w:type="dxa"/>
              <w:bottom w:w="30" w:type="dxa"/>
              <w:right w:w="120" w:type="dxa"/>
            </w:tcMar>
          </w:tcPr>
          <w:p w14:paraId="50D8202B">
            <w:pPr>
              <w:keepNext w:val="0"/>
              <w:keepLines w:val="0"/>
              <w:pageBreakBefore w:val="0"/>
              <w:widowControl w:val="0"/>
              <w:kinsoku/>
              <w:wordWrap/>
              <w:overflowPunct/>
              <w:topLinePunct w:val="0"/>
              <w:autoSpaceDE/>
              <w:autoSpaceDN/>
              <w:bidi w:val="0"/>
              <w:adjustRightInd/>
              <w:snapToGrid/>
              <w:spacing w:before="120" w:after="120" w:line="240" w:lineRule="auto"/>
              <w:ind w:left="0"/>
              <w:jc w:val="left"/>
              <w:textAlignment w:val="auto"/>
              <w:rPr>
                <w:rFonts w:ascii="Times New Roman" w:hAnsi="Times New Roman"/>
                <w:color w:val="auto"/>
                <w:sz w:val="24"/>
              </w:rPr>
            </w:pPr>
            <w:r>
              <w:rPr>
                <w:rFonts w:ascii="Times New Roman" w:hAnsi="Times New Roman" w:eastAsia="等线" w:cs="Arial"/>
                <w:b/>
                <w:color w:val="auto"/>
                <w:sz w:val="24"/>
              </w:rPr>
              <w:t>PARTY B</w:t>
            </w:r>
          </w:p>
        </w:tc>
      </w:tr>
      <w:tr w14:paraId="4C8B4E65">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4260" w:type="dxa"/>
            <w:tcMar>
              <w:top w:w="60" w:type="dxa"/>
              <w:left w:w="120" w:type="dxa"/>
              <w:bottom w:w="30" w:type="dxa"/>
              <w:right w:w="120" w:type="dxa"/>
            </w:tcMar>
          </w:tcPr>
          <w:p w14:paraId="40EAB645">
            <w:pPr>
              <w:keepNext w:val="0"/>
              <w:keepLines w:val="0"/>
              <w:pageBreakBefore w:val="0"/>
              <w:widowControl w:val="0"/>
              <w:kinsoku/>
              <w:wordWrap/>
              <w:overflowPunct/>
              <w:topLinePunct w:val="0"/>
              <w:autoSpaceDE/>
              <w:autoSpaceDN/>
              <w:bidi w:val="0"/>
              <w:adjustRightInd/>
              <w:snapToGrid/>
              <w:spacing w:before="120" w:after="120" w:line="240" w:lineRule="auto"/>
              <w:ind w:left="0"/>
              <w:jc w:val="left"/>
              <w:textAlignment w:val="auto"/>
              <w:rPr>
                <w:rFonts w:ascii="Times New Roman" w:hAnsi="Times New Roman"/>
                <w:color w:val="auto"/>
                <w:sz w:val="24"/>
                <w:highlight w:val="yellow"/>
              </w:rPr>
            </w:pPr>
            <w:r>
              <w:rPr>
                <w:rFonts w:ascii="Times New Roman" w:hAnsi="Times New Roman" w:eastAsia="等线" w:cs="Arial"/>
                <w:color w:val="auto"/>
                <w:sz w:val="24"/>
                <w:highlight w:val="yellow"/>
              </w:rPr>
              <w:t xml:space="preserve">Legal Name: </w:t>
            </w:r>
          </w:p>
        </w:tc>
        <w:tc>
          <w:tcPr>
            <w:tcW w:w="4260" w:type="dxa"/>
            <w:tcMar>
              <w:top w:w="60" w:type="dxa"/>
              <w:left w:w="120" w:type="dxa"/>
              <w:bottom w:w="30" w:type="dxa"/>
              <w:right w:w="120" w:type="dxa"/>
            </w:tcMar>
          </w:tcPr>
          <w:p w14:paraId="33CCB107">
            <w:pPr>
              <w:keepNext w:val="0"/>
              <w:keepLines w:val="0"/>
              <w:pageBreakBefore w:val="0"/>
              <w:widowControl w:val="0"/>
              <w:kinsoku/>
              <w:wordWrap/>
              <w:overflowPunct/>
              <w:topLinePunct w:val="0"/>
              <w:autoSpaceDE/>
              <w:autoSpaceDN/>
              <w:bidi w:val="0"/>
              <w:adjustRightInd/>
              <w:snapToGrid/>
              <w:spacing w:before="120" w:after="120" w:line="240" w:lineRule="auto"/>
              <w:ind w:left="0"/>
              <w:jc w:val="left"/>
              <w:textAlignment w:val="auto"/>
              <w:rPr>
                <w:rFonts w:ascii="Times New Roman" w:hAnsi="Times New Roman"/>
                <w:color w:val="auto"/>
                <w:sz w:val="24"/>
                <w:highlight w:val="yellow"/>
              </w:rPr>
            </w:pPr>
          </w:p>
        </w:tc>
      </w:tr>
      <w:tr w14:paraId="507A23FF">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4260" w:type="dxa"/>
            <w:tcMar>
              <w:top w:w="60" w:type="dxa"/>
              <w:left w:w="120" w:type="dxa"/>
              <w:bottom w:w="30" w:type="dxa"/>
              <w:right w:w="120" w:type="dxa"/>
            </w:tcMar>
          </w:tcPr>
          <w:p w14:paraId="02D0EEB3">
            <w:pPr>
              <w:keepNext w:val="0"/>
              <w:keepLines w:val="0"/>
              <w:pageBreakBefore w:val="0"/>
              <w:widowControl w:val="0"/>
              <w:kinsoku/>
              <w:wordWrap/>
              <w:overflowPunct/>
              <w:topLinePunct w:val="0"/>
              <w:autoSpaceDE/>
              <w:autoSpaceDN/>
              <w:bidi w:val="0"/>
              <w:adjustRightInd/>
              <w:snapToGrid/>
              <w:spacing w:before="120" w:after="120" w:line="240" w:lineRule="auto"/>
              <w:ind w:left="0"/>
              <w:jc w:val="left"/>
              <w:textAlignment w:val="auto"/>
              <w:rPr>
                <w:rFonts w:ascii="Times New Roman" w:hAnsi="Times New Roman"/>
                <w:color w:val="auto"/>
                <w:sz w:val="24"/>
              </w:rPr>
            </w:pPr>
            <w:r>
              <w:rPr>
                <w:rFonts w:ascii="Times New Roman" w:hAnsi="Times New Roman" w:eastAsia="等线" w:cs="Arial"/>
                <w:color w:val="auto"/>
                <w:sz w:val="24"/>
              </w:rPr>
              <w:t>Contact Address :</w:t>
            </w:r>
          </w:p>
        </w:tc>
        <w:tc>
          <w:tcPr>
            <w:tcW w:w="4260" w:type="dxa"/>
            <w:tcMar>
              <w:top w:w="60" w:type="dxa"/>
              <w:left w:w="120" w:type="dxa"/>
              <w:bottom w:w="30" w:type="dxa"/>
              <w:right w:w="120" w:type="dxa"/>
            </w:tcMar>
          </w:tcPr>
          <w:p w14:paraId="584DA987">
            <w:pPr>
              <w:keepNext w:val="0"/>
              <w:keepLines w:val="0"/>
              <w:pageBreakBefore w:val="0"/>
              <w:widowControl w:val="0"/>
              <w:kinsoku/>
              <w:wordWrap/>
              <w:overflowPunct/>
              <w:topLinePunct w:val="0"/>
              <w:autoSpaceDE/>
              <w:autoSpaceDN/>
              <w:bidi w:val="0"/>
              <w:adjustRightInd/>
              <w:snapToGrid/>
              <w:spacing w:before="120" w:after="120" w:line="240" w:lineRule="auto"/>
              <w:ind w:left="0"/>
              <w:jc w:val="left"/>
              <w:textAlignment w:val="auto"/>
              <w:rPr>
                <w:rFonts w:ascii="Times New Roman" w:hAnsi="Times New Roman"/>
                <w:color w:val="auto"/>
                <w:sz w:val="24"/>
              </w:rPr>
            </w:pPr>
          </w:p>
        </w:tc>
      </w:tr>
      <w:tr w14:paraId="6854A918">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4260" w:type="dxa"/>
            <w:tcMar>
              <w:top w:w="60" w:type="dxa"/>
              <w:left w:w="120" w:type="dxa"/>
              <w:bottom w:w="30" w:type="dxa"/>
              <w:right w:w="120" w:type="dxa"/>
            </w:tcMar>
          </w:tcPr>
          <w:p w14:paraId="59694476">
            <w:pPr>
              <w:keepNext w:val="0"/>
              <w:keepLines w:val="0"/>
              <w:pageBreakBefore w:val="0"/>
              <w:widowControl w:val="0"/>
              <w:kinsoku/>
              <w:wordWrap/>
              <w:overflowPunct/>
              <w:topLinePunct w:val="0"/>
              <w:autoSpaceDE/>
              <w:autoSpaceDN/>
              <w:bidi w:val="0"/>
              <w:adjustRightInd/>
              <w:snapToGrid/>
              <w:spacing w:before="120" w:after="120" w:line="240" w:lineRule="auto"/>
              <w:ind w:left="0"/>
              <w:jc w:val="left"/>
              <w:textAlignment w:val="auto"/>
              <w:rPr>
                <w:rFonts w:ascii="Times New Roman" w:hAnsi="Times New Roman"/>
                <w:color w:val="auto"/>
                <w:sz w:val="24"/>
              </w:rPr>
            </w:pPr>
            <w:r>
              <w:rPr>
                <w:rFonts w:ascii="Times New Roman" w:hAnsi="Times New Roman" w:eastAsia="等线" w:cs="Arial"/>
                <w:color w:val="auto"/>
                <w:sz w:val="24"/>
              </w:rPr>
              <w:t>Identity Number:</w:t>
            </w:r>
          </w:p>
        </w:tc>
        <w:tc>
          <w:tcPr>
            <w:tcW w:w="4260" w:type="dxa"/>
            <w:tcMar>
              <w:top w:w="60" w:type="dxa"/>
              <w:left w:w="120" w:type="dxa"/>
              <w:bottom w:w="30" w:type="dxa"/>
              <w:right w:w="120" w:type="dxa"/>
            </w:tcMar>
          </w:tcPr>
          <w:p w14:paraId="4E4891DB">
            <w:pPr>
              <w:keepNext w:val="0"/>
              <w:keepLines w:val="0"/>
              <w:pageBreakBefore w:val="0"/>
              <w:widowControl w:val="0"/>
              <w:kinsoku/>
              <w:wordWrap/>
              <w:overflowPunct/>
              <w:topLinePunct w:val="0"/>
              <w:autoSpaceDE/>
              <w:autoSpaceDN/>
              <w:bidi w:val="0"/>
              <w:adjustRightInd/>
              <w:snapToGrid/>
              <w:spacing w:before="120" w:after="120" w:line="240" w:lineRule="auto"/>
              <w:ind w:left="0"/>
              <w:jc w:val="left"/>
              <w:textAlignment w:val="auto"/>
              <w:rPr>
                <w:rFonts w:ascii="Times New Roman" w:hAnsi="Times New Roman"/>
                <w:color w:val="auto"/>
                <w:sz w:val="24"/>
              </w:rPr>
            </w:pPr>
          </w:p>
        </w:tc>
      </w:tr>
      <w:tr w14:paraId="6EB3DE9D">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4260" w:type="dxa"/>
            <w:tcMar>
              <w:top w:w="60" w:type="dxa"/>
              <w:left w:w="120" w:type="dxa"/>
              <w:bottom w:w="30" w:type="dxa"/>
              <w:right w:w="120" w:type="dxa"/>
            </w:tcMar>
          </w:tcPr>
          <w:p w14:paraId="0259E3F0">
            <w:pPr>
              <w:keepNext w:val="0"/>
              <w:keepLines w:val="0"/>
              <w:pageBreakBefore w:val="0"/>
              <w:widowControl w:val="0"/>
              <w:kinsoku/>
              <w:wordWrap/>
              <w:overflowPunct/>
              <w:topLinePunct w:val="0"/>
              <w:autoSpaceDE/>
              <w:autoSpaceDN/>
              <w:bidi w:val="0"/>
              <w:adjustRightInd/>
              <w:snapToGrid/>
              <w:spacing w:before="120" w:after="120" w:line="240" w:lineRule="auto"/>
              <w:ind w:left="0"/>
              <w:jc w:val="left"/>
              <w:textAlignment w:val="auto"/>
              <w:rPr>
                <w:rFonts w:ascii="Times New Roman" w:hAnsi="Times New Roman"/>
                <w:color w:val="auto"/>
                <w:sz w:val="24"/>
              </w:rPr>
            </w:pPr>
            <w:r>
              <w:rPr>
                <w:rFonts w:ascii="Times New Roman" w:hAnsi="Times New Roman" w:eastAsia="等线" w:cs="Arial"/>
                <w:color w:val="auto"/>
                <w:sz w:val="24"/>
              </w:rPr>
              <w:t>Email:</w:t>
            </w:r>
          </w:p>
        </w:tc>
        <w:tc>
          <w:tcPr>
            <w:tcW w:w="4260" w:type="dxa"/>
            <w:tcMar>
              <w:top w:w="60" w:type="dxa"/>
              <w:left w:w="120" w:type="dxa"/>
              <w:bottom w:w="30" w:type="dxa"/>
              <w:right w:w="120" w:type="dxa"/>
            </w:tcMar>
          </w:tcPr>
          <w:p w14:paraId="3E08F764">
            <w:pPr>
              <w:keepNext w:val="0"/>
              <w:keepLines w:val="0"/>
              <w:pageBreakBefore w:val="0"/>
              <w:widowControl w:val="0"/>
              <w:kinsoku/>
              <w:wordWrap/>
              <w:overflowPunct/>
              <w:topLinePunct w:val="0"/>
              <w:autoSpaceDE/>
              <w:autoSpaceDN/>
              <w:bidi w:val="0"/>
              <w:adjustRightInd/>
              <w:snapToGrid/>
              <w:spacing w:before="120" w:after="120" w:line="240" w:lineRule="auto"/>
              <w:ind w:left="0"/>
              <w:jc w:val="left"/>
              <w:textAlignment w:val="auto"/>
              <w:rPr>
                <w:rFonts w:ascii="Times New Roman" w:hAnsi="Times New Roman"/>
                <w:color w:val="auto"/>
                <w:sz w:val="24"/>
              </w:rPr>
            </w:pPr>
          </w:p>
        </w:tc>
      </w:tr>
      <w:tr w14:paraId="735CF66A">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4260" w:type="dxa"/>
            <w:tcMar>
              <w:top w:w="60" w:type="dxa"/>
              <w:left w:w="120" w:type="dxa"/>
              <w:bottom w:w="30" w:type="dxa"/>
              <w:right w:w="120" w:type="dxa"/>
            </w:tcMar>
          </w:tcPr>
          <w:p w14:paraId="6B9F1DE6">
            <w:pPr>
              <w:keepNext w:val="0"/>
              <w:keepLines w:val="0"/>
              <w:pageBreakBefore w:val="0"/>
              <w:widowControl w:val="0"/>
              <w:kinsoku/>
              <w:wordWrap/>
              <w:overflowPunct/>
              <w:topLinePunct w:val="0"/>
              <w:autoSpaceDE/>
              <w:autoSpaceDN/>
              <w:bidi w:val="0"/>
              <w:adjustRightInd/>
              <w:snapToGrid/>
              <w:spacing w:before="120" w:after="120" w:line="240" w:lineRule="auto"/>
              <w:ind w:left="0"/>
              <w:jc w:val="left"/>
              <w:textAlignment w:val="auto"/>
              <w:rPr>
                <w:rFonts w:ascii="Times New Roman" w:hAnsi="Times New Roman"/>
                <w:color w:val="auto"/>
                <w:sz w:val="24"/>
                <w:highlight w:val="yellow"/>
              </w:rPr>
            </w:pPr>
            <w:r>
              <w:rPr>
                <w:rFonts w:ascii="Times New Roman" w:hAnsi="Times New Roman" w:eastAsia="等线" w:cs="Arial"/>
                <w:color w:val="auto"/>
                <w:sz w:val="24"/>
                <w:highlight w:val="yellow"/>
              </w:rPr>
              <w:t>[TikTok/Instagram/YouTube/Telegram] Account:</w:t>
            </w:r>
          </w:p>
        </w:tc>
        <w:tc>
          <w:tcPr>
            <w:tcW w:w="4260" w:type="dxa"/>
            <w:tcMar>
              <w:top w:w="60" w:type="dxa"/>
              <w:left w:w="120" w:type="dxa"/>
              <w:bottom w:w="30" w:type="dxa"/>
              <w:right w:w="120" w:type="dxa"/>
            </w:tcMar>
          </w:tcPr>
          <w:p w14:paraId="371404FE">
            <w:pPr>
              <w:keepNext w:val="0"/>
              <w:keepLines w:val="0"/>
              <w:pageBreakBefore w:val="0"/>
              <w:widowControl w:val="0"/>
              <w:kinsoku/>
              <w:wordWrap/>
              <w:overflowPunct/>
              <w:topLinePunct w:val="0"/>
              <w:autoSpaceDE/>
              <w:autoSpaceDN/>
              <w:bidi w:val="0"/>
              <w:adjustRightInd/>
              <w:snapToGrid/>
              <w:spacing w:before="120" w:after="120" w:line="240" w:lineRule="auto"/>
              <w:ind w:left="0"/>
              <w:jc w:val="left"/>
              <w:textAlignment w:val="auto"/>
              <w:rPr>
                <w:rFonts w:ascii="Times New Roman" w:hAnsi="Times New Roman"/>
                <w:color w:val="auto"/>
                <w:sz w:val="24"/>
                <w:highlight w:val="yellow"/>
              </w:rPr>
            </w:pPr>
          </w:p>
        </w:tc>
      </w:tr>
      <w:tr w14:paraId="6CAF40C0">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4260" w:type="dxa"/>
            <w:tcMar>
              <w:top w:w="60" w:type="dxa"/>
              <w:left w:w="120" w:type="dxa"/>
              <w:bottom w:w="30" w:type="dxa"/>
              <w:right w:w="120" w:type="dxa"/>
            </w:tcMar>
          </w:tcPr>
          <w:p w14:paraId="0CCA6162">
            <w:pPr>
              <w:keepNext w:val="0"/>
              <w:keepLines w:val="0"/>
              <w:pageBreakBefore w:val="0"/>
              <w:widowControl w:val="0"/>
              <w:kinsoku/>
              <w:wordWrap/>
              <w:overflowPunct/>
              <w:topLinePunct w:val="0"/>
              <w:autoSpaceDE/>
              <w:autoSpaceDN/>
              <w:bidi w:val="0"/>
              <w:adjustRightInd/>
              <w:snapToGrid/>
              <w:spacing w:before="120" w:after="120" w:line="240" w:lineRule="auto"/>
              <w:ind w:left="0"/>
              <w:jc w:val="left"/>
              <w:textAlignment w:val="auto"/>
              <w:rPr>
                <w:rFonts w:ascii="Times New Roman" w:hAnsi="Times New Roman"/>
                <w:color w:val="auto"/>
                <w:sz w:val="24"/>
                <w:highlight w:val="yellow"/>
              </w:rPr>
            </w:pPr>
            <w:r>
              <w:rPr>
                <w:rFonts w:ascii="Times New Roman" w:hAnsi="Times New Roman" w:eastAsia="等线" w:cs="Arial"/>
                <w:color w:val="auto"/>
                <w:sz w:val="24"/>
                <w:highlight w:val="yellow"/>
              </w:rPr>
              <w:t>Specify publishing channel/link:</w:t>
            </w:r>
          </w:p>
        </w:tc>
        <w:tc>
          <w:tcPr>
            <w:tcW w:w="4260" w:type="dxa"/>
            <w:tcMar>
              <w:top w:w="60" w:type="dxa"/>
              <w:left w:w="120" w:type="dxa"/>
              <w:bottom w:w="30" w:type="dxa"/>
              <w:right w:w="120" w:type="dxa"/>
            </w:tcMar>
          </w:tcPr>
          <w:p w14:paraId="4400F62C">
            <w:pPr>
              <w:keepNext w:val="0"/>
              <w:keepLines w:val="0"/>
              <w:pageBreakBefore w:val="0"/>
              <w:widowControl w:val="0"/>
              <w:kinsoku/>
              <w:wordWrap/>
              <w:overflowPunct/>
              <w:topLinePunct w:val="0"/>
              <w:autoSpaceDE/>
              <w:autoSpaceDN/>
              <w:bidi w:val="0"/>
              <w:adjustRightInd/>
              <w:snapToGrid/>
              <w:spacing w:before="120" w:after="120" w:line="240" w:lineRule="auto"/>
              <w:ind w:left="0"/>
              <w:jc w:val="left"/>
              <w:textAlignment w:val="auto"/>
              <w:rPr>
                <w:rFonts w:ascii="Times New Roman" w:hAnsi="Times New Roman"/>
                <w:color w:val="auto"/>
                <w:sz w:val="24"/>
                <w:highlight w:val="yellow"/>
              </w:rPr>
            </w:pPr>
          </w:p>
        </w:tc>
      </w:tr>
      <w:tr w14:paraId="7C5CFF46">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520" w:type="dxa"/>
            <w:gridSpan w:val="2"/>
            <w:tcMar>
              <w:top w:w="60" w:type="dxa"/>
              <w:left w:w="120" w:type="dxa"/>
              <w:bottom w:w="30" w:type="dxa"/>
              <w:right w:w="120" w:type="dxa"/>
            </w:tcMar>
          </w:tcPr>
          <w:p w14:paraId="5E0E6EDD">
            <w:pPr>
              <w:keepNext w:val="0"/>
              <w:keepLines w:val="0"/>
              <w:pageBreakBefore w:val="0"/>
              <w:widowControl w:val="0"/>
              <w:kinsoku/>
              <w:wordWrap/>
              <w:overflowPunct/>
              <w:topLinePunct w:val="0"/>
              <w:autoSpaceDE/>
              <w:autoSpaceDN/>
              <w:bidi w:val="0"/>
              <w:adjustRightInd/>
              <w:snapToGrid/>
              <w:spacing w:before="120" w:after="120" w:line="240" w:lineRule="auto"/>
              <w:ind w:left="0"/>
              <w:jc w:val="left"/>
              <w:textAlignment w:val="auto"/>
              <w:rPr>
                <w:rFonts w:ascii="Times New Roman" w:hAnsi="Times New Roman"/>
                <w:color w:val="auto"/>
                <w:sz w:val="24"/>
              </w:rPr>
            </w:pPr>
            <w:r>
              <w:rPr>
                <w:rFonts w:ascii="Times New Roman" w:hAnsi="Times New Roman" w:eastAsia="等线" w:cs="Arial"/>
                <w:b/>
                <w:color w:val="auto"/>
                <w:sz w:val="24"/>
              </w:rPr>
              <w:t>Party B Account Information</w:t>
            </w:r>
            <w:ins w:id="0" w:author="xxr" w:date="2025-12-01T14:08:22Z">
              <w:r>
                <w:rPr>
                  <w:rFonts w:hint="eastAsia" w:eastAsia="等线" w:cs="Arial"/>
                  <w:b/>
                  <w:color w:val="auto"/>
                  <w:sz w:val="24"/>
                  <w:lang w:eastAsia="zh-CN"/>
                </w:rPr>
                <w:t>（ if using own account</w:t>
              </w:r>
            </w:ins>
            <w:ins w:id="1" w:author="xxr" w:date="2025-12-01T14:08:22Z">
              <w:r>
                <w:rPr>
                  <w:rFonts w:hint="eastAsia" w:eastAsia="等线" w:cs="Arial"/>
                  <w:b/>
                  <w:color w:val="auto"/>
                  <w:sz w:val="24"/>
                  <w:lang w:val="en-US" w:eastAsia="zh-CN"/>
                </w:rPr>
                <w:t>）</w:t>
              </w:r>
            </w:ins>
            <w:r>
              <w:rPr>
                <w:rFonts w:ascii="Times New Roman" w:hAnsi="Times New Roman" w:eastAsia="等线" w:cs="Arial"/>
                <w:b/>
                <w:color w:val="auto"/>
                <w:sz w:val="24"/>
              </w:rPr>
              <w:t>:</w:t>
            </w:r>
          </w:p>
        </w:tc>
      </w:tr>
      <w:tr w14:paraId="3ADB339A">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4260" w:type="dxa"/>
            <w:tcMar>
              <w:top w:w="60" w:type="dxa"/>
              <w:left w:w="120" w:type="dxa"/>
              <w:bottom w:w="30" w:type="dxa"/>
              <w:right w:w="120" w:type="dxa"/>
            </w:tcMar>
            <w:vAlign w:val="top"/>
          </w:tcPr>
          <w:p w14:paraId="79BE8ADD">
            <w:pPr>
              <w:keepNext w:val="0"/>
              <w:keepLines w:val="0"/>
              <w:pageBreakBefore w:val="0"/>
              <w:widowControl w:val="0"/>
              <w:kinsoku/>
              <w:wordWrap/>
              <w:overflowPunct/>
              <w:topLinePunct w:val="0"/>
              <w:autoSpaceDE/>
              <w:autoSpaceDN/>
              <w:bidi w:val="0"/>
              <w:adjustRightInd/>
              <w:snapToGrid/>
              <w:spacing w:before="120" w:after="120" w:line="240" w:lineRule="auto"/>
              <w:ind w:left="0" w:leftChars="0"/>
              <w:jc w:val="left"/>
              <w:textAlignment w:val="auto"/>
              <w:rPr>
                <w:rFonts w:ascii="Times New Roman" w:hAnsi="Times New Roman" w:eastAsia="等线" w:cs="Arial"/>
                <w:b/>
                <w:color w:val="auto"/>
                <w:sz w:val="24"/>
                <w:highlight w:val="yellow"/>
              </w:rPr>
            </w:pPr>
            <w:r>
              <w:rPr>
                <w:rFonts w:hint="eastAsia" w:eastAsia="等线" w:cs="Arial"/>
                <w:b/>
                <w:color w:val="auto"/>
                <w:sz w:val="24"/>
                <w:highlight w:val="yellow"/>
                <w:lang w:val="en-US" w:eastAsia="zh-CN"/>
              </w:rPr>
              <w:t>Account Holder</w:t>
            </w:r>
            <w:r>
              <w:rPr>
                <w:rFonts w:hint="default" w:eastAsia="等线" w:cs="Arial"/>
                <w:b/>
                <w:color w:val="auto"/>
                <w:sz w:val="24"/>
                <w:highlight w:val="yellow"/>
                <w:lang w:val="en-US" w:eastAsia="zh-CN"/>
              </w:rPr>
              <w:t>’</w:t>
            </w:r>
            <w:r>
              <w:rPr>
                <w:rFonts w:hint="eastAsia" w:eastAsia="等线" w:cs="Arial"/>
                <w:b/>
                <w:color w:val="auto"/>
                <w:sz w:val="24"/>
                <w:highlight w:val="yellow"/>
                <w:lang w:val="en-US" w:eastAsia="zh-CN"/>
              </w:rPr>
              <w:t>s Name</w:t>
            </w:r>
            <w:r>
              <w:rPr>
                <w:rFonts w:hint="eastAsia" w:ascii="Times New Roman" w:hAnsi="Times New Roman" w:eastAsia="等线" w:cs="Arial"/>
                <w:b/>
                <w:color w:val="auto"/>
                <w:sz w:val="24"/>
                <w:highlight w:val="yellow"/>
              </w:rPr>
              <w:t>:</w:t>
            </w:r>
          </w:p>
        </w:tc>
        <w:tc>
          <w:tcPr>
            <w:tcW w:w="4260" w:type="dxa"/>
            <w:tcMar>
              <w:top w:w="60" w:type="dxa"/>
              <w:left w:w="120" w:type="dxa"/>
              <w:bottom w:w="30" w:type="dxa"/>
              <w:right w:w="120" w:type="dxa"/>
            </w:tcMar>
          </w:tcPr>
          <w:p w14:paraId="6F5E758C">
            <w:pPr>
              <w:keepNext w:val="0"/>
              <w:keepLines w:val="0"/>
              <w:pageBreakBefore w:val="0"/>
              <w:widowControl w:val="0"/>
              <w:kinsoku/>
              <w:wordWrap/>
              <w:overflowPunct/>
              <w:topLinePunct w:val="0"/>
              <w:autoSpaceDE/>
              <w:autoSpaceDN/>
              <w:bidi w:val="0"/>
              <w:adjustRightInd/>
              <w:snapToGrid/>
              <w:spacing w:before="120" w:after="120" w:line="240" w:lineRule="auto"/>
              <w:ind w:left="0"/>
              <w:jc w:val="left"/>
              <w:textAlignment w:val="auto"/>
              <w:rPr>
                <w:rFonts w:ascii="Times New Roman" w:hAnsi="Times New Roman" w:eastAsia="等线" w:cs="Arial"/>
                <w:b/>
                <w:color w:val="auto"/>
                <w:sz w:val="24"/>
                <w:highlight w:val="yellow"/>
              </w:rPr>
            </w:pPr>
          </w:p>
        </w:tc>
      </w:tr>
      <w:tr w14:paraId="58BF4020">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4260" w:type="dxa"/>
            <w:tcMar>
              <w:top w:w="60" w:type="dxa"/>
              <w:left w:w="120" w:type="dxa"/>
              <w:bottom w:w="30" w:type="dxa"/>
              <w:right w:w="120" w:type="dxa"/>
            </w:tcMar>
            <w:vAlign w:val="top"/>
          </w:tcPr>
          <w:p w14:paraId="65527C36">
            <w:pPr>
              <w:keepNext w:val="0"/>
              <w:keepLines w:val="0"/>
              <w:pageBreakBefore w:val="0"/>
              <w:widowControl w:val="0"/>
              <w:kinsoku/>
              <w:wordWrap/>
              <w:overflowPunct/>
              <w:topLinePunct w:val="0"/>
              <w:autoSpaceDE/>
              <w:autoSpaceDN/>
              <w:bidi w:val="0"/>
              <w:adjustRightInd/>
              <w:snapToGrid/>
              <w:spacing w:before="120" w:after="120" w:line="240" w:lineRule="auto"/>
              <w:ind w:left="0" w:leftChars="0"/>
              <w:jc w:val="left"/>
              <w:textAlignment w:val="auto"/>
              <w:rPr>
                <w:rFonts w:hint="eastAsia" w:ascii="Times New Roman" w:hAnsi="Times New Roman" w:eastAsia="等线" w:cs="Arial"/>
                <w:b/>
                <w:color w:val="auto"/>
                <w:sz w:val="24"/>
                <w:highlight w:val="yellow"/>
              </w:rPr>
            </w:pPr>
            <w:r>
              <w:rPr>
                <w:rFonts w:hint="eastAsia" w:ascii="Times New Roman" w:hAnsi="Times New Roman" w:eastAsia="等线" w:cs="Arial"/>
                <w:b/>
                <w:color w:val="auto"/>
                <w:sz w:val="24"/>
                <w:highlight w:val="yellow"/>
              </w:rPr>
              <w:t>Account Holder's Registered Address(contains streets, cities, provinces/state):</w:t>
            </w:r>
          </w:p>
          <w:p w14:paraId="71B5FBB4">
            <w:pPr>
              <w:keepNext w:val="0"/>
              <w:keepLines w:val="0"/>
              <w:pageBreakBefore w:val="0"/>
              <w:widowControl w:val="0"/>
              <w:kinsoku/>
              <w:wordWrap/>
              <w:overflowPunct/>
              <w:topLinePunct w:val="0"/>
              <w:autoSpaceDE/>
              <w:autoSpaceDN/>
              <w:bidi w:val="0"/>
              <w:adjustRightInd/>
              <w:snapToGrid/>
              <w:spacing w:before="120" w:after="120" w:line="240" w:lineRule="auto"/>
              <w:ind w:left="0" w:leftChars="0"/>
              <w:jc w:val="left"/>
              <w:textAlignment w:val="auto"/>
              <w:rPr>
                <w:rFonts w:ascii="Times New Roman" w:hAnsi="Times New Roman" w:eastAsia="等线" w:cs="Arial"/>
                <w:b/>
                <w:color w:val="auto"/>
                <w:sz w:val="24"/>
                <w:highlight w:val="yellow"/>
              </w:rPr>
            </w:pPr>
            <w:r>
              <w:rPr>
                <w:rFonts w:hint="eastAsia" w:ascii="Times New Roman" w:hAnsi="Times New Roman" w:eastAsia="等线" w:cs="Arial"/>
                <w:b/>
                <w:color w:val="auto"/>
                <w:sz w:val="24"/>
                <w:highlight w:val="yellow"/>
              </w:rPr>
              <w:t>(The official address linked to the bank account)</w:t>
            </w:r>
          </w:p>
        </w:tc>
        <w:tc>
          <w:tcPr>
            <w:tcW w:w="4260" w:type="dxa"/>
            <w:tcMar>
              <w:top w:w="60" w:type="dxa"/>
              <w:left w:w="120" w:type="dxa"/>
              <w:bottom w:w="30" w:type="dxa"/>
              <w:right w:w="120" w:type="dxa"/>
            </w:tcMar>
          </w:tcPr>
          <w:p w14:paraId="13190A57">
            <w:pPr>
              <w:keepNext w:val="0"/>
              <w:keepLines w:val="0"/>
              <w:pageBreakBefore w:val="0"/>
              <w:widowControl w:val="0"/>
              <w:kinsoku/>
              <w:wordWrap/>
              <w:overflowPunct/>
              <w:topLinePunct w:val="0"/>
              <w:autoSpaceDE/>
              <w:autoSpaceDN/>
              <w:bidi w:val="0"/>
              <w:adjustRightInd/>
              <w:snapToGrid/>
              <w:spacing w:before="120" w:after="120" w:line="240" w:lineRule="auto"/>
              <w:ind w:left="0"/>
              <w:jc w:val="left"/>
              <w:textAlignment w:val="auto"/>
              <w:rPr>
                <w:rFonts w:ascii="Times New Roman" w:hAnsi="Times New Roman" w:eastAsia="等线" w:cs="Arial"/>
                <w:b/>
                <w:color w:val="auto"/>
                <w:sz w:val="24"/>
                <w:highlight w:val="yellow"/>
              </w:rPr>
            </w:pPr>
          </w:p>
        </w:tc>
      </w:tr>
      <w:tr w14:paraId="5684E5EF">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4260" w:type="dxa"/>
            <w:tcMar>
              <w:top w:w="60" w:type="dxa"/>
              <w:left w:w="120" w:type="dxa"/>
              <w:bottom w:w="30" w:type="dxa"/>
              <w:right w:w="120" w:type="dxa"/>
            </w:tcMar>
            <w:vAlign w:val="top"/>
          </w:tcPr>
          <w:p w14:paraId="147A4DE2">
            <w:pPr>
              <w:keepNext w:val="0"/>
              <w:keepLines w:val="0"/>
              <w:pageBreakBefore w:val="0"/>
              <w:widowControl w:val="0"/>
              <w:kinsoku/>
              <w:wordWrap/>
              <w:overflowPunct/>
              <w:topLinePunct w:val="0"/>
              <w:autoSpaceDE/>
              <w:autoSpaceDN/>
              <w:bidi w:val="0"/>
              <w:adjustRightInd/>
              <w:snapToGrid/>
              <w:spacing w:before="120" w:after="120" w:line="240" w:lineRule="auto"/>
              <w:ind w:left="0" w:leftChars="0"/>
              <w:jc w:val="left"/>
              <w:textAlignment w:val="auto"/>
              <w:rPr>
                <w:rFonts w:hint="eastAsia" w:ascii="Times New Roman" w:hAnsi="Times New Roman" w:eastAsia="等线" w:cs="Arial"/>
                <w:b/>
                <w:color w:val="auto"/>
                <w:sz w:val="24"/>
                <w:highlight w:val="yellow"/>
              </w:rPr>
            </w:pPr>
            <w:r>
              <w:rPr>
                <w:rFonts w:hint="eastAsia" w:ascii="Times New Roman" w:hAnsi="Times New Roman" w:eastAsia="等线" w:cs="Arial"/>
                <w:b/>
                <w:color w:val="auto"/>
                <w:sz w:val="24"/>
                <w:highlight w:val="yellow"/>
              </w:rPr>
              <w:t>Account Holder's</w:t>
            </w:r>
            <w:r>
              <w:rPr>
                <w:rFonts w:hint="eastAsia" w:eastAsia="等线" w:cs="Arial"/>
                <w:b/>
                <w:color w:val="auto"/>
                <w:sz w:val="24"/>
                <w:highlight w:val="yellow"/>
                <w:lang w:val="en-US" w:eastAsia="zh-CN"/>
              </w:rPr>
              <w:t xml:space="preserve"> </w:t>
            </w:r>
            <w:r>
              <w:rPr>
                <w:rFonts w:hint="eastAsia" w:ascii="Times New Roman" w:hAnsi="Times New Roman" w:eastAsia="等线" w:cs="Arial"/>
                <w:b/>
                <w:color w:val="auto"/>
                <w:sz w:val="24"/>
                <w:highlight w:val="yellow"/>
              </w:rPr>
              <w:t>Postal code:</w:t>
            </w:r>
          </w:p>
        </w:tc>
        <w:tc>
          <w:tcPr>
            <w:tcW w:w="4260" w:type="dxa"/>
            <w:tcMar>
              <w:top w:w="60" w:type="dxa"/>
              <w:left w:w="120" w:type="dxa"/>
              <w:bottom w:w="30" w:type="dxa"/>
              <w:right w:w="120" w:type="dxa"/>
            </w:tcMar>
          </w:tcPr>
          <w:p w14:paraId="568E091F">
            <w:pPr>
              <w:keepNext w:val="0"/>
              <w:keepLines w:val="0"/>
              <w:pageBreakBefore w:val="0"/>
              <w:widowControl w:val="0"/>
              <w:kinsoku/>
              <w:wordWrap/>
              <w:overflowPunct/>
              <w:topLinePunct w:val="0"/>
              <w:autoSpaceDE/>
              <w:autoSpaceDN/>
              <w:bidi w:val="0"/>
              <w:adjustRightInd/>
              <w:snapToGrid/>
              <w:spacing w:before="120" w:after="120" w:line="240" w:lineRule="auto"/>
              <w:ind w:left="0"/>
              <w:jc w:val="left"/>
              <w:textAlignment w:val="auto"/>
              <w:rPr>
                <w:rFonts w:ascii="Times New Roman" w:hAnsi="Times New Roman" w:eastAsia="等线" w:cs="Arial"/>
                <w:b/>
                <w:color w:val="auto"/>
                <w:sz w:val="24"/>
                <w:highlight w:val="yellow"/>
              </w:rPr>
            </w:pPr>
          </w:p>
        </w:tc>
      </w:tr>
      <w:tr w14:paraId="19B6D0C3">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4260" w:type="dxa"/>
            <w:tcMar>
              <w:top w:w="60" w:type="dxa"/>
              <w:left w:w="120" w:type="dxa"/>
              <w:bottom w:w="30" w:type="dxa"/>
              <w:right w:w="120" w:type="dxa"/>
            </w:tcMar>
            <w:vAlign w:val="top"/>
          </w:tcPr>
          <w:p w14:paraId="18B7905B">
            <w:pPr>
              <w:keepNext w:val="0"/>
              <w:keepLines w:val="0"/>
              <w:pageBreakBefore w:val="0"/>
              <w:widowControl w:val="0"/>
              <w:kinsoku/>
              <w:wordWrap/>
              <w:overflowPunct/>
              <w:topLinePunct w:val="0"/>
              <w:autoSpaceDE/>
              <w:autoSpaceDN/>
              <w:bidi w:val="0"/>
              <w:adjustRightInd/>
              <w:snapToGrid/>
              <w:spacing w:before="120" w:after="120" w:line="240" w:lineRule="auto"/>
              <w:ind w:left="0" w:leftChars="0"/>
              <w:jc w:val="left"/>
              <w:textAlignment w:val="auto"/>
              <w:rPr>
                <w:rFonts w:hint="eastAsia" w:ascii="Times New Roman" w:hAnsi="Times New Roman" w:eastAsia="等线" w:cs="Arial"/>
                <w:b/>
                <w:color w:val="auto"/>
                <w:sz w:val="24"/>
                <w:highlight w:val="yellow"/>
              </w:rPr>
            </w:pPr>
            <w:r>
              <w:rPr>
                <w:rFonts w:hint="eastAsia" w:ascii="Times New Roman" w:hAnsi="Times New Roman" w:eastAsia="等线" w:cs="Arial"/>
                <w:b/>
                <w:color w:val="auto"/>
                <w:sz w:val="24"/>
                <w:highlight w:val="yellow"/>
              </w:rPr>
              <w:t>Country of Bank Account:</w:t>
            </w:r>
          </w:p>
        </w:tc>
        <w:tc>
          <w:tcPr>
            <w:tcW w:w="4260" w:type="dxa"/>
            <w:tcMar>
              <w:top w:w="60" w:type="dxa"/>
              <w:left w:w="120" w:type="dxa"/>
              <w:bottom w:w="30" w:type="dxa"/>
              <w:right w:w="120" w:type="dxa"/>
            </w:tcMar>
          </w:tcPr>
          <w:p w14:paraId="08320591">
            <w:pPr>
              <w:keepNext w:val="0"/>
              <w:keepLines w:val="0"/>
              <w:pageBreakBefore w:val="0"/>
              <w:widowControl w:val="0"/>
              <w:kinsoku/>
              <w:wordWrap/>
              <w:overflowPunct/>
              <w:topLinePunct w:val="0"/>
              <w:autoSpaceDE/>
              <w:autoSpaceDN/>
              <w:bidi w:val="0"/>
              <w:adjustRightInd/>
              <w:snapToGrid/>
              <w:spacing w:before="120" w:after="120" w:line="240" w:lineRule="auto"/>
              <w:ind w:left="0"/>
              <w:jc w:val="left"/>
              <w:textAlignment w:val="auto"/>
              <w:rPr>
                <w:rFonts w:ascii="Times New Roman" w:hAnsi="Times New Roman" w:eastAsia="等线" w:cs="Arial"/>
                <w:b/>
                <w:color w:val="auto"/>
                <w:sz w:val="24"/>
                <w:highlight w:val="yellow"/>
              </w:rPr>
            </w:pPr>
          </w:p>
        </w:tc>
      </w:tr>
      <w:tr w14:paraId="05927EA5">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4260" w:type="dxa"/>
            <w:shd w:val="clear"/>
            <w:tcMar>
              <w:top w:w="60" w:type="dxa"/>
              <w:left w:w="120" w:type="dxa"/>
              <w:bottom w:w="30" w:type="dxa"/>
              <w:right w:w="120" w:type="dxa"/>
            </w:tcMar>
            <w:vAlign w:val="top"/>
          </w:tcPr>
          <w:p w14:paraId="41C3AA26">
            <w:pPr>
              <w:keepNext w:val="0"/>
              <w:keepLines w:val="0"/>
              <w:pageBreakBefore w:val="0"/>
              <w:widowControl w:val="0"/>
              <w:kinsoku/>
              <w:wordWrap/>
              <w:overflowPunct/>
              <w:topLinePunct w:val="0"/>
              <w:autoSpaceDE/>
              <w:autoSpaceDN/>
              <w:bidi w:val="0"/>
              <w:adjustRightInd/>
              <w:snapToGrid/>
              <w:spacing w:before="120" w:after="120" w:line="240" w:lineRule="auto"/>
              <w:ind w:left="0" w:leftChars="0"/>
              <w:jc w:val="left"/>
              <w:textAlignment w:val="auto"/>
              <w:rPr>
                <w:rFonts w:hint="eastAsia" w:ascii="Times New Roman" w:hAnsi="Times New Roman" w:eastAsia="等线" w:cs="Arial"/>
                <w:b/>
                <w:color w:val="auto"/>
                <w:sz w:val="24"/>
                <w:szCs w:val="22"/>
                <w:highlight w:val="yellow"/>
                <w:lang w:val="en-US" w:eastAsia="zh-CN"/>
              </w:rPr>
            </w:pPr>
            <w:r>
              <w:rPr>
                <w:rFonts w:hint="eastAsia" w:eastAsia="等线" w:cs="Arial"/>
                <w:b/>
                <w:color w:val="auto"/>
                <w:sz w:val="24"/>
                <w:highlight w:val="yellow"/>
                <w:lang w:val="en-US" w:eastAsia="zh-CN"/>
              </w:rPr>
              <w:t>Account Type</w:t>
            </w:r>
          </w:p>
        </w:tc>
        <w:tc>
          <w:tcPr>
            <w:tcW w:w="4260" w:type="dxa"/>
            <w:shd w:val="clear"/>
            <w:tcMar>
              <w:top w:w="60" w:type="dxa"/>
              <w:left w:w="120" w:type="dxa"/>
              <w:bottom w:w="30" w:type="dxa"/>
              <w:right w:w="120" w:type="dxa"/>
            </w:tcMar>
            <w:vAlign w:val="top"/>
          </w:tcPr>
          <w:p w14:paraId="745F2FA4">
            <w:pPr>
              <w:keepNext w:val="0"/>
              <w:keepLines w:val="0"/>
              <w:pageBreakBefore w:val="0"/>
              <w:widowControl w:val="0"/>
              <w:kinsoku/>
              <w:wordWrap/>
              <w:overflowPunct/>
              <w:topLinePunct w:val="0"/>
              <w:autoSpaceDE/>
              <w:autoSpaceDN/>
              <w:bidi w:val="0"/>
              <w:adjustRightInd/>
              <w:snapToGrid/>
              <w:spacing w:before="120" w:after="120" w:line="240" w:lineRule="auto"/>
              <w:ind w:left="0" w:leftChars="0"/>
              <w:jc w:val="left"/>
              <w:textAlignment w:val="auto"/>
              <w:rPr>
                <w:rFonts w:hint="default" w:ascii="Times New Roman" w:hAnsi="Times New Roman" w:eastAsia="等线" w:cs="Arial"/>
                <w:b/>
                <w:color w:val="auto"/>
                <w:sz w:val="24"/>
                <w:szCs w:val="22"/>
                <w:highlight w:val="yellow"/>
                <w:lang w:val="en-US" w:eastAsia="zh-CN"/>
              </w:rPr>
            </w:pPr>
            <w:r>
              <w:rPr>
                <w:rFonts w:hint="eastAsia" w:eastAsia="等线" w:cs="Arial"/>
                <w:b/>
                <w:color w:val="auto"/>
                <w:sz w:val="24"/>
                <w:highlight w:val="yellow"/>
                <w:lang w:val="en-US" w:eastAsia="zh-CN"/>
              </w:rPr>
              <w:t>USD / Turkey Lira</w:t>
            </w:r>
          </w:p>
        </w:tc>
      </w:tr>
      <w:tr w14:paraId="1CD9647F">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4260" w:type="dxa"/>
            <w:tcMar>
              <w:top w:w="60" w:type="dxa"/>
              <w:left w:w="120" w:type="dxa"/>
              <w:bottom w:w="30" w:type="dxa"/>
              <w:right w:w="120" w:type="dxa"/>
            </w:tcMar>
            <w:vAlign w:val="top"/>
          </w:tcPr>
          <w:p w14:paraId="5DF8ABA1">
            <w:pPr>
              <w:keepNext w:val="0"/>
              <w:keepLines w:val="0"/>
              <w:pageBreakBefore w:val="0"/>
              <w:widowControl w:val="0"/>
              <w:kinsoku/>
              <w:wordWrap/>
              <w:overflowPunct/>
              <w:topLinePunct w:val="0"/>
              <w:autoSpaceDE/>
              <w:autoSpaceDN/>
              <w:bidi w:val="0"/>
              <w:adjustRightInd/>
              <w:snapToGrid/>
              <w:spacing w:before="120" w:after="120" w:line="240" w:lineRule="auto"/>
              <w:ind w:left="0" w:leftChars="0"/>
              <w:jc w:val="left"/>
              <w:textAlignment w:val="auto"/>
              <w:rPr>
                <w:rFonts w:hint="eastAsia" w:ascii="Times New Roman" w:hAnsi="Times New Roman" w:eastAsia="等线" w:cs="Arial"/>
                <w:b/>
                <w:color w:val="auto"/>
                <w:sz w:val="24"/>
                <w:highlight w:val="yellow"/>
              </w:rPr>
            </w:pPr>
            <w:r>
              <w:rPr>
                <w:rFonts w:hint="eastAsia" w:ascii="Times New Roman" w:hAnsi="Times New Roman" w:eastAsia="等线" w:cs="Arial"/>
                <w:b/>
                <w:color w:val="auto"/>
                <w:sz w:val="24"/>
                <w:highlight w:val="yellow"/>
              </w:rPr>
              <w:t>Bank Name:</w:t>
            </w:r>
          </w:p>
        </w:tc>
        <w:tc>
          <w:tcPr>
            <w:tcW w:w="4260" w:type="dxa"/>
            <w:tcMar>
              <w:top w:w="60" w:type="dxa"/>
              <w:left w:w="120" w:type="dxa"/>
              <w:bottom w:w="30" w:type="dxa"/>
              <w:right w:w="120" w:type="dxa"/>
            </w:tcMar>
          </w:tcPr>
          <w:p w14:paraId="5192C8B8">
            <w:pPr>
              <w:keepNext w:val="0"/>
              <w:keepLines w:val="0"/>
              <w:pageBreakBefore w:val="0"/>
              <w:widowControl w:val="0"/>
              <w:kinsoku/>
              <w:wordWrap/>
              <w:overflowPunct/>
              <w:topLinePunct w:val="0"/>
              <w:autoSpaceDE/>
              <w:autoSpaceDN/>
              <w:bidi w:val="0"/>
              <w:adjustRightInd/>
              <w:snapToGrid/>
              <w:spacing w:before="120" w:after="120" w:line="240" w:lineRule="auto"/>
              <w:ind w:left="0"/>
              <w:jc w:val="left"/>
              <w:textAlignment w:val="auto"/>
              <w:rPr>
                <w:rFonts w:ascii="Times New Roman" w:hAnsi="Times New Roman" w:eastAsia="等线" w:cs="Arial"/>
                <w:b/>
                <w:color w:val="auto"/>
                <w:sz w:val="24"/>
                <w:highlight w:val="yellow"/>
              </w:rPr>
            </w:pPr>
          </w:p>
        </w:tc>
      </w:tr>
      <w:tr w14:paraId="40F10FBC">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4260" w:type="dxa"/>
            <w:tcMar>
              <w:top w:w="60" w:type="dxa"/>
              <w:left w:w="120" w:type="dxa"/>
              <w:bottom w:w="30" w:type="dxa"/>
              <w:right w:w="120" w:type="dxa"/>
            </w:tcMar>
            <w:vAlign w:val="top"/>
          </w:tcPr>
          <w:p w14:paraId="0AE6AA2F">
            <w:pPr>
              <w:keepNext w:val="0"/>
              <w:keepLines w:val="0"/>
              <w:pageBreakBefore w:val="0"/>
              <w:widowControl w:val="0"/>
              <w:kinsoku/>
              <w:wordWrap/>
              <w:overflowPunct/>
              <w:topLinePunct w:val="0"/>
              <w:autoSpaceDE/>
              <w:autoSpaceDN/>
              <w:bidi w:val="0"/>
              <w:adjustRightInd/>
              <w:snapToGrid/>
              <w:spacing w:before="120" w:after="120" w:line="240" w:lineRule="auto"/>
              <w:ind w:left="0" w:leftChars="0"/>
              <w:jc w:val="left"/>
              <w:textAlignment w:val="auto"/>
              <w:rPr>
                <w:rFonts w:hint="eastAsia" w:ascii="Times New Roman" w:hAnsi="Times New Roman" w:eastAsia="等线" w:cs="Arial"/>
                <w:b/>
                <w:color w:val="auto"/>
                <w:sz w:val="24"/>
                <w:highlight w:val="yellow"/>
              </w:rPr>
            </w:pPr>
            <w:r>
              <w:rPr>
                <w:rFonts w:hint="eastAsia" w:ascii="Times New Roman" w:hAnsi="Times New Roman" w:eastAsia="等线" w:cs="Arial"/>
                <w:b/>
                <w:color w:val="auto"/>
                <w:sz w:val="24"/>
                <w:highlight w:val="yellow"/>
              </w:rPr>
              <w:t>IBAN:</w:t>
            </w:r>
          </w:p>
        </w:tc>
        <w:tc>
          <w:tcPr>
            <w:tcW w:w="4260" w:type="dxa"/>
            <w:tcMar>
              <w:top w:w="60" w:type="dxa"/>
              <w:left w:w="120" w:type="dxa"/>
              <w:bottom w:w="30" w:type="dxa"/>
              <w:right w:w="120" w:type="dxa"/>
            </w:tcMar>
          </w:tcPr>
          <w:p w14:paraId="4C122820">
            <w:pPr>
              <w:keepNext w:val="0"/>
              <w:keepLines w:val="0"/>
              <w:pageBreakBefore w:val="0"/>
              <w:widowControl w:val="0"/>
              <w:kinsoku/>
              <w:wordWrap/>
              <w:overflowPunct/>
              <w:topLinePunct w:val="0"/>
              <w:autoSpaceDE/>
              <w:autoSpaceDN/>
              <w:bidi w:val="0"/>
              <w:adjustRightInd/>
              <w:snapToGrid/>
              <w:spacing w:before="120" w:after="120" w:line="240" w:lineRule="auto"/>
              <w:ind w:left="0"/>
              <w:jc w:val="left"/>
              <w:textAlignment w:val="auto"/>
              <w:rPr>
                <w:rFonts w:ascii="Times New Roman" w:hAnsi="Times New Roman" w:eastAsia="等线" w:cs="Arial"/>
                <w:b/>
                <w:color w:val="auto"/>
                <w:sz w:val="24"/>
                <w:highlight w:val="yellow"/>
              </w:rPr>
            </w:pPr>
          </w:p>
        </w:tc>
      </w:tr>
      <w:tr w14:paraId="626E2B7B">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520" w:type="dxa"/>
            <w:gridSpan w:val="2"/>
            <w:shd w:val="clear" w:color="auto" w:fill="auto"/>
            <w:tcMar>
              <w:top w:w="60" w:type="dxa"/>
              <w:left w:w="120" w:type="dxa"/>
              <w:bottom w:w="30" w:type="dxa"/>
              <w:right w:w="120" w:type="dxa"/>
            </w:tcMar>
            <w:vAlign w:val="top"/>
          </w:tcPr>
          <w:p w14:paraId="411F570E">
            <w:pPr>
              <w:keepNext w:val="0"/>
              <w:keepLines w:val="0"/>
              <w:pageBreakBefore w:val="0"/>
              <w:widowControl w:val="0"/>
              <w:kinsoku/>
              <w:wordWrap/>
              <w:overflowPunct/>
              <w:topLinePunct w:val="0"/>
              <w:autoSpaceDE/>
              <w:autoSpaceDN/>
              <w:bidi w:val="0"/>
              <w:adjustRightInd/>
              <w:snapToGrid/>
              <w:spacing w:before="120" w:after="120" w:line="240" w:lineRule="auto"/>
              <w:ind w:left="0" w:leftChars="0"/>
              <w:jc w:val="left"/>
              <w:textAlignment w:val="auto"/>
              <w:rPr>
                <w:rFonts w:ascii="Times New Roman" w:hAnsi="Times New Roman" w:eastAsia="宋体" w:cs="Times New Roman"/>
                <w:color w:val="auto"/>
                <w:sz w:val="24"/>
                <w:szCs w:val="22"/>
              </w:rPr>
            </w:pPr>
            <w:r>
              <w:rPr>
                <w:rFonts w:ascii="Times New Roman" w:hAnsi="Times New Roman" w:eastAsia="等线" w:cs="Arial"/>
                <w:b/>
                <w:color w:val="auto"/>
                <w:sz w:val="24"/>
              </w:rPr>
              <w:t>Party B Account Information</w:t>
            </w:r>
            <w:ins w:id="2" w:author="xxr" w:date="2025-12-01T14:08:30Z">
              <w:r>
                <w:rPr>
                  <w:rFonts w:hint="eastAsia" w:eastAsia="等线" w:cs="Arial"/>
                  <w:b/>
                  <w:color w:val="auto"/>
                  <w:sz w:val="24"/>
                  <w:lang w:eastAsia="zh-CN"/>
                </w:rPr>
                <w:t>（if using third-party account</w:t>
              </w:r>
            </w:ins>
            <w:ins w:id="3" w:author="xxr" w:date="2025-12-01T14:08:30Z">
              <w:r>
                <w:rPr>
                  <w:rFonts w:hint="eastAsia" w:eastAsia="等线" w:cs="Arial"/>
                  <w:b/>
                  <w:color w:val="auto"/>
                  <w:sz w:val="24"/>
                  <w:lang w:val="en-US" w:eastAsia="zh-CN"/>
                </w:rPr>
                <w:t>）</w:t>
              </w:r>
            </w:ins>
            <w:r>
              <w:rPr>
                <w:rFonts w:ascii="Times New Roman" w:hAnsi="Times New Roman" w:eastAsia="等线" w:cs="Arial"/>
                <w:b/>
                <w:color w:val="auto"/>
                <w:sz w:val="24"/>
              </w:rPr>
              <w:t>:</w:t>
            </w:r>
          </w:p>
        </w:tc>
      </w:tr>
      <w:tr w14:paraId="38FCAE9F">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4260" w:type="dxa"/>
            <w:tcMar>
              <w:top w:w="60" w:type="dxa"/>
              <w:left w:w="120" w:type="dxa"/>
              <w:bottom w:w="30" w:type="dxa"/>
              <w:right w:w="120" w:type="dxa"/>
            </w:tcMar>
            <w:vAlign w:val="top"/>
          </w:tcPr>
          <w:p w14:paraId="60E3F1FA">
            <w:pPr>
              <w:keepNext w:val="0"/>
              <w:keepLines w:val="0"/>
              <w:pageBreakBefore w:val="0"/>
              <w:widowControl w:val="0"/>
              <w:kinsoku/>
              <w:wordWrap/>
              <w:overflowPunct/>
              <w:topLinePunct w:val="0"/>
              <w:autoSpaceDE/>
              <w:autoSpaceDN/>
              <w:bidi w:val="0"/>
              <w:adjustRightInd/>
              <w:snapToGrid/>
              <w:spacing w:before="120" w:after="120" w:line="240" w:lineRule="auto"/>
              <w:ind w:left="0" w:leftChars="0"/>
              <w:jc w:val="left"/>
              <w:textAlignment w:val="auto"/>
              <w:rPr>
                <w:rFonts w:ascii="Times New Roman" w:hAnsi="Times New Roman"/>
                <w:color w:val="auto"/>
                <w:sz w:val="24"/>
              </w:rPr>
            </w:pPr>
            <w:bookmarkStart w:id="0" w:name="_GoBack" w:colFirst="0" w:colLast="1"/>
            <w:r>
              <w:rPr>
                <w:rFonts w:hint="eastAsia" w:eastAsia="等线" w:cs="Arial"/>
                <w:b/>
                <w:color w:val="auto"/>
                <w:sz w:val="24"/>
                <w:highlight w:val="yellow"/>
                <w:lang w:val="en-US" w:eastAsia="zh-CN"/>
              </w:rPr>
              <w:t>Account Holder</w:t>
            </w:r>
            <w:r>
              <w:rPr>
                <w:rFonts w:hint="default" w:eastAsia="等线" w:cs="Arial"/>
                <w:b/>
                <w:color w:val="auto"/>
                <w:sz w:val="24"/>
                <w:highlight w:val="yellow"/>
                <w:lang w:val="en-US" w:eastAsia="zh-CN"/>
              </w:rPr>
              <w:t>’</w:t>
            </w:r>
            <w:r>
              <w:rPr>
                <w:rFonts w:hint="eastAsia" w:eastAsia="等线" w:cs="Arial"/>
                <w:b/>
                <w:color w:val="auto"/>
                <w:sz w:val="24"/>
                <w:highlight w:val="yellow"/>
                <w:lang w:val="en-US" w:eastAsia="zh-CN"/>
              </w:rPr>
              <w:t>s Name</w:t>
            </w:r>
            <w:r>
              <w:rPr>
                <w:rFonts w:hint="eastAsia" w:ascii="Times New Roman" w:hAnsi="Times New Roman" w:eastAsia="等线" w:cs="Arial"/>
                <w:b/>
                <w:color w:val="auto"/>
                <w:sz w:val="24"/>
                <w:highlight w:val="yellow"/>
              </w:rPr>
              <w:t>:</w:t>
            </w:r>
          </w:p>
        </w:tc>
        <w:tc>
          <w:tcPr>
            <w:tcW w:w="4260" w:type="dxa"/>
            <w:tcMar>
              <w:top w:w="60" w:type="dxa"/>
              <w:left w:w="120" w:type="dxa"/>
              <w:bottom w:w="30" w:type="dxa"/>
              <w:right w:w="120" w:type="dxa"/>
            </w:tcMar>
            <w:vAlign w:val="top"/>
          </w:tcPr>
          <w:p w14:paraId="4376B686">
            <w:pPr>
              <w:keepNext w:val="0"/>
              <w:keepLines w:val="0"/>
              <w:pageBreakBefore w:val="0"/>
              <w:widowControl w:val="0"/>
              <w:kinsoku/>
              <w:wordWrap/>
              <w:overflowPunct/>
              <w:topLinePunct w:val="0"/>
              <w:autoSpaceDE/>
              <w:autoSpaceDN/>
              <w:bidi w:val="0"/>
              <w:adjustRightInd/>
              <w:snapToGrid/>
              <w:spacing w:before="120" w:after="120" w:line="240" w:lineRule="auto"/>
              <w:ind w:left="0" w:leftChars="0"/>
              <w:jc w:val="left"/>
              <w:textAlignment w:val="auto"/>
              <w:rPr>
                <w:rFonts w:ascii="Times New Roman" w:hAnsi="Times New Roman"/>
                <w:color w:val="auto"/>
                <w:sz w:val="24"/>
              </w:rPr>
            </w:pPr>
          </w:p>
        </w:tc>
      </w:tr>
      <w:tr w14:paraId="120E3588">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4260" w:type="dxa"/>
            <w:tcMar>
              <w:top w:w="60" w:type="dxa"/>
              <w:left w:w="120" w:type="dxa"/>
              <w:bottom w:w="30" w:type="dxa"/>
              <w:right w:w="120" w:type="dxa"/>
            </w:tcMar>
            <w:vAlign w:val="top"/>
          </w:tcPr>
          <w:p w14:paraId="7F60FA94">
            <w:pPr>
              <w:keepNext w:val="0"/>
              <w:keepLines w:val="0"/>
              <w:pageBreakBefore w:val="0"/>
              <w:widowControl w:val="0"/>
              <w:kinsoku/>
              <w:wordWrap/>
              <w:overflowPunct/>
              <w:topLinePunct w:val="0"/>
              <w:autoSpaceDE/>
              <w:autoSpaceDN/>
              <w:bidi w:val="0"/>
              <w:adjustRightInd/>
              <w:snapToGrid/>
              <w:spacing w:before="120" w:after="120" w:line="240" w:lineRule="auto"/>
              <w:ind w:left="0" w:leftChars="0"/>
              <w:jc w:val="left"/>
              <w:textAlignment w:val="auto"/>
              <w:rPr>
                <w:rFonts w:hint="eastAsia" w:ascii="Times New Roman" w:hAnsi="Times New Roman" w:eastAsia="等线" w:cs="Arial"/>
                <w:b/>
                <w:color w:val="auto"/>
                <w:sz w:val="24"/>
                <w:highlight w:val="yellow"/>
              </w:rPr>
            </w:pPr>
            <w:r>
              <w:rPr>
                <w:rFonts w:hint="eastAsia" w:ascii="Times New Roman" w:hAnsi="Times New Roman" w:eastAsia="等线" w:cs="Arial"/>
                <w:b/>
                <w:color w:val="auto"/>
                <w:sz w:val="24"/>
                <w:highlight w:val="yellow"/>
              </w:rPr>
              <w:t>Account Holder's Registered Address(contains streets, cities, provinces/state):</w:t>
            </w:r>
          </w:p>
          <w:p w14:paraId="5A0DF691">
            <w:pPr>
              <w:keepNext w:val="0"/>
              <w:keepLines w:val="0"/>
              <w:pageBreakBefore w:val="0"/>
              <w:widowControl w:val="0"/>
              <w:kinsoku/>
              <w:wordWrap/>
              <w:overflowPunct/>
              <w:topLinePunct w:val="0"/>
              <w:autoSpaceDE/>
              <w:autoSpaceDN/>
              <w:bidi w:val="0"/>
              <w:adjustRightInd/>
              <w:snapToGrid/>
              <w:spacing w:before="120" w:after="120" w:line="240" w:lineRule="auto"/>
              <w:ind w:left="0" w:leftChars="0"/>
              <w:jc w:val="left"/>
              <w:textAlignment w:val="auto"/>
              <w:rPr>
                <w:rFonts w:ascii="Times New Roman" w:hAnsi="Times New Roman"/>
                <w:color w:val="auto"/>
                <w:sz w:val="24"/>
              </w:rPr>
            </w:pPr>
            <w:r>
              <w:rPr>
                <w:rFonts w:hint="eastAsia" w:ascii="Times New Roman" w:hAnsi="Times New Roman" w:eastAsia="等线" w:cs="Arial"/>
                <w:b/>
                <w:color w:val="auto"/>
                <w:sz w:val="24"/>
                <w:highlight w:val="yellow"/>
              </w:rPr>
              <w:t>(The official address linked to the bank account)</w:t>
            </w:r>
          </w:p>
        </w:tc>
        <w:tc>
          <w:tcPr>
            <w:tcW w:w="4260" w:type="dxa"/>
            <w:tcMar>
              <w:top w:w="60" w:type="dxa"/>
              <w:left w:w="120" w:type="dxa"/>
              <w:bottom w:w="30" w:type="dxa"/>
              <w:right w:w="120" w:type="dxa"/>
            </w:tcMar>
            <w:vAlign w:val="top"/>
          </w:tcPr>
          <w:p w14:paraId="56FFC7E5">
            <w:pPr>
              <w:keepNext w:val="0"/>
              <w:keepLines w:val="0"/>
              <w:pageBreakBefore w:val="0"/>
              <w:widowControl w:val="0"/>
              <w:kinsoku/>
              <w:wordWrap/>
              <w:overflowPunct/>
              <w:topLinePunct w:val="0"/>
              <w:autoSpaceDE/>
              <w:autoSpaceDN/>
              <w:bidi w:val="0"/>
              <w:adjustRightInd/>
              <w:snapToGrid/>
              <w:spacing w:before="120" w:after="120" w:line="240" w:lineRule="auto"/>
              <w:ind w:left="0" w:leftChars="0"/>
              <w:jc w:val="left"/>
              <w:textAlignment w:val="auto"/>
              <w:rPr>
                <w:rFonts w:ascii="Times New Roman" w:hAnsi="Times New Roman"/>
                <w:color w:val="auto"/>
                <w:sz w:val="24"/>
              </w:rPr>
            </w:pPr>
          </w:p>
        </w:tc>
      </w:tr>
      <w:tr w14:paraId="5A28B689">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4260" w:type="dxa"/>
            <w:tcMar>
              <w:top w:w="60" w:type="dxa"/>
              <w:left w:w="120" w:type="dxa"/>
              <w:bottom w:w="30" w:type="dxa"/>
              <w:right w:w="120" w:type="dxa"/>
            </w:tcMar>
            <w:vAlign w:val="top"/>
          </w:tcPr>
          <w:p w14:paraId="42055D4B">
            <w:pPr>
              <w:keepNext w:val="0"/>
              <w:keepLines w:val="0"/>
              <w:pageBreakBefore w:val="0"/>
              <w:widowControl w:val="0"/>
              <w:kinsoku/>
              <w:wordWrap/>
              <w:overflowPunct/>
              <w:topLinePunct w:val="0"/>
              <w:autoSpaceDE/>
              <w:autoSpaceDN/>
              <w:bidi w:val="0"/>
              <w:adjustRightInd/>
              <w:snapToGrid/>
              <w:spacing w:before="120" w:after="120" w:line="240" w:lineRule="auto"/>
              <w:ind w:left="0" w:leftChars="0"/>
              <w:jc w:val="left"/>
              <w:textAlignment w:val="auto"/>
              <w:rPr>
                <w:rFonts w:hint="eastAsia" w:eastAsia="等线" w:cs="Arial"/>
                <w:color w:val="auto"/>
                <w:sz w:val="24"/>
                <w:highlight w:val="yellow"/>
                <w:lang w:val="en-US" w:eastAsia="zh-CN"/>
              </w:rPr>
            </w:pPr>
            <w:r>
              <w:rPr>
                <w:rFonts w:hint="eastAsia" w:ascii="Times New Roman" w:hAnsi="Times New Roman" w:eastAsia="等线" w:cs="Arial"/>
                <w:b/>
                <w:color w:val="auto"/>
                <w:sz w:val="24"/>
                <w:highlight w:val="yellow"/>
              </w:rPr>
              <w:t>Account Holder's</w:t>
            </w:r>
            <w:r>
              <w:rPr>
                <w:rFonts w:hint="eastAsia" w:eastAsia="等线" w:cs="Arial"/>
                <w:b/>
                <w:color w:val="auto"/>
                <w:sz w:val="24"/>
                <w:highlight w:val="yellow"/>
                <w:lang w:val="en-US" w:eastAsia="zh-CN"/>
              </w:rPr>
              <w:t xml:space="preserve"> </w:t>
            </w:r>
            <w:r>
              <w:rPr>
                <w:rFonts w:hint="eastAsia" w:ascii="Times New Roman" w:hAnsi="Times New Roman" w:eastAsia="等线" w:cs="Arial"/>
                <w:b/>
                <w:color w:val="auto"/>
                <w:sz w:val="24"/>
                <w:highlight w:val="yellow"/>
              </w:rPr>
              <w:t>Postal code:</w:t>
            </w:r>
          </w:p>
        </w:tc>
        <w:tc>
          <w:tcPr>
            <w:tcW w:w="4260" w:type="dxa"/>
            <w:tcMar>
              <w:top w:w="60" w:type="dxa"/>
              <w:left w:w="120" w:type="dxa"/>
              <w:bottom w:w="30" w:type="dxa"/>
              <w:right w:w="120" w:type="dxa"/>
            </w:tcMar>
            <w:vAlign w:val="top"/>
          </w:tcPr>
          <w:p w14:paraId="5C934BD7">
            <w:pPr>
              <w:keepNext w:val="0"/>
              <w:keepLines w:val="0"/>
              <w:pageBreakBefore w:val="0"/>
              <w:widowControl w:val="0"/>
              <w:kinsoku/>
              <w:wordWrap/>
              <w:overflowPunct/>
              <w:topLinePunct w:val="0"/>
              <w:autoSpaceDE/>
              <w:autoSpaceDN/>
              <w:bidi w:val="0"/>
              <w:adjustRightInd/>
              <w:snapToGrid/>
              <w:spacing w:before="120" w:after="120" w:line="240" w:lineRule="auto"/>
              <w:ind w:left="0" w:leftChars="0"/>
              <w:jc w:val="left"/>
              <w:textAlignment w:val="auto"/>
              <w:rPr>
                <w:rFonts w:ascii="Times New Roman" w:hAnsi="Times New Roman"/>
                <w:color w:val="auto"/>
                <w:sz w:val="24"/>
              </w:rPr>
            </w:pPr>
          </w:p>
        </w:tc>
      </w:tr>
      <w:tr w14:paraId="24491A63">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4260" w:type="dxa"/>
            <w:tcMar>
              <w:top w:w="60" w:type="dxa"/>
              <w:left w:w="120" w:type="dxa"/>
              <w:bottom w:w="30" w:type="dxa"/>
              <w:right w:w="120" w:type="dxa"/>
            </w:tcMar>
            <w:vAlign w:val="top"/>
          </w:tcPr>
          <w:p w14:paraId="5215574D">
            <w:pPr>
              <w:keepNext w:val="0"/>
              <w:keepLines w:val="0"/>
              <w:pageBreakBefore w:val="0"/>
              <w:widowControl w:val="0"/>
              <w:kinsoku/>
              <w:wordWrap/>
              <w:overflowPunct/>
              <w:topLinePunct w:val="0"/>
              <w:autoSpaceDE/>
              <w:autoSpaceDN/>
              <w:bidi w:val="0"/>
              <w:adjustRightInd/>
              <w:snapToGrid/>
              <w:spacing w:before="120" w:after="120" w:line="240" w:lineRule="auto"/>
              <w:ind w:left="0" w:leftChars="0"/>
              <w:jc w:val="left"/>
              <w:textAlignment w:val="auto"/>
              <w:rPr>
                <w:rFonts w:hint="eastAsia" w:eastAsia="等线" w:cs="Arial"/>
                <w:color w:val="auto"/>
                <w:sz w:val="24"/>
                <w:highlight w:val="yellow"/>
                <w:lang w:val="en-US" w:eastAsia="zh-CN"/>
              </w:rPr>
            </w:pPr>
            <w:r>
              <w:rPr>
                <w:rFonts w:hint="eastAsia" w:ascii="Times New Roman" w:hAnsi="Times New Roman" w:eastAsia="等线" w:cs="Arial"/>
                <w:b/>
                <w:color w:val="auto"/>
                <w:sz w:val="24"/>
                <w:highlight w:val="yellow"/>
              </w:rPr>
              <w:t>Country of Bank Account:</w:t>
            </w:r>
          </w:p>
        </w:tc>
        <w:tc>
          <w:tcPr>
            <w:tcW w:w="4260" w:type="dxa"/>
            <w:tcMar>
              <w:top w:w="60" w:type="dxa"/>
              <w:left w:w="120" w:type="dxa"/>
              <w:bottom w:w="30" w:type="dxa"/>
              <w:right w:w="120" w:type="dxa"/>
            </w:tcMar>
            <w:vAlign w:val="top"/>
          </w:tcPr>
          <w:p w14:paraId="496773F6">
            <w:pPr>
              <w:keepNext w:val="0"/>
              <w:keepLines w:val="0"/>
              <w:pageBreakBefore w:val="0"/>
              <w:widowControl w:val="0"/>
              <w:kinsoku/>
              <w:wordWrap/>
              <w:overflowPunct/>
              <w:topLinePunct w:val="0"/>
              <w:autoSpaceDE/>
              <w:autoSpaceDN/>
              <w:bidi w:val="0"/>
              <w:adjustRightInd/>
              <w:snapToGrid/>
              <w:spacing w:before="120" w:after="120" w:line="240" w:lineRule="auto"/>
              <w:ind w:left="0" w:leftChars="0"/>
              <w:jc w:val="left"/>
              <w:textAlignment w:val="auto"/>
              <w:rPr>
                <w:rFonts w:ascii="Times New Roman" w:hAnsi="Times New Roman"/>
                <w:color w:val="auto"/>
                <w:sz w:val="24"/>
              </w:rPr>
            </w:pPr>
          </w:p>
        </w:tc>
      </w:tr>
      <w:tr w14:paraId="5E3CBC62">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4260" w:type="dxa"/>
            <w:tcMar>
              <w:top w:w="60" w:type="dxa"/>
              <w:left w:w="120" w:type="dxa"/>
              <w:bottom w:w="30" w:type="dxa"/>
              <w:right w:w="120" w:type="dxa"/>
            </w:tcMar>
            <w:vAlign w:val="top"/>
          </w:tcPr>
          <w:p w14:paraId="733A4AC8">
            <w:pPr>
              <w:keepNext w:val="0"/>
              <w:keepLines w:val="0"/>
              <w:pageBreakBefore w:val="0"/>
              <w:widowControl w:val="0"/>
              <w:kinsoku/>
              <w:wordWrap/>
              <w:overflowPunct/>
              <w:topLinePunct w:val="0"/>
              <w:autoSpaceDE/>
              <w:autoSpaceDN/>
              <w:bidi w:val="0"/>
              <w:adjustRightInd/>
              <w:snapToGrid/>
              <w:spacing w:before="120" w:after="120" w:line="240" w:lineRule="auto"/>
              <w:ind w:left="0" w:leftChars="0"/>
              <w:jc w:val="left"/>
              <w:textAlignment w:val="auto"/>
              <w:rPr>
                <w:rFonts w:hint="eastAsia" w:eastAsia="等线" w:cs="Arial"/>
                <w:color w:val="auto"/>
                <w:sz w:val="24"/>
                <w:highlight w:val="yellow"/>
                <w:lang w:val="en-US" w:eastAsia="zh-CN"/>
              </w:rPr>
            </w:pPr>
            <w:r>
              <w:rPr>
                <w:rFonts w:hint="eastAsia" w:eastAsia="等线" w:cs="Arial"/>
                <w:b/>
                <w:color w:val="auto"/>
                <w:sz w:val="24"/>
                <w:highlight w:val="yellow"/>
                <w:lang w:val="en-US" w:eastAsia="zh-CN"/>
              </w:rPr>
              <w:t>Account Type</w:t>
            </w:r>
          </w:p>
        </w:tc>
        <w:tc>
          <w:tcPr>
            <w:tcW w:w="4260" w:type="dxa"/>
            <w:tcMar>
              <w:top w:w="60" w:type="dxa"/>
              <w:left w:w="120" w:type="dxa"/>
              <w:bottom w:w="30" w:type="dxa"/>
              <w:right w:w="120" w:type="dxa"/>
            </w:tcMar>
            <w:vAlign w:val="top"/>
          </w:tcPr>
          <w:p w14:paraId="400B18B0">
            <w:pPr>
              <w:keepNext w:val="0"/>
              <w:keepLines w:val="0"/>
              <w:pageBreakBefore w:val="0"/>
              <w:widowControl w:val="0"/>
              <w:kinsoku/>
              <w:wordWrap/>
              <w:overflowPunct/>
              <w:topLinePunct w:val="0"/>
              <w:autoSpaceDE/>
              <w:autoSpaceDN/>
              <w:bidi w:val="0"/>
              <w:adjustRightInd/>
              <w:snapToGrid/>
              <w:spacing w:before="120" w:after="120" w:line="240" w:lineRule="auto"/>
              <w:ind w:left="0" w:leftChars="0"/>
              <w:jc w:val="left"/>
              <w:textAlignment w:val="auto"/>
              <w:rPr>
                <w:rFonts w:ascii="Times New Roman" w:hAnsi="Times New Roman"/>
                <w:color w:val="auto"/>
                <w:sz w:val="24"/>
              </w:rPr>
            </w:pPr>
            <w:r>
              <w:rPr>
                <w:rFonts w:hint="eastAsia" w:eastAsia="等线" w:cs="Arial"/>
                <w:b/>
                <w:color w:val="auto"/>
                <w:sz w:val="24"/>
                <w:highlight w:val="yellow"/>
                <w:lang w:val="en-US" w:eastAsia="zh-CN"/>
              </w:rPr>
              <w:t>USD / Turkey Lira</w:t>
            </w:r>
          </w:p>
        </w:tc>
      </w:tr>
      <w:tr w14:paraId="1FDD4027">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4260" w:type="dxa"/>
            <w:tcMar>
              <w:top w:w="60" w:type="dxa"/>
              <w:left w:w="120" w:type="dxa"/>
              <w:bottom w:w="30" w:type="dxa"/>
              <w:right w:w="120" w:type="dxa"/>
            </w:tcMar>
            <w:vAlign w:val="top"/>
          </w:tcPr>
          <w:p w14:paraId="08B4FFCE">
            <w:pPr>
              <w:keepNext w:val="0"/>
              <w:keepLines w:val="0"/>
              <w:pageBreakBefore w:val="0"/>
              <w:widowControl w:val="0"/>
              <w:kinsoku/>
              <w:wordWrap/>
              <w:overflowPunct/>
              <w:topLinePunct w:val="0"/>
              <w:autoSpaceDE/>
              <w:autoSpaceDN/>
              <w:bidi w:val="0"/>
              <w:adjustRightInd/>
              <w:snapToGrid/>
              <w:spacing w:before="120" w:after="120" w:line="240" w:lineRule="auto"/>
              <w:ind w:left="0" w:leftChars="0"/>
              <w:jc w:val="left"/>
              <w:textAlignment w:val="auto"/>
              <w:rPr>
                <w:rFonts w:hint="eastAsia" w:eastAsia="等线" w:cs="Arial"/>
                <w:color w:val="auto"/>
                <w:sz w:val="24"/>
                <w:highlight w:val="yellow"/>
                <w:lang w:val="en-US" w:eastAsia="zh-CN"/>
              </w:rPr>
            </w:pPr>
            <w:r>
              <w:rPr>
                <w:rFonts w:hint="eastAsia" w:ascii="Times New Roman" w:hAnsi="Times New Roman" w:eastAsia="等线" w:cs="Arial"/>
                <w:b/>
                <w:color w:val="auto"/>
                <w:sz w:val="24"/>
                <w:highlight w:val="yellow"/>
              </w:rPr>
              <w:t>Bank Name:</w:t>
            </w:r>
          </w:p>
        </w:tc>
        <w:tc>
          <w:tcPr>
            <w:tcW w:w="4260" w:type="dxa"/>
            <w:tcMar>
              <w:top w:w="60" w:type="dxa"/>
              <w:left w:w="120" w:type="dxa"/>
              <w:bottom w:w="30" w:type="dxa"/>
              <w:right w:w="120" w:type="dxa"/>
            </w:tcMar>
            <w:vAlign w:val="top"/>
          </w:tcPr>
          <w:p w14:paraId="598F8E6E">
            <w:pPr>
              <w:keepNext w:val="0"/>
              <w:keepLines w:val="0"/>
              <w:pageBreakBefore w:val="0"/>
              <w:widowControl w:val="0"/>
              <w:kinsoku/>
              <w:wordWrap/>
              <w:overflowPunct/>
              <w:topLinePunct w:val="0"/>
              <w:autoSpaceDE/>
              <w:autoSpaceDN/>
              <w:bidi w:val="0"/>
              <w:adjustRightInd/>
              <w:snapToGrid/>
              <w:spacing w:before="120" w:after="120" w:line="240" w:lineRule="auto"/>
              <w:ind w:left="0" w:leftChars="0"/>
              <w:jc w:val="left"/>
              <w:textAlignment w:val="auto"/>
              <w:rPr>
                <w:rFonts w:ascii="Times New Roman" w:hAnsi="Times New Roman"/>
                <w:color w:val="auto"/>
                <w:sz w:val="24"/>
              </w:rPr>
            </w:pPr>
          </w:p>
        </w:tc>
      </w:tr>
      <w:tr w14:paraId="695FF703">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4260" w:type="dxa"/>
            <w:tcMar>
              <w:top w:w="60" w:type="dxa"/>
              <w:left w:w="120" w:type="dxa"/>
              <w:bottom w:w="30" w:type="dxa"/>
              <w:right w:w="120" w:type="dxa"/>
            </w:tcMar>
            <w:vAlign w:val="top"/>
          </w:tcPr>
          <w:p w14:paraId="0F9DC2C7">
            <w:pPr>
              <w:keepNext w:val="0"/>
              <w:keepLines w:val="0"/>
              <w:pageBreakBefore w:val="0"/>
              <w:widowControl w:val="0"/>
              <w:kinsoku/>
              <w:wordWrap/>
              <w:overflowPunct/>
              <w:topLinePunct w:val="0"/>
              <w:autoSpaceDE/>
              <w:autoSpaceDN/>
              <w:bidi w:val="0"/>
              <w:adjustRightInd/>
              <w:snapToGrid/>
              <w:spacing w:before="120" w:after="120" w:line="240" w:lineRule="auto"/>
              <w:ind w:left="0" w:leftChars="0"/>
              <w:jc w:val="left"/>
              <w:textAlignment w:val="auto"/>
              <w:rPr>
                <w:rFonts w:hint="eastAsia" w:eastAsia="等线" w:cs="Arial"/>
                <w:color w:val="auto"/>
                <w:sz w:val="24"/>
                <w:highlight w:val="yellow"/>
                <w:lang w:val="en-US" w:eastAsia="zh-CN"/>
              </w:rPr>
            </w:pPr>
            <w:r>
              <w:rPr>
                <w:rFonts w:hint="eastAsia" w:ascii="Times New Roman" w:hAnsi="Times New Roman" w:eastAsia="等线" w:cs="Arial"/>
                <w:b/>
                <w:color w:val="auto"/>
                <w:sz w:val="24"/>
                <w:highlight w:val="yellow"/>
              </w:rPr>
              <w:t>IBAN:</w:t>
            </w:r>
          </w:p>
        </w:tc>
        <w:tc>
          <w:tcPr>
            <w:tcW w:w="4260" w:type="dxa"/>
            <w:tcMar>
              <w:top w:w="60" w:type="dxa"/>
              <w:left w:w="120" w:type="dxa"/>
              <w:bottom w:w="30" w:type="dxa"/>
              <w:right w:w="120" w:type="dxa"/>
            </w:tcMar>
            <w:vAlign w:val="top"/>
          </w:tcPr>
          <w:p w14:paraId="6179852A">
            <w:pPr>
              <w:keepNext w:val="0"/>
              <w:keepLines w:val="0"/>
              <w:pageBreakBefore w:val="0"/>
              <w:widowControl w:val="0"/>
              <w:kinsoku/>
              <w:wordWrap/>
              <w:overflowPunct/>
              <w:topLinePunct w:val="0"/>
              <w:autoSpaceDE/>
              <w:autoSpaceDN/>
              <w:bidi w:val="0"/>
              <w:adjustRightInd/>
              <w:snapToGrid/>
              <w:spacing w:before="120" w:after="120" w:line="240" w:lineRule="auto"/>
              <w:ind w:left="0" w:leftChars="0"/>
              <w:jc w:val="left"/>
              <w:textAlignment w:val="auto"/>
              <w:rPr>
                <w:rFonts w:ascii="Times New Roman" w:hAnsi="Times New Roman"/>
                <w:color w:val="auto"/>
                <w:sz w:val="24"/>
              </w:rPr>
            </w:pPr>
          </w:p>
        </w:tc>
      </w:tr>
      <w:bookmarkEnd w:id="0"/>
    </w:tbl>
    <w:p w14:paraId="7229E19F">
      <w:pPr>
        <w:keepNext w:val="0"/>
        <w:keepLines w:val="0"/>
        <w:pageBreakBefore w:val="0"/>
        <w:widowControl w:val="0"/>
        <w:kinsoku/>
        <w:wordWrap/>
        <w:overflowPunct/>
        <w:topLinePunct w:val="0"/>
        <w:autoSpaceDE/>
        <w:autoSpaceDN/>
        <w:bidi w:val="0"/>
        <w:adjustRightInd/>
        <w:snapToGrid/>
        <w:spacing w:before="120" w:after="120" w:line="240" w:lineRule="auto"/>
        <w:ind w:left="0" w:firstLine="480" w:firstLineChars="200"/>
        <w:jc w:val="left"/>
        <w:textAlignment w:val="auto"/>
        <w:rPr>
          <w:rFonts w:ascii="Times New Roman" w:hAnsi="Times New Roman"/>
          <w:color w:val="auto"/>
          <w:sz w:val="24"/>
        </w:rPr>
      </w:pPr>
      <w:r>
        <w:rPr>
          <w:rFonts w:ascii="Times New Roman" w:hAnsi="Times New Roman" w:eastAsia="等线" w:cs="Arial"/>
          <w:b/>
          <w:color w:val="auto"/>
          <w:sz w:val="24"/>
        </w:rPr>
        <w:t>WHEREAS</w:t>
      </w:r>
    </w:p>
    <w:p w14:paraId="5B54E6EF">
      <w:pPr>
        <w:keepNext w:val="0"/>
        <w:keepLines w:val="0"/>
        <w:pageBreakBefore w:val="0"/>
        <w:widowControl w:val="0"/>
        <w:numPr>
          <w:ilvl w:val="0"/>
          <w:numId w:val="1"/>
        </w:numPr>
        <w:kinsoku/>
        <w:wordWrap/>
        <w:overflowPunct/>
        <w:topLinePunct w:val="0"/>
        <w:autoSpaceDE/>
        <w:autoSpaceDN/>
        <w:bidi w:val="0"/>
        <w:adjustRightInd/>
        <w:snapToGrid/>
        <w:spacing w:before="120" w:after="120" w:line="240" w:lineRule="auto"/>
        <w:ind w:left="425" w:leftChars="0" w:hanging="425" w:firstLineChars="0"/>
        <w:jc w:val="left"/>
        <w:textAlignment w:val="auto"/>
        <w:rPr>
          <w:rFonts w:ascii="Times New Roman" w:hAnsi="Times New Roman"/>
          <w:color w:val="auto"/>
          <w:sz w:val="24"/>
        </w:rPr>
      </w:pPr>
      <w:r>
        <w:rPr>
          <w:rFonts w:ascii="Times New Roman" w:hAnsi="Times New Roman" w:eastAsia="等线" w:cs="Arial"/>
          <w:color w:val="auto"/>
          <w:sz w:val="24"/>
        </w:rPr>
        <w:t xml:space="preserve">Party A is [the operator/an affiliate of the operator] of </w:t>
      </w:r>
      <w:r>
        <w:rPr>
          <w:rFonts w:ascii="Times New Roman" w:hAnsi="Times New Roman" w:eastAsia="等线" w:cs="Arial"/>
          <w:color w:val="auto"/>
          <w:sz w:val="24"/>
          <w:shd w:val="clear" w:fill="FFE928"/>
        </w:rPr>
        <w:t>【</w:t>
      </w:r>
      <w:r>
        <w:rPr>
          <w:rFonts w:hint="eastAsia" w:eastAsia="等线" w:cs="Arial"/>
          <w:color w:val="auto"/>
          <w:sz w:val="24"/>
          <w:shd w:val="clear" w:fill="FFE928"/>
          <w:lang w:val="en-US" w:eastAsia="zh-CN"/>
        </w:rPr>
        <w:t>Rythmix</w:t>
      </w:r>
      <w:r>
        <w:rPr>
          <w:rFonts w:ascii="Times New Roman" w:hAnsi="Times New Roman" w:eastAsia="等线" w:cs="Arial"/>
          <w:color w:val="auto"/>
          <w:sz w:val="24"/>
          <w:shd w:val="clear" w:fill="FFE928"/>
        </w:rPr>
        <w:t xml:space="preserve">】 </w:t>
      </w:r>
      <w:r>
        <w:rPr>
          <w:rFonts w:ascii="Times New Roman" w:hAnsi="Times New Roman" w:eastAsia="等线" w:cs="Arial"/>
          <w:color w:val="auto"/>
          <w:sz w:val="24"/>
        </w:rPr>
        <w:t>APP;</w:t>
      </w:r>
    </w:p>
    <w:p w14:paraId="67A49483">
      <w:pPr>
        <w:keepNext w:val="0"/>
        <w:keepLines w:val="0"/>
        <w:pageBreakBefore w:val="0"/>
        <w:widowControl w:val="0"/>
        <w:numPr>
          <w:ilvl w:val="0"/>
          <w:numId w:val="1"/>
        </w:numPr>
        <w:kinsoku/>
        <w:wordWrap/>
        <w:overflowPunct/>
        <w:topLinePunct w:val="0"/>
        <w:autoSpaceDE/>
        <w:autoSpaceDN/>
        <w:bidi w:val="0"/>
        <w:adjustRightInd/>
        <w:snapToGrid/>
        <w:spacing w:before="120" w:after="120" w:line="240" w:lineRule="auto"/>
        <w:ind w:left="425" w:leftChars="0" w:hanging="425" w:firstLineChars="0"/>
        <w:jc w:val="left"/>
        <w:textAlignment w:val="auto"/>
        <w:rPr>
          <w:rFonts w:ascii="Times New Roman" w:hAnsi="Times New Roman"/>
          <w:color w:val="auto"/>
          <w:sz w:val="24"/>
        </w:rPr>
      </w:pPr>
      <w:r>
        <w:rPr>
          <w:rFonts w:ascii="Times New Roman" w:hAnsi="Times New Roman" w:eastAsia="等线" w:cs="Arial"/>
          <w:color w:val="auto"/>
          <w:sz w:val="24"/>
        </w:rPr>
        <w:t>Party B is a celebrity on [TikTok/Instagram/YouTube/Telegram];</w:t>
      </w:r>
    </w:p>
    <w:p w14:paraId="76771EA3">
      <w:pPr>
        <w:keepNext w:val="0"/>
        <w:keepLines w:val="0"/>
        <w:pageBreakBefore w:val="0"/>
        <w:widowControl w:val="0"/>
        <w:numPr>
          <w:ilvl w:val="0"/>
          <w:numId w:val="1"/>
        </w:numPr>
        <w:kinsoku/>
        <w:wordWrap/>
        <w:overflowPunct/>
        <w:topLinePunct w:val="0"/>
        <w:autoSpaceDE/>
        <w:autoSpaceDN/>
        <w:bidi w:val="0"/>
        <w:adjustRightInd/>
        <w:snapToGrid/>
        <w:spacing w:before="120" w:after="120" w:line="240" w:lineRule="auto"/>
        <w:ind w:left="425" w:leftChars="0" w:hanging="425" w:firstLineChars="0"/>
        <w:jc w:val="left"/>
        <w:textAlignment w:val="auto"/>
        <w:rPr>
          <w:rFonts w:ascii="Times New Roman" w:hAnsi="Times New Roman"/>
          <w:color w:val="auto"/>
          <w:sz w:val="24"/>
        </w:rPr>
      </w:pPr>
      <w:r>
        <w:rPr>
          <w:rFonts w:ascii="Times New Roman" w:hAnsi="Times New Roman" w:eastAsia="等线" w:cs="Arial"/>
          <w:color w:val="auto"/>
          <w:sz w:val="24"/>
        </w:rPr>
        <w:t xml:space="preserve">Based on the principles of equal footing, mutual benefits, good faith, and credibility, Party A and Party B have reached the following agreement on Party B's promoting </w:t>
      </w:r>
      <w:r>
        <w:rPr>
          <w:rFonts w:ascii="Times New Roman" w:hAnsi="Times New Roman" w:eastAsia="等线" w:cs="Arial"/>
          <w:color w:val="auto"/>
          <w:sz w:val="24"/>
          <w:shd w:val="clear" w:fill="FFE928"/>
        </w:rPr>
        <w:t>【</w:t>
      </w:r>
      <w:r>
        <w:rPr>
          <w:rFonts w:hint="eastAsia" w:eastAsia="等线" w:cs="Arial"/>
          <w:color w:val="auto"/>
          <w:sz w:val="24"/>
          <w:shd w:val="clear" w:fill="FFE928"/>
          <w:lang w:val="en-US" w:eastAsia="zh-CN"/>
        </w:rPr>
        <w:t>Rythmix</w:t>
      </w:r>
      <w:r>
        <w:rPr>
          <w:rFonts w:ascii="Times New Roman" w:hAnsi="Times New Roman" w:eastAsia="等线" w:cs="Arial"/>
          <w:color w:val="auto"/>
          <w:sz w:val="24"/>
          <w:shd w:val="clear" w:fill="FFE928"/>
        </w:rPr>
        <w:t>】</w:t>
      </w:r>
      <w:r>
        <w:rPr>
          <w:rFonts w:ascii="Times New Roman" w:hAnsi="Times New Roman" w:eastAsia="等线" w:cs="Arial"/>
          <w:color w:val="auto"/>
          <w:sz w:val="24"/>
        </w:rPr>
        <w:t xml:space="preserve"> APP (operated by Party A) on Party B's [TikTok/Instagram/YouTube/Telegram] account (hereinafter referred to as "Social Media Account").</w:t>
      </w:r>
    </w:p>
    <w:p w14:paraId="7DDCE0D2">
      <w:pPr>
        <w:keepNext w:val="0"/>
        <w:keepLines w:val="0"/>
        <w:pageBreakBefore w:val="0"/>
        <w:widowControl w:val="0"/>
        <w:numPr>
          <w:ilvl w:val="0"/>
          <w:numId w:val="2"/>
        </w:numPr>
        <w:kinsoku/>
        <w:wordWrap/>
        <w:overflowPunct/>
        <w:topLinePunct w:val="0"/>
        <w:autoSpaceDE/>
        <w:autoSpaceDN/>
        <w:bidi w:val="0"/>
        <w:adjustRightInd/>
        <w:snapToGrid/>
        <w:spacing w:before="120" w:after="120" w:line="240" w:lineRule="auto"/>
        <w:ind w:left="0" w:leftChars="0" w:firstLine="0" w:firstLineChars="0"/>
        <w:jc w:val="left"/>
        <w:textAlignment w:val="auto"/>
        <w:outlineLvl w:val="0"/>
        <w:rPr>
          <w:rFonts w:ascii="Times New Roman" w:hAnsi="Times New Roman"/>
          <w:color w:val="auto"/>
          <w:sz w:val="28"/>
          <w:szCs w:val="28"/>
        </w:rPr>
      </w:pPr>
      <w:r>
        <w:rPr>
          <w:rFonts w:ascii="Times New Roman" w:hAnsi="Times New Roman" w:eastAsia="等线" w:cs="Arial"/>
          <w:b/>
          <w:color w:val="auto"/>
          <w:sz w:val="28"/>
          <w:szCs w:val="28"/>
        </w:rPr>
        <w:t xml:space="preserve">Description of cooperation </w:t>
      </w:r>
    </w:p>
    <w:p w14:paraId="44EF66B6">
      <w:pPr>
        <w:keepNext w:val="0"/>
        <w:keepLines w:val="0"/>
        <w:pageBreakBefore w:val="0"/>
        <w:widowControl w:val="0"/>
        <w:numPr>
          <w:ilvl w:val="0"/>
          <w:numId w:val="3"/>
        </w:numPr>
        <w:kinsoku/>
        <w:wordWrap/>
        <w:overflowPunct/>
        <w:topLinePunct w:val="0"/>
        <w:autoSpaceDE/>
        <w:autoSpaceDN/>
        <w:bidi w:val="0"/>
        <w:adjustRightInd/>
        <w:snapToGrid/>
        <w:spacing w:before="120" w:after="120" w:line="240" w:lineRule="auto"/>
        <w:ind w:left="425" w:leftChars="0" w:hanging="425" w:firstLineChars="0"/>
        <w:jc w:val="left"/>
        <w:textAlignment w:val="auto"/>
        <w:rPr>
          <w:rFonts w:ascii="Times New Roman" w:hAnsi="Times New Roman"/>
          <w:color w:val="auto"/>
          <w:sz w:val="24"/>
        </w:rPr>
      </w:pPr>
      <w:r>
        <w:rPr>
          <w:rFonts w:ascii="Times New Roman" w:hAnsi="Times New Roman" w:eastAsia="等线" w:cs="Arial"/>
          <w:color w:val="auto"/>
          <w:sz w:val="24"/>
          <w:u w:val="single"/>
        </w:rPr>
        <w:t>Video Production:</w:t>
      </w:r>
      <w:r>
        <w:rPr>
          <w:rFonts w:ascii="Times New Roman" w:hAnsi="Times New Roman" w:eastAsia="等线" w:cs="Arial"/>
          <w:color w:val="auto"/>
          <w:sz w:val="24"/>
        </w:rPr>
        <w:t xml:space="preserve"> Party B shall be familiar with the use of </w:t>
      </w:r>
      <w:r>
        <w:rPr>
          <w:rFonts w:ascii="Times New Roman" w:hAnsi="Times New Roman" w:eastAsia="等线" w:cs="Arial"/>
          <w:color w:val="auto"/>
          <w:sz w:val="24"/>
          <w:shd w:val="clear" w:fill="FFE928"/>
        </w:rPr>
        <w:t>【</w:t>
      </w:r>
      <w:r>
        <w:rPr>
          <w:rFonts w:hint="eastAsia" w:eastAsia="等线" w:cs="Arial"/>
          <w:color w:val="auto"/>
          <w:sz w:val="24"/>
          <w:shd w:val="clear" w:fill="FFE928"/>
          <w:lang w:val="en-US" w:eastAsia="zh-CN"/>
        </w:rPr>
        <w:t>Rythmix</w:t>
      </w:r>
      <w:r>
        <w:rPr>
          <w:rFonts w:ascii="Times New Roman" w:hAnsi="Times New Roman" w:eastAsia="等线" w:cs="Arial"/>
          <w:color w:val="auto"/>
          <w:sz w:val="24"/>
          <w:shd w:val="clear" w:fill="FFE928"/>
        </w:rPr>
        <w:t>】</w:t>
      </w:r>
      <w:r>
        <w:rPr>
          <w:rFonts w:ascii="Times New Roman" w:hAnsi="Times New Roman" w:eastAsia="等线" w:cs="Arial"/>
          <w:color w:val="auto"/>
          <w:sz w:val="24"/>
        </w:rPr>
        <w:t xml:space="preserve"> APP, learn about the features, characteristics, usage, and other details of </w:t>
      </w:r>
      <w:r>
        <w:rPr>
          <w:rFonts w:ascii="Times New Roman" w:hAnsi="Times New Roman" w:eastAsia="等线" w:cs="Arial"/>
          <w:color w:val="auto"/>
          <w:sz w:val="24"/>
          <w:shd w:val="clear" w:fill="FFE928"/>
        </w:rPr>
        <w:t>【</w:t>
      </w:r>
      <w:r>
        <w:rPr>
          <w:rFonts w:hint="eastAsia" w:eastAsia="等线" w:cs="Arial"/>
          <w:color w:val="auto"/>
          <w:sz w:val="24"/>
          <w:shd w:val="clear" w:fill="FFE928"/>
          <w:lang w:val="en-US" w:eastAsia="zh-CN"/>
        </w:rPr>
        <w:t>Rythmix</w:t>
      </w:r>
      <w:r>
        <w:rPr>
          <w:rFonts w:ascii="Times New Roman" w:hAnsi="Times New Roman" w:eastAsia="等线" w:cs="Arial"/>
          <w:color w:val="auto"/>
          <w:sz w:val="24"/>
          <w:shd w:val="clear" w:fill="FFE928"/>
        </w:rPr>
        <w:t>】</w:t>
      </w:r>
      <w:r>
        <w:rPr>
          <w:rFonts w:ascii="Times New Roman" w:hAnsi="Times New Roman" w:eastAsia="等线" w:cs="Arial"/>
          <w:color w:val="auto"/>
          <w:sz w:val="24"/>
        </w:rPr>
        <w:t xml:space="preserve"> APP, determine the promotion ideas and write scripts according to the characteristics of the APP and Party A's requirements. Party B shall shoot Promotional Videos according to Party A's requirements, and after the Promotional Videos are reviewed and approved by Party A.</w:t>
      </w:r>
    </w:p>
    <w:p w14:paraId="7693E861">
      <w:pPr>
        <w:keepNext w:val="0"/>
        <w:keepLines w:val="0"/>
        <w:pageBreakBefore w:val="0"/>
        <w:widowControl w:val="0"/>
        <w:numPr>
          <w:ilvl w:val="0"/>
          <w:numId w:val="3"/>
        </w:numPr>
        <w:kinsoku/>
        <w:wordWrap/>
        <w:overflowPunct/>
        <w:topLinePunct w:val="0"/>
        <w:autoSpaceDE/>
        <w:autoSpaceDN/>
        <w:bidi w:val="0"/>
        <w:adjustRightInd/>
        <w:snapToGrid/>
        <w:spacing w:before="120" w:after="120" w:line="240" w:lineRule="auto"/>
        <w:ind w:left="425" w:leftChars="0" w:hanging="425" w:firstLineChars="0"/>
        <w:jc w:val="left"/>
        <w:textAlignment w:val="auto"/>
        <w:rPr>
          <w:rFonts w:ascii="Times New Roman" w:hAnsi="Times New Roman"/>
          <w:color w:val="auto"/>
          <w:sz w:val="24"/>
        </w:rPr>
      </w:pPr>
      <w:r>
        <w:rPr>
          <w:rFonts w:ascii="Times New Roman" w:hAnsi="Times New Roman" w:eastAsia="等线" w:cs="Arial"/>
          <w:color w:val="auto"/>
          <w:sz w:val="24"/>
          <w:u w:val="single"/>
        </w:rPr>
        <w:t>Video Release:</w:t>
      </w:r>
      <w:r>
        <w:rPr>
          <w:rFonts w:ascii="Times New Roman" w:hAnsi="Times New Roman" w:eastAsia="等线" w:cs="Arial"/>
          <w:b/>
          <w:color w:val="auto"/>
          <w:sz w:val="24"/>
        </w:rPr>
        <w:t xml:space="preserve"> </w:t>
      </w:r>
      <w:r>
        <w:rPr>
          <w:rFonts w:ascii="Times New Roman" w:hAnsi="Times New Roman" w:eastAsia="等线" w:cs="Arial"/>
          <w:color w:val="auto"/>
          <w:sz w:val="24"/>
        </w:rPr>
        <w:t>Party B shall release Promotional Videos (hereinafter referred to as "Promotional Videos, Video or Videos") that meet Party A's requirements on social media platforms that are designated by Party A. The contents and scripts of the Promotional Videos shall meet Party A's demands.</w:t>
      </w:r>
    </w:p>
    <w:p w14:paraId="7FB7197A">
      <w:pPr>
        <w:keepNext w:val="0"/>
        <w:keepLines w:val="0"/>
        <w:pageBreakBefore w:val="0"/>
        <w:widowControl w:val="0"/>
        <w:numPr>
          <w:ilvl w:val="0"/>
          <w:numId w:val="3"/>
        </w:numPr>
        <w:kinsoku/>
        <w:wordWrap/>
        <w:overflowPunct/>
        <w:topLinePunct w:val="0"/>
        <w:autoSpaceDE/>
        <w:autoSpaceDN/>
        <w:bidi w:val="0"/>
        <w:adjustRightInd/>
        <w:snapToGrid/>
        <w:spacing w:before="120" w:after="120" w:line="240" w:lineRule="auto"/>
        <w:ind w:left="425" w:leftChars="0" w:hanging="425" w:firstLineChars="0"/>
        <w:jc w:val="left"/>
        <w:textAlignment w:val="auto"/>
        <w:rPr>
          <w:rFonts w:ascii="Times New Roman" w:hAnsi="Times New Roman"/>
          <w:color w:val="auto"/>
          <w:sz w:val="24"/>
        </w:rPr>
      </w:pPr>
      <w:r>
        <w:rPr>
          <w:rFonts w:ascii="Times New Roman" w:hAnsi="Times New Roman" w:eastAsia="等线" w:cs="Arial"/>
          <w:color w:val="auto"/>
          <w:sz w:val="24"/>
        </w:rPr>
        <w:t>The specific content and the cooperation fee of each Promotional Video will be confirmed with the IO form (see Annex I) and Annex II.</w:t>
      </w:r>
    </w:p>
    <w:p w14:paraId="74E1C105">
      <w:pPr>
        <w:keepNext w:val="0"/>
        <w:keepLines w:val="0"/>
        <w:pageBreakBefore w:val="0"/>
        <w:widowControl w:val="0"/>
        <w:numPr>
          <w:ilvl w:val="0"/>
          <w:numId w:val="2"/>
        </w:numPr>
        <w:kinsoku/>
        <w:wordWrap/>
        <w:overflowPunct/>
        <w:topLinePunct w:val="0"/>
        <w:autoSpaceDE/>
        <w:autoSpaceDN/>
        <w:bidi w:val="0"/>
        <w:adjustRightInd/>
        <w:snapToGrid/>
        <w:spacing w:before="120" w:after="120" w:line="240" w:lineRule="auto"/>
        <w:ind w:left="0" w:leftChars="0" w:firstLine="0" w:firstLineChars="0"/>
        <w:jc w:val="left"/>
        <w:textAlignment w:val="auto"/>
        <w:outlineLvl w:val="0"/>
        <w:rPr>
          <w:rFonts w:ascii="Times New Roman" w:hAnsi="Times New Roman" w:eastAsia="等线" w:cs="Arial"/>
          <w:b/>
          <w:color w:val="auto"/>
          <w:sz w:val="28"/>
          <w:szCs w:val="28"/>
        </w:rPr>
      </w:pPr>
      <w:r>
        <w:rPr>
          <w:rFonts w:ascii="Times New Roman" w:hAnsi="Times New Roman" w:eastAsia="等线" w:cs="Arial"/>
          <w:b/>
          <w:color w:val="auto"/>
          <w:sz w:val="28"/>
          <w:szCs w:val="28"/>
        </w:rPr>
        <w:t>Cooperation fee and payment method</w:t>
      </w:r>
    </w:p>
    <w:p w14:paraId="50795249">
      <w:pPr>
        <w:keepNext w:val="0"/>
        <w:keepLines w:val="0"/>
        <w:pageBreakBefore w:val="0"/>
        <w:widowControl w:val="0"/>
        <w:numPr>
          <w:ilvl w:val="0"/>
          <w:numId w:val="4"/>
        </w:numPr>
        <w:kinsoku/>
        <w:wordWrap/>
        <w:overflowPunct/>
        <w:topLinePunct w:val="0"/>
        <w:autoSpaceDE/>
        <w:autoSpaceDN/>
        <w:bidi w:val="0"/>
        <w:adjustRightInd/>
        <w:snapToGrid/>
        <w:spacing w:before="120" w:after="120" w:line="240" w:lineRule="auto"/>
        <w:ind w:left="425" w:leftChars="0" w:hanging="425" w:firstLineChars="0"/>
        <w:jc w:val="left"/>
        <w:textAlignment w:val="auto"/>
        <w:rPr>
          <w:rFonts w:ascii="Times New Roman" w:hAnsi="Times New Roman"/>
          <w:color w:val="auto"/>
          <w:sz w:val="24"/>
        </w:rPr>
      </w:pPr>
      <w:r>
        <w:rPr>
          <w:rFonts w:ascii="Times New Roman" w:hAnsi="Times New Roman" w:eastAsia="等线" w:cs="Arial"/>
          <w:color w:val="auto"/>
          <w:sz w:val="24"/>
        </w:rPr>
        <w:t>If a Promotional Video is not approved by Party A, Party A shall not be required to pay any fees.</w:t>
      </w:r>
    </w:p>
    <w:p w14:paraId="65FFAF5B">
      <w:pPr>
        <w:keepNext w:val="0"/>
        <w:keepLines w:val="0"/>
        <w:pageBreakBefore w:val="0"/>
        <w:widowControl w:val="0"/>
        <w:numPr>
          <w:ilvl w:val="0"/>
          <w:numId w:val="4"/>
        </w:numPr>
        <w:kinsoku/>
        <w:wordWrap/>
        <w:overflowPunct/>
        <w:topLinePunct w:val="0"/>
        <w:autoSpaceDE/>
        <w:autoSpaceDN/>
        <w:bidi w:val="0"/>
        <w:adjustRightInd/>
        <w:snapToGrid/>
        <w:spacing w:before="120" w:after="120" w:line="240" w:lineRule="auto"/>
        <w:ind w:left="425" w:leftChars="0" w:hanging="425" w:firstLineChars="0"/>
        <w:jc w:val="left"/>
        <w:textAlignment w:val="auto"/>
        <w:rPr>
          <w:rFonts w:ascii="Times New Roman" w:hAnsi="Times New Roman"/>
          <w:color w:val="auto"/>
          <w:sz w:val="24"/>
        </w:rPr>
      </w:pPr>
      <w:r>
        <w:rPr>
          <w:rFonts w:ascii="Times New Roman" w:hAnsi="Times New Roman" w:eastAsia="等线" w:cs="Arial"/>
          <w:color w:val="auto"/>
          <w:sz w:val="24"/>
        </w:rPr>
        <w:t>The payment method will be</w:t>
      </w:r>
      <w:r>
        <w:rPr>
          <w:rFonts w:ascii="Times New Roman" w:hAnsi="Times New Roman" w:eastAsia="等线" w:cs="Arial"/>
          <w:color w:val="auto"/>
          <w:sz w:val="24"/>
          <w:shd w:val="clear" w:fill="FFE928"/>
        </w:rPr>
        <w:t>【</w:t>
      </w:r>
      <w:ins w:id="4" w:author="waldeinsamkeit" w:date="2025-12-04T14:41:40Z">
        <w:r>
          <w:rPr>
            <w:rFonts w:hint="eastAsia" w:eastAsia="等线" w:cs="Arial"/>
            <w:color w:val="auto"/>
            <w:sz w:val="24"/>
            <w:shd w:val="clear" w:fill="FFE928"/>
          </w:rPr>
          <w:t>bank transfer/ paypal / payoneer</w:t>
        </w:r>
      </w:ins>
      <w:r>
        <w:rPr>
          <w:rFonts w:ascii="Times New Roman" w:hAnsi="Times New Roman" w:eastAsia="等线" w:cs="Arial"/>
          <w:color w:val="auto"/>
          <w:sz w:val="24"/>
          <w:shd w:val="clear" w:fill="FFE928"/>
        </w:rPr>
        <w:t>】</w:t>
      </w:r>
      <w:r>
        <w:rPr>
          <w:rFonts w:ascii="Times New Roman" w:hAnsi="Times New Roman" w:eastAsia="等线" w:cs="Arial"/>
          <w:color w:val="auto"/>
          <w:sz w:val="24"/>
        </w:rPr>
        <w:t>.</w:t>
      </w:r>
    </w:p>
    <w:p w14:paraId="0E531158">
      <w:pPr>
        <w:keepNext w:val="0"/>
        <w:keepLines w:val="0"/>
        <w:pageBreakBefore w:val="0"/>
        <w:widowControl w:val="0"/>
        <w:numPr>
          <w:ilvl w:val="0"/>
          <w:numId w:val="4"/>
        </w:numPr>
        <w:kinsoku/>
        <w:wordWrap/>
        <w:overflowPunct/>
        <w:topLinePunct w:val="0"/>
        <w:autoSpaceDE/>
        <w:autoSpaceDN/>
        <w:bidi w:val="0"/>
        <w:adjustRightInd/>
        <w:snapToGrid/>
        <w:spacing w:before="120" w:after="120" w:line="240" w:lineRule="auto"/>
        <w:ind w:left="425" w:leftChars="0" w:hanging="425" w:firstLineChars="0"/>
        <w:jc w:val="left"/>
        <w:textAlignment w:val="auto"/>
        <w:rPr>
          <w:rFonts w:ascii="Times New Roman" w:hAnsi="Times New Roman"/>
          <w:color w:val="auto"/>
          <w:sz w:val="24"/>
        </w:rPr>
      </w:pPr>
      <w:r>
        <w:rPr>
          <w:rFonts w:ascii="Times New Roman" w:hAnsi="Times New Roman" w:eastAsia="等线" w:cs="Arial"/>
          <w:color w:val="auto"/>
          <w:sz w:val="24"/>
        </w:rPr>
        <w:t>See Annex II for a specific billing method.</w:t>
      </w:r>
    </w:p>
    <w:p w14:paraId="6ED1E94E">
      <w:pPr>
        <w:keepNext w:val="0"/>
        <w:keepLines w:val="0"/>
        <w:pageBreakBefore w:val="0"/>
        <w:widowControl w:val="0"/>
        <w:numPr>
          <w:ilvl w:val="0"/>
          <w:numId w:val="4"/>
        </w:numPr>
        <w:kinsoku/>
        <w:wordWrap/>
        <w:overflowPunct/>
        <w:topLinePunct w:val="0"/>
        <w:autoSpaceDE/>
        <w:autoSpaceDN/>
        <w:bidi w:val="0"/>
        <w:adjustRightInd/>
        <w:snapToGrid/>
        <w:spacing w:before="120" w:after="120" w:line="240" w:lineRule="auto"/>
        <w:ind w:left="425" w:leftChars="0" w:hanging="425" w:firstLineChars="0"/>
        <w:jc w:val="left"/>
        <w:textAlignment w:val="auto"/>
        <w:rPr>
          <w:rFonts w:ascii="Times New Roman" w:hAnsi="Times New Roman"/>
          <w:color w:val="auto"/>
          <w:sz w:val="24"/>
        </w:rPr>
      </w:pPr>
      <w:r>
        <w:rPr>
          <w:rFonts w:ascii="Times New Roman" w:hAnsi="Times New Roman" w:eastAsia="等线" w:cs="Arial"/>
          <w:color w:val="auto"/>
          <w:sz w:val="24"/>
        </w:rPr>
        <w:t>The cooperation fee shall be flexibly paid, and Party B agrees that Party A will pay the cooperation fee to Party B by providing services [including but not limited to gift cards and top-ups] of the equivalent amount. For cash payment, Party A has the right to entrust a third party to make payment to Party B. After the third party has completed the payment, it shall be deemed that Party A has fulfilled the payment obligation.</w:t>
      </w:r>
    </w:p>
    <w:p w14:paraId="796B37BB">
      <w:pPr>
        <w:keepNext w:val="0"/>
        <w:keepLines w:val="0"/>
        <w:pageBreakBefore w:val="0"/>
        <w:widowControl w:val="0"/>
        <w:numPr>
          <w:ilvl w:val="0"/>
          <w:numId w:val="4"/>
        </w:numPr>
        <w:kinsoku/>
        <w:wordWrap/>
        <w:overflowPunct/>
        <w:topLinePunct w:val="0"/>
        <w:autoSpaceDE/>
        <w:autoSpaceDN/>
        <w:bidi w:val="0"/>
        <w:adjustRightInd/>
        <w:snapToGrid/>
        <w:spacing w:before="120" w:after="120" w:line="240" w:lineRule="auto"/>
        <w:ind w:left="425" w:leftChars="0" w:hanging="425" w:firstLineChars="0"/>
        <w:jc w:val="left"/>
        <w:textAlignment w:val="auto"/>
        <w:rPr>
          <w:rFonts w:ascii="Times New Roman" w:hAnsi="Times New Roman"/>
          <w:color w:val="auto"/>
          <w:sz w:val="24"/>
        </w:rPr>
      </w:pPr>
      <w:r>
        <w:rPr>
          <w:rFonts w:ascii="Times New Roman" w:hAnsi="Times New Roman" w:eastAsia="等线" w:cs="Arial"/>
          <w:color w:val="auto"/>
          <w:sz w:val="24"/>
        </w:rPr>
        <w:t>Any taxes arising from the performance of obligations under this Contract shall be borne by Party A and Party B independently pursuant to the relevant laws and regulations. And all processing fees incurred during Party B's collection shall be borne by Party B itself.</w:t>
      </w:r>
    </w:p>
    <w:p w14:paraId="5AEA3E0F">
      <w:pPr>
        <w:keepNext w:val="0"/>
        <w:keepLines w:val="0"/>
        <w:pageBreakBefore w:val="0"/>
        <w:widowControl w:val="0"/>
        <w:numPr>
          <w:ilvl w:val="0"/>
          <w:numId w:val="4"/>
        </w:numPr>
        <w:kinsoku/>
        <w:wordWrap/>
        <w:overflowPunct/>
        <w:topLinePunct w:val="0"/>
        <w:autoSpaceDE/>
        <w:autoSpaceDN/>
        <w:bidi w:val="0"/>
        <w:adjustRightInd/>
        <w:snapToGrid/>
        <w:spacing w:before="120" w:after="120" w:line="240" w:lineRule="auto"/>
        <w:ind w:left="425" w:leftChars="0" w:hanging="425" w:firstLineChars="0"/>
        <w:jc w:val="left"/>
        <w:textAlignment w:val="auto"/>
        <w:rPr>
          <w:rFonts w:ascii="Times New Roman" w:hAnsi="Times New Roman"/>
          <w:color w:val="auto"/>
          <w:sz w:val="24"/>
        </w:rPr>
      </w:pPr>
      <w:r>
        <w:rPr>
          <w:rFonts w:ascii="Times New Roman" w:hAnsi="Times New Roman" w:eastAsia="等线" w:cs="Arial"/>
          <w:color w:val="auto"/>
          <w:sz w:val="24"/>
        </w:rPr>
        <w:t>If Party B needs to change the collection account, it shall notify Party A in writing five (5) working days in advance. If Party A has paid the cooperation fee to the above account before Party B's notification, it shall be deemed that Party A has fulfilled the payment obligation. Party A shall not bear any responsibility for any payment delay caused by Party B's account change.</w:t>
      </w:r>
    </w:p>
    <w:p w14:paraId="608BCDBA">
      <w:pPr>
        <w:keepNext w:val="0"/>
        <w:keepLines w:val="0"/>
        <w:pageBreakBefore w:val="0"/>
        <w:widowControl w:val="0"/>
        <w:numPr>
          <w:ilvl w:val="0"/>
          <w:numId w:val="4"/>
        </w:numPr>
        <w:kinsoku/>
        <w:wordWrap/>
        <w:overflowPunct/>
        <w:topLinePunct w:val="0"/>
        <w:autoSpaceDE/>
        <w:autoSpaceDN/>
        <w:bidi w:val="0"/>
        <w:adjustRightInd/>
        <w:snapToGrid/>
        <w:spacing w:before="120" w:after="120" w:line="240" w:lineRule="auto"/>
        <w:ind w:left="425" w:leftChars="0" w:hanging="425" w:firstLineChars="0"/>
        <w:jc w:val="left"/>
        <w:textAlignment w:val="auto"/>
        <w:rPr>
          <w:ins w:id="5" w:author="xxr" w:date="2025-12-01T14:08:39Z"/>
          <w:rFonts w:ascii="Times New Roman" w:hAnsi="Times New Roman"/>
          <w:color w:val="auto"/>
          <w:sz w:val="24"/>
        </w:rPr>
      </w:pPr>
      <w:r>
        <w:rPr>
          <w:rFonts w:ascii="Times New Roman" w:hAnsi="Times New Roman" w:eastAsia="等线" w:cs="Arial"/>
          <w:color w:val="auto"/>
          <w:sz w:val="24"/>
        </w:rPr>
        <w:t>Party B represents that, Party B is not currently the subject or the target of any U.S. sanctions administered by the Office of Foreign Assets Control of the U.S. Department of the Treasury or the U.S. Department of State, the United Nations Security Council, the European Union, Her Majesty’s Treasury of the United Kingdom, or other relevant sanctions authority  (collectively, “Sanctions”); nor is Party B located, organized or resident in a country or territory that is the subject or target of Sanctions. Party A will not pay Party B any cooperation fee if Party B violates this sanction clause.</w:t>
      </w:r>
    </w:p>
    <w:p w14:paraId="79A020EC">
      <w:pPr>
        <w:keepNext w:val="0"/>
        <w:keepLines w:val="0"/>
        <w:pageBreakBefore w:val="0"/>
        <w:widowControl w:val="0"/>
        <w:numPr>
          <w:ilvl w:val="0"/>
          <w:numId w:val="4"/>
        </w:numPr>
        <w:kinsoku/>
        <w:wordWrap/>
        <w:overflowPunct/>
        <w:topLinePunct w:val="0"/>
        <w:autoSpaceDE/>
        <w:autoSpaceDN/>
        <w:bidi w:val="0"/>
        <w:adjustRightInd/>
        <w:snapToGrid/>
        <w:spacing w:before="120" w:after="120" w:line="240" w:lineRule="auto"/>
        <w:ind w:left="425" w:leftChars="0" w:hanging="425" w:firstLineChars="0"/>
        <w:jc w:val="left"/>
        <w:textAlignment w:val="auto"/>
        <w:rPr>
          <w:rFonts w:ascii="Times New Roman" w:hAnsi="Times New Roman"/>
          <w:color w:val="auto"/>
          <w:sz w:val="24"/>
        </w:rPr>
      </w:pPr>
      <w:ins w:id="6" w:author="xxr" w:date="2025-12-01T14:11:35Z">
        <w:r>
          <w:rPr>
            <w:rFonts w:hint="eastAsia" w:eastAsia="等线" w:cs="Arial"/>
            <w:color w:val="auto"/>
            <w:sz w:val="24"/>
            <w:lang w:val="en-US" w:eastAsia="zh-CN"/>
          </w:rPr>
          <w:t>If Party B designates a third-party account for receiving payment, Party B warrants that it has obtained lawful and valid authorization for such account and shall bear all responsibilities arising therefrom. Party A's remittance of funds into the designated account shall be deemed as fulfillment of its payment obligation.</w:t>
        </w:r>
      </w:ins>
    </w:p>
    <w:p w14:paraId="707E2782">
      <w:pPr>
        <w:keepNext w:val="0"/>
        <w:keepLines w:val="0"/>
        <w:pageBreakBefore w:val="0"/>
        <w:widowControl w:val="0"/>
        <w:numPr>
          <w:ilvl w:val="0"/>
          <w:numId w:val="2"/>
        </w:numPr>
        <w:kinsoku/>
        <w:wordWrap/>
        <w:overflowPunct/>
        <w:topLinePunct w:val="0"/>
        <w:autoSpaceDE/>
        <w:autoSpaceDN/>
        <w:bidi w:val="0"/>
        <w:adjustRightInd/>
        <w:snapToGrid/>
        <w:spacing w:before="120" w:after="120" w:line="240" w:lineRule="auto"/>
        <w:ind w:left="0" w:leftChars="0" w:firstLine="0" w:firstLineChars="0"/>
        <w:jc w:val="left"/>
        <w:textAlignment w:val="auto"/>
        <w:outlineLvl w:val="0"/>
        <w:rPr>
          <w:rFonts w:ascii="Times New Roman" w:hAnsi="Times New Roman" w:eastAsia="等线" w:cs="Arial"/>
          <w:b/>
          <w:color w:val="auto"/>
          <w:sz w:val="28"/>
          <w:szCs w:val="28"/>
        </w:rPr>
      </w:pPr>
      <w:r>
        <w:rPr>
          <w:rFonts w:ascii="Times New Roman" w:hAnsi="Times New Roman" w:eastAsia="等线" w:cs="Arial"/>
          <w:b/>
          <w:color w:val="auto"/>
          <w:sz w:val="28"/>
          <w:szCs w:val="28"/>
        </w:rPr>
        <w:t>Party A's Rights and Obligations</w:t>
      </w:r>
    </w:p>
    <w:p w14:paraId="16A29BDC">
      <w:pPr>
        <w:keepNext w:val="0"/>
        <w:keepLines w:val="0"/>
        <w:pageBreakBefore w:val="0"/>
        <w:widowControl w:val="0"/>
        <w:numPr>
          <w:ilvl w:val="0"/>
          <w:numId w:val="5"/>
        </w:numPr>
        <w:kinsoku/>
        <w:wordWrap/>
        <w:overflowPunct/>
        <w:topLinePunct w:val="0"/>
        <w:autoSpaceDE/>
        <w:autoSpaceDN/>
        <w:bidi w:val="0"/>
        <w:adjustRightInd/>
        <w:snapToGrid/>
        <w:spacing w:before="120" w:after="120" w:line="240" w:lineRule="auto"/>
        <w:ind w:left="425" w:leftChars="0" w:hanging="425" w:firstLineChars="0"/>
        <w:jc w:val="left"/>
        <w:textAlignment w:val="auto"/>
        <w:rPr>
          <w:rFonts w:ascii="Times New Roman" w:hAnsi="Times New Roman"/>
          <w:color w:val="auto"/>
          <w:sz w:val="24"/>
        </w:rPr>
      </w:pPr>
      <w:r>
        <w:rPr>
          <w:rFonts w:ascii="Times New Roman" w:hAnsi="Times New Roman" w:eastAsia="等线" w:cs="Arial"/>
          <w:color w:val="auto"/>
          <w:sz w:val="24"/>
        </w:rPr>
        <w:t>Party A shall have the right to propose amendments/modifications at any time to the services and Promotional Videos provided by Party B, and Party B shall complete the amendments/modifications within the time by Party A and according to Party A's opinions.</w:t>
      </w:r>
    </w:p>
    <w:p w14:paraId="4E0B58A7">
      <w:pPr>
        <w:keepNext w:val="0"/>
        <w:keepLines w:val="0"/>
        <w:pageBreakBefore w:val="0"/>
        <w:widowControl w:val="0"/>
        <w:numPr>
          <w:ilvl w:val="0"/>
          <w:numId w:val="5"/>
        </w:numPr>
        <w:kinsoku/>
        <w:wordWrap/>
        <w:overflowPunct/>
        <w:topLinePunct w:val="0"/>
        <w:autoSpaceDE/>
        <w:autoSpaceDN/>
        <w:bidi w:val="0"/>
        <w:adjustRightInd/>
        <w:snapToGrid/>
        <w:spacing w:before="120" w:after="120" w:line="240" w:lineRule="auto"/>
        <w:ind w:left="425" w:leftChars="0" w:hanging="425" w:firstLineChars="0"/>
        <w:jc w:val="left"/>
        <w:textAlignment w:val="auto"/>
        <w:rPr>
          <w:rFonts w:ascii="Times New Roman" w:hAnsi="Times New Roman"/>
          <w:color w:val="auto"/>
          <w:sz w:val="24"/>
        </w:rPr>
      </w:pPr>
      <w:r>
        <w:rPr>
          <w:rFonts w:ascii="Times New Roman" w:hAnsi="Times New Roman" w:eastAsia="等线" w:cs="Arial"/>
          <w:color w:val="auto"/>
          <w:sz w:val="24"/>
        </w:rPr>
        <w:t>During the cooperation, Party A may raise any promotion requirements to Party B, and Party A has the right to obtain the cooperation of Party B on the promotion requirements.</w:t>
      </w:r>
    </w:p>
    <w:p w14:paraId="7A5E05F0">
      <w:pPr>
        <w:keepNext w:val="0"/>
        <w:keepLines w:val="0"/>
        <w:pageBreakBefore w:val="0"/>
        <w:widowControl w:val="0"/>
        <w:numPr>
          <w:ilvl w:val="0"/>
          <w:numId w:val="5"/>
        </w:numPr>
        <w:kinsoku/>
        <w:wordWrap/>
        <w:overflowPunct/>
        <w:topLinePunct w:val="0"/>
        <w:autoSpaceDE/>
        <w:autoSpaceDN/>
        <w:bidi w:val="0"/>
        <w:adjustRightInd/>
        <w:snapToGrid/>
        <w:spacing w:before="120" w:after="120" w:line="240" w:lineRule="auto"/>
        <w:ind w:left="425" w:leftChars="0" w:hanging="425" w:firstLineChars="0"/>
        <w:jc w:val="left"/>
        <w:textAlignment w:val="auto"/>
        <w:rPr>
          <w:rFonts w:ascii="Times New Roman" w:hAnsi="Times New Roman"/>
          <w:color w:val="auto"/>
          <w:sz w:val="24"/>
        </w:rPr>
      </w:pPr>
      <w:r>
        <w:rPr>
          <w:rFonts w:ascii="Times New Roman" w:hAnsi="Times New Roman" w:eastAsia="等线" w:cs="Arial"/>
          <w:color w:val="auto"/>
          <w:sz w:val="24"/>
        </w:rPr>
        <w:t xml:space="preserve">Party B authorizes Party A and/or any of its affiliates and/or the designated third party an exclusive, permanent, unlimited, worldwide, transferable, irrevocable, royalty-free right to archive, copy, cache, encode, reproduce, record, sell, re-authorize, distribute, broadcast, synchronize, adapt, edit, modify, publicly display, publicly perform, publish, republish,  and (through information networks) disseminate the  Promotional Video; and to create derivative works based on Party B's  Promotional Video. This authorization shall include the right for Party A and/or any of its affiliates to provide the Promotional Videos created by Party B to its users, for Party A and any of its affiliates to share, and for users to save, edit and clip Party B's Promotional Videos on receiving terminals and display terminals and publish them to other platforms. </w:t>
      </w:r>
    </w:p>
    <w:p w14:paraId="11D45024">
      <w:pPr>
        <w:keepNext w:val="0"/>
        <w:keepLines w:val="0"/>
        <w:pageBreakBefore w:val="0"/>
        <w:widowControl w:val="0"/>
        <w:numPr>
          <w:ilvl w:val="0"/>
          <w:numId w:val="5"/>
        </w:numPr>
        <w:kinsoku/>
        <w:wordWrap/>
        <w:overflowPunct/>
        <w:topLinePunct w:val="0"/>
        <w:autoSpaceDE/>
        <w:autoSpaceDN/>
        <w:bidi w:val="0"/>
        <w:adjustRightInd/>
        <w:snapToGrid/>
        <w:spacing w:before="120" w:after="120" w:line="240" w:lineRule="auto"/>
        <w:ind w:left="425" w:leftChars="0" w:hanging="425" w:firstLineChars="0"/>
        <w:jc w:val="left"/>
        <w:textAlignment w:val="auto"/>
        <w:rPr>
          <w:rFonts w:ascii="Times New Roman" w:hAnsi="Times New Roman"/>
          <w:color w:val="auto"/>
          <w:sz w:val="24"/>
        </w:rPr>
      </w:pPr>
      <w:r>
        <w:rPr>
          <w:rFonts w:ascii="Times New Roman" w:hAnsi="Times New Roman" w:eastAsia="等线" w:cs="Arial"/>
          <w:color w:val="auto"/>
          <w:sz w:val="24"/>
        </w:rPr>
        <w:t>Party A shall have the right to terminate cooperation with Party B at any time.</w:t>
      </w:r>
    </w:p>
    <w:p w14:paraId="7EEE3F0B">
      <w:pPr>
        <w:keepNext w:val="0"/>
        <w:keepLines w:val="0"/>
        <w:pageBreakBefore w:val="0"/>
        <w:widowControl w:val="0"/>
        <w:numPr>
          <w:ilvl w:val="0"/>
          <w:numId w:val="5"/>
        </w:numPr>
        <w:kinsoku/>
        <w:wordWrap/>
        <w:overflowPunct/>
        <w:topLinePunct w:val="0"/>
        <w:autoSpaceDE/>
        <w:autoSpaceDN/>
        <w:bidi w:val="0"/>
        <w:adjustRightInd/>
        <w:snapToGrid/>
        <w:spacing w:before="120" w:after="120" w:line="240" w:lineRule="auto"/>
        <w:ind w:left="425" w:leftChars="0" w:hanging="425" w:firstLineChars="0"/>
        <w:jc w:val="left"/>
        <w:textAlignment w:val="auto"/>
        <w:rPr>
          <w:rFonts w:ascii="Times New Roman" w:hAnsi="Times New Roman"/>
          <w:color w:val="auto"/>
          <w:sz w:val="24"/>
        </w:rPr>
      </w:pPr>
      <w:r>
        <w:rPr>
          <w:rFonts w:ascii="Times New Roman" w:hAnsi="Times New Roman" w:eastAsia="等线" w:cs="Arial"/>
          <w:color w:val="auto"/>
          <w:sz w:val="24"/>
        </w:rPr>
        <w:t>Party A shall have the obligation to pay the cooperation fee to Party B as agreed.</w:t>
      </w:r>
    </w:p>
    <w:p w14:paraId="0EA653A4">
      <w:pPr>
        <w:keepNext w:val="0"/>
        <w:keepLines w:val="0"/>
        <w:pageBreakBefore w:val="0"/>
        <w:widowControl w:val="0"/>
        <w:numPr>
          <w:ilvl w:val="0"/>
          <w:numId w:val="2"/>
        </w:numPr>
        <w:kinsoku/>
        <w:wordWrap/>
        <w:overflowPunct/>
        <w:topLinePunct w:val="0"/>
        <w:autoSpaceDE/>
        <w:autoSpaceDN/>
        <w:bidi w:val="0"/>
        <w:adjustRightInd/>
        <w:snapToGrid/>
        <w:spacing w:before="120" w:after="120" w:line="240" w:lineRule="auto"/>
        <w:ind w:left="0" w:leftChars="0" w:firstLine="0" w:firstLineChars="0"/>
        <w:jc w:val="left"/>
        <w:textAlignment w:val="auto"/>
        <w:outlineLvl w:val="0"/>
        <w:rPr>
          <w:rFonts w:ascii="Times New Roman" w:hAnsi="Times New Roman" w:eastAsia="等线" w:cs="Arial"/>
          <w:b/>
          <w:color w:val="auto"/>
          <w:sz w:val="28"/>
          <w:szCs w:val="28"/>
        </w:rPr>
      </w:pPr>
      <w:r>
        <w:rPr>
          <w:rFonts w:ascii="Times New Roman" w:hAnsi="Times New Roman" w:eastAsia="等线" w:cs="Arial"/>
          <w:b/>
          <w:color w:val="auto"/>
          <w:sz w:val="28"/>
          <w:szCs w:val="28"/>
        </w:rPr>
        <w:t>Party B's Rights and Obligations</w:t>
      </w:r>
    </w:p>
    <w:p w14:paraId="1AD8F2C2">
      <w:pPr>
        <w:keepNext w:val="0"/>
        <w:keepLines w:val="0"/>
        <w:pageBreakBefore w:val="0"/>
        <w:widowControl w:val="0"/>
        <w:numPr>
          <w:ilvl w:val="0"/>
          <w:numId w:val="6"/>
        </w:numPr>
        <w:kinsoku/>
        <w:wordWrap/>
        <w:overflowPunct/>
        <w:topLinePunct w:val="0"/>
        <w:autoSpaceDE/>
        <w:autoSpaceDN/>
        <w:bidi w:val="0"/>
        <w:adjustRightInd/>
        <w:snapToGrid/>
        <w:spacing w:before="120" w:after="120" w:line="240" w:lineRule="auto"/>
        <w:ind w:left="425" w:leftChars="0" w:hanging="425" w:firstLineChars="0"/>
        <w:jc w:val="left"/>
        <w:textAlignment w:val="auto"/>
        <w:rPr>
          <w:rFonts w:ascii="Times New Roman" w:hAnsi="Times New Roman"/>
          <w:color w:val="auto"/>
          <w:sz w:val="24"/>
        </w:rPr>
      </w:pPr>
      <w:r>
        <w:rPr>
          <w:rFonts w:ascii="Times New Roman" w:hAnsi="Times New Roman" w:eastAsia="等线" w:cs="Arial"/>
          <w:color w:val="auto"/>
          <w:sz w:val="24"/>
        </w:rPr>
        <w:t>Party B shall，</w:t>
      </w:r>
    </w:p>
    <w:p w14:paraId="52427008">
      <w:pPr>
        <w:keepNext w:val="0"/>
        <w:keepLines w:val="0"/>
        <w:pageBreakBefore w:val="0"/>
        <w:widowControl w:val="0"/>
        <w:numPr>
          <w:ilvl w:val="1"/>
          <w:numId w:val="6"/>
        </w:numPr>
        <w:kinsoku/>
        <w:wordWrap/>
        <w:overflowPunct/>
        <w:topLinePunct w:val="0"/>
        <w:autoSpaceDE/>
        <w:autoSpaceDN/>
        <w:bidi w:val="0"/>
        <w:adjustRightInd/>
        <w:snapToGrid/>
        <w:spacing w:before="120" w:after="120" w:line="240" w:lineRule="auto"/>
        <w:ind w:left="840" w:leftChars="0" w:hanging="420" w:firstLineChars="0"/>
        <w:jc w:val="left"/>
        <w:textAlignment w:val="auto"/>
        <w:rPr>
          <w:rFonts w:ascii="Times New Roman" w:hAnsi="Times New Roman"/>
          <w:color w:val="auto"/>
          <w:sz w:val="24"/>
        </w:rPr>
      </w:pPr>
      <w:r>
        <w:rPr>
          <w:rFonts w:ascii="Times New Roman" w:hAnsi="Times New Roman" w:eastAsia="等线" w:cs="Arial"/>
          <w:color w:val="auto"/>
          <w:sz w:val="24"/>
        </w:rPr>
        <w:t xml:space="preserve">fully display the name and LOGO of </w:t>
      </w:r>
      <w:r>
        <w:rPr>
          <w:rFonts w:ascii="Times New Roman" w:hAnsi="Times New Roman" w:eastAsia="等线" w:cs="Arial"/>
          <w:color w:val="auto"/>
          <w:sz w:val="24"/>
          <w:shd w:val="clear" w:fill="FFE928"/>
        </w:rPr>
        <w:t>【</w:t>
      </w:r>
      <w:r>
        <w:rPr>
          <w:rFonts w:hint="eastAsia" w:eastAsia="等线" w:cs="Arial"/>
          <w:color w:val="auto"/>
          <w:sz w:val="24"/>
          <w:shd w:val="clear" w:fill="FFE928"/>
          <w:lang w:val="en-US" w:eastAsia="zh-CN"/>
        </w:rPr>
        <w:t>Rythmix</w:t>
      </w:r>
      <w:r>
        <w:rPr>
          <w:rFonts w:ascii="Times New Roman" w:hAnsi="Times New Roman" w:eastAsia="等线" w:cs="Arial"/>
          <w:color w:val="auto"/>
          <w:sz w:val="24"/>
          <w:shd w:val="clear" w:fill="FFE928"/>
        </w:rPr>
        <w:t>】</w:t>
      </w:r>
      <w:r>
        <w:rPr>
          <w:rFonts w:ascii="Times New Roman" w:hAnsi="Times New Roman" w:eastAsia="等线" w:cs="Arial"/>
          <w:color w:val="auto"/>
          <w:sz w:val="24"/>
        </w:rPr>
        <w:t xml:space="preserve"> APP in an eye-catching way;</w:t>
      </w:r>
    </w:p>
    <w:p w14:paraId="2E789D94">
      <w:pPr>
        <w:keepNext w:val="0"/>
        <w:keepLines w:val="0"/>
        <w:pageBreakBefore w:val="0"/>
        <w:widowControl w:val="0"/>
        <w:numPr>
          <w:ilvl w:val="1"/>
          <w:numId w:val="6"/>
        </w:numPr>
        <w:kinsoku/>
        <w:wordWrap/>
        <w:overflowPunct/>
        <w:topLinePunct w:val="0"/>
        <w:autoSpaceDE/>
        <w:autoSpaceDN/>
        <w:bidi w:val="0"/>
        <w:adjustRightInd/>
        <w:snapToGrid/>
        <w:spacing w:before="120" w:after="120" w:line="240" w:lineRule="auto"/>
        <w:ind w:left="840" w:leftChars="0" w:hanging="420" w:firstLineChars="0"/>
        <w:jc w:val="left"/>
        <w:textAlignment w:val="auto"/>
        <w:rPr>
          <w:rFonts w:ascii="Times New Roman" w:hAnsi="Times New Roman"/>
          <w:color w:val="auto"/>
          <w:sz w:val="24"/>
        </w:rPr>
      </w:pPr>
      <w:r>
        <w:rPr>
          <w:rFonts w:ascii="Times New Roman" w:hAnsi="Times New Roman" w:eastAsia="等线" w:cs="Arial"/>
          <w:color w:val="auto"/>
          <w:sz w:val="24"/>
        </w:rPr>
        <w:t xml:space="preserve">fully demonstrate the diversities of the contents in </w:t>
      </w:r>
      <w:r>
        <w:rPr>
          <w:rFonts w:ascii="Times New Roman" w:hAnsi="Times New Roman" w:eastAsia="等线" w:cs="Arial"/>
          <w:color w:val="auto"/>
          <w:sz w:val="24"/>
          <w:shd w:val="clear" w:fill="FFE928"/>
        </w:rPr>
        <w:t>【</w:t>
      </w:r>
      <w:r>
        <w:rPr>
          <w:rFonts w:hint="eastAsia" w:eastAsia="等线" w:cs="Arial"/>
          <w:color w:val="auto"/>
          <w:sz w:val="24"/>
          <w:shd w:val="clear" w:fill="FFE928"/>
          <w:lang w:val="en-US" w:eastAsia="zh-CN"/>
        </w:rPr>
        <w:t>Rythmix</w:t>
      </w:r>
      <w:r>
        <w:rPr>
          <w:rFonts w:ascii="Times New Roman" w:hAnsi="Times New Roman" w:eastAsia="等线" w:cs="Arial"/>
          <w:color w:val="auto"/>
          <w:sz w:val="24"/>
          <w:shd w:val="clear" w:fill="FFE928"/>
        </w:rPr>
        <w:t>】</w:t>
      </w:r>
      <w:r>
        <w:rPr>
          <w:rFonts w:ascii="Times New Roman" w:hAnsi="Times New Roman" w:eastAsia="等线" w:cs="Arial"/>
          <w:color w:val="auto"/>
          <w:sz w:val="24"/>
        </w:rPr>
        <w:t xml:space="preserve"> APP;</w:t>
      </w:r>
    </w:p>
    <w:p w14:paraId="0BDDDBFE">
      <w:pPr>
        <w:keepNext w:val="0"/>
        <w:keepLines w:val="0"/>
        <w:pageBreakBefore w:val="0"/>
        <w:widowControl w:val="0"/>
        <w:numPr>
          <w:ilvl w:val="1"/>
          <w:numId w:val="6"/>
        </w:numPr>
        <w:kinsoku/>
        <w:wordWrap/>
        <w:overflowPunct/>
        <w:topLinePunct w:val="0"/>
        <w:autoSpaceDE/>
        <w:autoSpaceDN/>
        <w:bidi w:val="0"/>
        <w:adjustRightInd/>
        <w:snapToGrid/>
        <w:spacing w:before="120" w:after="120" w:line="240" w:lineRule="auto"/>
        <w:ind w:left="840" w:leftChars="0" w:hanging="420" w:firstLineChars="0"/>
        <w:jc w:val="left"/>
        <w:textAlignment w:val="auto"/>
        <w:rPr>
          <w:rFonts w:ascii="Times New Roman" w:hAnsi="Times New Roman"/>
          <w:color w:val="auto"/>
          <w:sz w:val="24"/>
        </w:rPr>
      </w:pPr>
      <w:r>
        <w:rPr>
          <w:rFonts w:ascii="Times New Roman" w:hAnsi="Times New Roman" w:eastAsia="等线" w:cs="Arial"/>
          <w:color w:val="auto"/>
          <w:sz w:val="24"/>
        </w:rPr>
        <w:t>comply with the rules of social media platforms and the relevant laws and</w:t>
      </w:r>
    </w:p>
    <w:p w14:paraId="24445FFA">
      <w:pPr>
        <w:keepNext w:val="0"/>
        <w:keepLines w:val="0"/>
        <w:pageBreakBefore w:val="0"/>
        <w:widowControl w:val="0"/>
        <w:numPr>
          <w:ilvl w:val="0"/>
          <w:numId w:val="0"/>
        </w:numPr>
        <w:kinsoku/>
        <w:wordWrap/>
        <w:overflowPunct/>
        <w:topLinePunct w:val="0"/>
        <w:autoSpaceDE/>
        <w:autoSpaceDN/>
        <w:bidi w:val="0"/>
        <w:adjustRightInd/>
        <w:snapToGrid/>
        <w:spacing w:before="120" w:after="120" w:line="240" w:lineRule="auto"/>
        <w:ind w:left="420" w:leftChars="0"/>
        <w:jc w:val="left"/>
        <w:textAlignment w:val="auto"/>
        <w:rPr>
          <w:rFonts w:ascii="Times New Roman" w:hAnsi="Times New Roman"/>
          <w:color w:val="auto"/>
          <w:sz w:val="24"/>
        </w:rPr>
      </w:pPr>
      <w:r>
        <w:rPr>
          <w:rFonts w:ascii="Times New Roman" w:hAnsi="Times New Roman" w:eastAsia="等线" w:cs="Arial"/>
          <w:color w:val="auto"/>
          <w:sz w:val="24"/>
        </w:rPr>
        <w:t>regulations;</w:t>
      </w:r>
    </w:p>
    <w:p w14:paraId="2CA48250">
      <w:pPr>
        <w:keepNext w:val="0"/>
        <w:keepLines w:val="0"/>
        <w:pageBreakBefore w:val="0"/>
        <w:widowControl w:val="0"/>
        <w:numPr>
          <w:ilvl w:val="1"/>
          <w:numId w:val="6"/>
        </w:numPr>
        <w:kinsoku/>
        <w:wordWrap/>
        <w:overflowPunct/>
        <w:topLinePunct w:val="0"/>
        <w:autoSpaceDE/>
        <w:autoSpaceDN/>
        <w:bidi w:val="0"/>
        <w:adjustRightInd/>
        <w:snapToGrid/>
        <w:spacing w:before="120" w:after="120" w:line="240" w:lineRule="auto"/>
        <w:ind w:left="840" w:leftChars="0" w:hanging="420" w:firstLineChars="0"/>
        <w:jc w:val="left"/>
        <w:textAlignment w:val="auto"/>
        <w:rPr>
          <w:rFonts w:ascii="Times New Roman" w:hAnsi="Times New Roman"/>
          <w:color w:val="auto"/>
          <w:sz w:val="24"/>
        </w:rPr>
      </w:pPr>
      <w:r>
        <w:rPr>
          <w:rFonts w:ascii="Times New Roman" w:hAnsi="Times New Roman" w:eastAsia="等线" w:cs="Arial"/>
          <w:color w:val="auto"/>
          <w:sz w:val="24"/>
        </w:rPr>
        <w:t>available to be accessed normally by other users after it is published;</w:t>
      </w:r>
    </w:p>
    <w:p w14:paraId="59079851">
      <w:pPr>
        <w:keepNext w:val="0"/>
        <w:keepLines w:val="0"/>
        <w:pageBreakBefore w:val="0"/>
        <w:widowControl w:val="0"/>
        <w:numPr>
          <w:ilvl w:val="1"/>
          <w:numId w:val="6"/>
        </w:numPr>
        <w:kinsoku/>
        <w:wordWrap/>
        <w:overflowPunct/>
        <w:topLinePunct w:val="0"/>
        <w:autoSpaceDE/>
        <w:autoSpaceDN/>
        <w:bidi w:val="0"/>
        <w:adjustRightInd/>
        <w:snapToGrid/>
        <w:spacing w:before="120" w:after="120" w:line="240" w:lineRule="auto"/>
        <w:ind w:left="840" w:leftChars="0" w:hanging="420" w:firstLineChars="0"/>
        <w:jc w:val="left"/>
        <w:textAlignment w:val="auto"/>
        <w:rPr>
          <w:rFonts w:ascii="Times New Roman" w:hAnsi="Times New Roman"/>
          <w:color w:val="auto"/>
          <w:sz w:val="24"/>
        </w:rPr>
      </w:pPr>
      <w:r>
        <w:rPr>
          <w:rFonts w:ascii="Times New Roman" w:hAnsi="Times New Roman" w:eastAsia="等线" w:cs="Arial"/>
          <w:color w:val="auto"/>
          <w:sz w:val="24"/>
        </w:rPr>
        <w:t>not be deleted/hidden without Party A’s written consent;</w:t>
      </w:r>
    </w:p>
    <w:p w14:paraId="061512FA">
      <w:pPr>
        <w:keepNext w:val="0"/>
        <w:keepLines w:val="0"/>
        <w:pageBreakBefore w:val="0"/>
        <w:widowControl w:val="0"/>
        <w:numPr>
          <w:ilvl w:val="1"/>
          <w:numId w:val="6"/>
        </w:numPr>
        <w:kinsoku/>
        <w:wordWrap/>
        <w:overflowPunct/>
        <w:topLinePunct w:val="0"/>
        <w:autoSpaceDE/>
        <w:autoSpaceDN/>
        <w:bidi w:val="0"/>
        <w:adjustRightInd/>
        <w:snapToGrid/>
        <w:spacing w:before="120" w:after="120" w:line="240" w:lineRule="auto"/>
        <w:ind w:left="840" w:leftChars="0" w:hanging="420" w:firstLineChars="0"/>
        <w:jc w:val="left"/>
        <w:textAlignment w:val="auto"/>
        <w:rPr>
          <w:rFonts w:ascii="Times New Roman" w:hAnsi="Times New Roman"/>
          <w:color w:val="auto"/>
          <w:sz w:val="24"/>
        </w:rPr>
      </w:pPr>
      <w:r>
        <w:rPr>
          <w:rFonts w:ascii="Times New Roman" w:hAnsi="Times New Roman" w:eastAsia="等线" w:cs="Arial"/>
          <w:color w:val="auto"/>
          <w:sz w:val="24"/>
        </w:rPr>
        <w:t xml:space="preserve">strongly recommend and call on users to download and use the </w:t>
      </w:r>
      <w:r>
        <w:rPr>
          <w:rFonts w:ascii="Times New Roman" w:hAnsi="Times New Roman" w:eastAsia="等线" w:cs="Arial"/>
          <w:color w:val="auto"/>
          <w:sz w:val="24"/>
          <w:shd w:val="clear" w:fill="FFE928"/>
        </w:rPr>
        <w:t>【</w:t>
      </w:r>
      <w:r>
        <w:rPr>
          <w:rFonts w:hint="eastAsia" w:eastAsia="等线" w:cs="Arial"/>
          <w:color w:val="auto"/>
          <w:sz w:val="24"/>
          <w:shd w:val="clear" w:fill="FFE928"/>
          <w:lang w:val="en-US" w:eastAsia="zh-CN"/>
        </w:rPr>
        <w:t>Rythmix</w:t>
      </w:r>
      <w:r>
        <w:rPr>
          <w:rFonts w:ascii="Times New Roman" w:hAnsi="Times New Roman" w:eastAsia="等线" w:cs="Arial"/>
          <w:color w:val="auto"/>
          <w:sz w:val="24"/>
          <w:shd w:val="clear" w:fill="FFE928"/>
        </w:rPr>
        <w:t>】</w:t>
      </w:r>
      <w:r>
        <w:rPr>
          <w:rFonts w:ascii="Times New Roman" w:hAnsi="Times New Roman" w:eastAsia="等线" w:cs="Arial"/>
          <w:color w:val="auto"/>
          <w:sz w:val="24"/>
        </w:rPr>
        <w:t xml:space="preserve"> APP.</w:t>
      </w:r>
    </w:p>
    <w:p w14:paraId="38D3A23F">
      <w:pPr>
        <w:keepNext w:val="0"/>
        <w:keepLines w:val="0"/>
        <w:pageBreakBefore w:val="0"/>
        <w:widowControl w:val="0"/>
        <w:numPr>
          <w:ilvl w:val="0"/>
          <w:numId w:val="6"/>
        </w:numPr>
        <w:kinsoku/>
        <w:wordWrap/>
        <w:overflowPunct/>
        <w:topLinePunct w:val="0"/>
        <w:autoSpaceDE/>
        <w:autoSpaceDN/>
        <w:bidi w:val="0"/>
        <w:adjustRightInd/>
        <w:snapToGrid/>
        <w:spacing w:before="120" w:after="120" w:line="240" w:lineRule="auto"/>
        <w:ind w:left="425" w:leftChars="0" w:hanging="425" w:firstLineChars="0"/>
        <w:jc w:val="left"/>
        <w:textAlignment w:val="auto"/>
        <w:rPr>
          <w:rFonts w:ascii="Times New Roman" w:hAnsi="Times New Roman"/>
          <w:color w:val="auto"/>
          <w:sz w:val="24"/>
        </w:rPr>
      </w:pPr>
      <w:r>
        <w:rPr>
          <w:rFonts w:ascii="Times New Roman" w:hAnsi="Times New Roman" w:eastAsia="等线" w:cs="Arial"/>
          <w:color w:val="auto"/>
          <w:sz w:val="24"/>
        </w:rPr>
        <w:t>During the cooperation term, Party A may irregularly send Party B video production requirements or raise other promotion requirements, and Party B shall complete the modification of the Promotional Video contents according to Party A's requirements and by the time by Party A.</w:t>
      </w:r>
    </w:p>
    <w:p w14:paraId="28B1C9EF">
      <w:pPr>
        <w:keepNext w:val="0"/>
        <w:keepLines w:val="0"/>
        <w:pageBreakBefore w:val="0"/>
        <w:widowControl w:val="0"/>
        <w:numPr>
          <w:ilvl w:val="0"/>
          <w:numId w:val="6"/>
        </w:numPr>
        <w:kinsoku/>
        <w:wordWrap/>
        <w:overflowPunct/>
        <w:topLinePunct w:val="0"/>
        <w:autoSpaceDE/>
        <w:autoSpaceDN/>
        <w:bidi w:val="0"/>
        <w:adjustRightInd/>
        <w:snapToGrid/>
        <w:spacing w:before="120" w:after="120" w:line="240" w:lineRule="auto"/>
        <w:ind w:left="425" w:leftChars="0" w:hanging="425" w:firstLineChars="0"/>
        <w:jc w:val="left"/>
        <w:textAlignment w:val="auto"/>
        <w:rPr>
          <w:rFonts w:ascii="Times New Roman" w:hAnsi="Times New Roman"/>
          <w:color w:val="auto"/>
          <w:sz w:val="24"/>
        </w:rPr>
      </w:pPr>
      <w:r>
        <w:rPr>
          <w:rFonts w:ascii="Times New Roman" w:hAnsi="Times New Roman" w:eastAsia="等线" w:cs="Arial"/>
          <w:color w:val="auto"/>
          <w:sz w:val="24"/>
        </w:rPr>
        <w:t>For the avoidance of doubt, Party B agrees that the authorization of 3.3 shall include the right and license to use, copy and display the personal image, portrait, personal name, trademark, service, sign, brand, trade name, logo, and company mark (if any) and any other brand, marketing or promotional assets that Party B owns or is permitted to use and implant in the contents.</w:t>
      </w:r>
    </w:p>
    <w:p w14:paraId="2B50A221">
      <w:pPr>
        <w:keepNext w:val="0"/>
        <w:keepLines w:val="0"/>
        <w:pageBreakBefore w:val="0"/>
        <w:widowControl w:val="0"/>
        <w:numPr>
          <w:ilvl w:val="0"/>
          <w:numId w:val="6"/>
        </w:numPr>
        <w:kinsoku/>
        <w:wordWrap/>
        <w:overflowPunct/>
        <w:topLinePunct w:val="0"/>
        <w:autoSpaceDE/>
        <w:autoSpaceDN/>
        <w:bidi w:val="0"/>
        <w:adjustRightInd/>
        <w:snapToGrid/>
        <w:spacing w:before="120" w:after="120" w:line="240" w:lineRule="auto"/>
        <w:ind w:left="425" w:leftChars="0" w:hanging="425" w:firstLineChars="0"/>
        <w:jc w:val="left"/>
        <w:textAlignment w:val="auto"/>
        <w:rPr>
          <w:rFonts w:ascii="Times New Roman" w:hAnsi="Times New Roman"/>
          <w:color w:val="auto"/>
          <w:sz w:val="24"/>
        </w:rPr>
      </w:pPr>
      <w:r>
        <w:rPr>
          <w:rFonts w:ascii="Times New Roman" w:hAnsi="Times New Roman" w:eastAsia="等线" w:cs="Arial"/>
          <w:color w:val="auto"/>
          <w:sz w:val="24"/>
        </w:rPr>
        <w:t>Party B shall have the right to require Party A to pay Party B the cooperation fee according to this Contract.</w:t>
      </w:r>
    </w:p>
    <w:p w14:paraId="1863BB9B">
      <w:pPr>
        <w:keepNext w:val="0"/>
        <w:keepLines w:val="0"/>
        <w:pageBreakBefore w:val="0"/>
        <w:widowControl w:val="0"/>
        <w:numPr>
          <w:ilvl w:val="0"/>
          <w:numId w:val="2"/>
        </w:numPr>
        <w:kinsoku/>
        <w:wordWrap/>
        <w:overflowPunct/>
        <w:topLinePunct w:val="0"/>
        <w:autoSpaceDE/>
        <w:autoSpaceDN/>
        <w:bidi w:val="0"/>
        <w:adjustRightInd/>
        <w:snapToGrid/>
        <w:spacing w:before="120" w:after="120" w:line="240" w:lineRule="auto"/>
        <w:ind w:left="0" w:leftChars="0" w:firstLine="0" w:firstLineChars="0"/>
        <w:jc w:val="left"/>
        <w:textAlignment w:val="auto"/>
        <w:outlineLvl w:val="0"/>
        <w:rPr>
          <w:rFonts w:ascii="Times New Roman" w:hAnsi="Times New Roman" w:eastAsia="等线" w:cs="Arial"/>
          <w:b/>
          <w:color w:val="auto"/>
          <w:sz w:val="28"/>
          <w:szCs w:val="28"/>
        </w:rPr>
      </w:pPr>
      <w:r>
        <w:rPr>
          <w:rFonts w:ascii="Times New Roman" w:hAnsi="Times New Roman" w:eastAsia="等线" w:cs="Arial"/>
          <w:b/>
          <w:color w:val="auto"/>
          <w:sz w:val="28"/>
          <w:szCs w:val="28"/>
        </w:rPr>
        <w:t>Guarantees</w:t>
      </w:r>
    </w:p>
    <w:p w14:paraId="111A5923">
      <w:pPr>
        <w:keepNext w:val="0"/>
        <w:keepLines w:val="0"/>
        <w:pageBreakBefore w:val="0"/>
        <w:widowControl w:val="0"/>
        <w:numPr>
          <w:ilvl w:val="0"/>
          <w:numId w:val="7"/>
        </w:numPr>
        <w:kinsoku/>
        <w:wordWrap/>
        <w:overflowPunct/>
        <w:topLinePunct w:val="0"/>
        <w:autoSpaceDE/>
        <w:autoSpaceDN/>
        <w:bidi w:val="0"/>
        <w:adjustRightInd/>
        <w:snapToGrid/>
        <w:spacing w:before="120" w:after="120" w:line="240" w:lineRule="auto"/>
        <w:ind w:left="425" w:leftChars="0" w:hanging="425" w:firstLineChars="0"/>
        <w:jc w:val="left"/>
        <w:textAlignment w:val="auto"/>
        <w:rPr>
          <w:rFonts w:ascii="Times New Roman" w:hAnsi="Times New Roman"/>
          <w:color w:val="auto"/>
          <w:sz w:val="24"/>
        </w:rPr>
      </w:pPr>
      <w:r>
        <w:rPr>
          <w:rFonts w:ascii="Times New Roman" w:hAnsi="Times New Roman" w:eastAsia="等线" w:cs="Arial"/>
          <w:color w:val="auto"/>
          <w:sz w:val="24"/>
        </w:rPr>
        <w:t>Party B undertakes that Party B has legal ownership of all materials (including but not limited to pictures, audios, videos, and fonts) used in the creation of Promotional Videos, or has obtained relevant written authorizations from relevant right holders, and does not and will not infringe legitimate rights and interests of any third parties (including but not limited to copyrights, trademark rights, trade secrets, design rights, commercial packaging, patent rights, publicity, privacy, and any other rights of individuals or entities). If Party A and/or any of its affiliates are held accountable by a third party because of Party B's infringement of the legitimate rights and interests of the third party, Party B shall bear all legal responsibilities.</w:t>
      </w:r>
    </w:p>
    <w:p w14:paraId="3C0AB5EA">
      <w:pPr>
        <w:keepNext w:val="0"/>
        <w:keepLines w:val="0"/>
        <w:pageBreakBefore w:val="0"/>
        <w:widowControl w:val="0"/>
        <w:numPr>
          <w:ilvl w:val="0"/>
          <w:numId w:val="7"/>
        </w:numPr>
        <w:kinsoku/>
        <w:wordWrap/>
        <w:overflowPunct/>
        <w:topLinePunct w:val="0"/>
        <w:autoSpaceDE/>
        <w:autoSpaceDN/>
        <w:bidi w:val="0"/>
        <w:adjustRightInd/>
        <w:snapToGrid/>
        <w:spacing w:before="120" w:after="120" w:line="240" w:lineRule="auto"/>
        <w:ind w:left="425" w:leftChars="0" w:hanging="425" w:firstLineChars="0"/>
        <w:jc w:val="left"/>
        <w:textAlignment w:val="auto"/>
        <w:rPr>
          <w:rFonts w:ascii="Times New Roman" w:hAnsi="Times New Roman"/>
          <w:color w:val="auto"/>
          <w:sz w:val="24"/>
        </w:rPr>
      </w:pPr>
      <w:r>
        <w:rPr>
          <w:rFonts w:ascii="Times New Roman" w:hAnsi="Times New Roman" w:eastAsia="等线" w:cs="Arial"/>
          <w:color w:val="auto"/>
          <w:sz w:val="24"/>
        </w:rPr>
        <w:t>Party B shall comply with the rules of social media platforms and the relevant laws and regulations, and no video shall be removed due to the violation, no reputation or economic losses are caused to Party A.</w:t>
      </w:r>
    </w:p>
    <w:p w14:paraId="3A947B2E">
      <w:pPr>
        <w:keepNext w:val="0"/>
        <w:keepLines w:val="0"/>
        <w:pageBreakBefore w:val="0"/>
        <w:widowControl w:val="0"/>
        <w:numPr>
          <w:ilvl w:val="0"/>
          <w:numId w:val="7"/>
        </w:numPr>
        <w:kinsoku/>
        <w:wordWrap/>
        <w:overflowPunct/>
        <w:topLinePunct w:val="0"/>
        <w:autoSpaceDE/>
        <w:autoSpaceDN/>
        <w:bidi w:val="0"/>
        <w:adjustRightInd/>
        <w:snapToGrid/>
        <w:spacing w:before="120" w:after="120" w:line="240" w:lineRule="auto"/>
        <w:ind w:left="425" w:leftChars="0" w:hanging="425" w:firstLineChars="0"/>
        <w:jc w:val="left"/>
        <w:textAlignment w:val="auto"/>
        <w:rPr>
          <w:rFonts w:ascii="Times New Roman" w:hAnsi="Times New Roman"/>
          <w:color w:val="auto"/>
          <w:sz w:val="24"/>
        </w:rPr>
      </w:pPr>
      <w:r>
        <w:rPr>
          <w:rFonts w:ascii="Times New Roman" w:hAnsi="Times New Roman" w:eastAsia="等线" w:cs="Arial"/>
          <w:color w:val="auto"/>
          <w:sz w:val="24"/>
        </w:rPr>
        <w:t>Party B shall not directly or indirectly, by words, action or inaction, disparage, defame or discredit Party A or engage in any activity which could have the effect of disparaging, defaming, discrediting or embarrassing Party A .</w:t>
      </w:r>
    </w:p>
    <w:p w14:paraId="0CC67E80">
      <w:pPr>
        <w:keepNext w:val="0"/>
        <w:keepLines w:val="0"/>
        <w:pageBreakBefore w:val="0"/>
        <w:widowControl w:val="0"/>
        <w:numPr>
          <w:ilvl w:val="0"/>
          <w:numId w:val="2"/>
        </w:numPr>
        <w:kinsoku/>
        <w:wordWrap/>
        <w:overflowPunct/>
        <w:topLinePunct w:val="0"/>
        <w:autoSpaceDE/>
        <w:autoSpaceDN/>
        <w:bidi w:val="0"/>
        <w:adjustRightInd/>
        <w:snapToGrid/>
        <w:spacing w:before="120" w:after="120" w:line="240" w:lineRule="auto"/>
        <w:ind w:left="0" w:leftChars="0" w:firstLine="0" w:firstLineChars="0"/>
        <w:jc w:val="left"/>
        <w:textAlignment w:val="auto"/>
        <w:outlineLvl w:val="0"/>
        <w:rPr>
          <w:rFonts w:ascii="Times New Roman" w:hAnsi="Times New Roman" w:eastAsia="等线" w:cs="Arial"/>
          <w:b/>
          <w:color w:val="auto"/>
          <w:sz w:val="28"/>
          <w:szCs w:val="28"/>
        </w:rPr>
      </w:pPr>
      <w:r>
        <w:rPr>
          <w:rFonts w:ascii="Times New Roman" w:hAnsi="Times New Roman" w:eastAsia="等线" w:cs="Arial"/>
          <w:b/>
          <w:color w:val="auto"/>
          <w:sz w:val="28"/>
          <w:szCs w:val="28"/>
        </w:rPr>
        <w:t>Personal Information Protection</w:t>
      </w:r>
    </w:p>
    <w:p w14:paraId="283230C4">
      <w:pPr>
        <w:keepNext w:val="0"/>
        <w:keepLines w:val="0"/>
        <w:pageBreakBefore w:val="0"/>
        <w:widowControl w:val="0"/>
        <w:numPr>
          <w:ilvl w:val="0"/>
          <w:numId w:val="8"/>
        </w:numPr>
        <w:kinsoku/>
        <w:wordWrap/>
        <w:overflowPunct/>
        <w:topLinePunct w:val="0"/>
        <w:autoSpaceDE/>
        <w:autoSpaceDN/>
        <w:bidi w:val="0"/>
        <w:adjustRightInd/>
        <w:snapToGrid/>
        <w:spacing w:before="120" w:after="120" w:line="240" w:lineRule="auto"/>
        <w:ind w:left="425" w:leftChars="0" w:hanging="425" w:firstLineChars="0"/>
        <w:jc w:val="left"/>
        <w:textAlignment w:val="auto"/>
        <w:rPr>
          <w:rFonts w:ascii="Times New Roman" w:hAnsi="Times New Roman"/>
          <w:color w:val="auto"/>
          <w:sz w:val="24"/>
        </w:rPr>
      </w:pPr>
      <w:r>
        <w:rPr>
          <w:rFonts w:ascii="Times New Roman" w:hAnsi="Times New Roman" w:eastAsia="等线" w:cs="Arial"/>
          <w:color w:val="auto"/>
          <w:sz w:val="24"/>
        </w:rPr>
        <w:t xml:space="preserve">As the operator of </w:t>
      </w:r>
      <w:r>
        <w:rPr>
          <w:rFonts w:ascii="Times New Roman" w:hAnsi="Times New Roman" w:eastAsia="等线" w:cs="Arial"/>
          <w:color w:val="auto"/>
          <w:sz w:val="24"/>
          <w:shd w:val="clear" w:fill="FFE928"/>
        </w:rPr>
        <w:t>【</w:t>
      </w:r>
      <w:r>
        <w:rPr>
          <w:rFonts w:hint="eastAsia" w:eastAsia="等线" w:cs="Arial"/>
          <w:color w:val="auto"/>
          <w:sz w:val="24"/>
          <w:shd w:val="clear" w:fill="FFE928"/>
          <w:lang w:val="en-US" w:eastAsia="zh-CN"/>
        </w:rPr>
        <w:t>Rythmix</w:t>
      </w:r>
      <w:r>
        <w:rPr>
          <w:rFonts w:ascii="Times New Roman" w:hAnsi="Times New Roman" w:eastAsia="等线" w:cs="Arial"/>
          <w:color w:val="auto"/>
          <w:sz w:val="24"/>
          <w:shd w:val="clear" w:fill="FFE928"/>
        </w:rPr>
        <w:t>】</w:t>
      </w:r>
      <w:r>
        <w:rPr>
          <w:rFonts w:ascii="Times New Roman" w:hAnsi="Times New Roman" w:eastAsia="等线" w:cs="Arial"/>
          <w:color w:val="auto"/>
          <w:sz w:val="24"/>
        </w:rPr>
        <w:t xml:space="preserve"> App, Party A values Party B's privacy,  and will strive to secure Party B's information to prevent information leakage, improper use, unauthorized access, or disclosure.</w:t>
      </w:r>
    </w:p>
    <w:p w14:paraId="4179157B">
      <w:pPr>
        <w:keepNext w:val="0"/>
        <w:keepLines w:val="0"/>
        <w:pageBreakBefore w:val="0"/>
        <w:widowControl w:val="0"/>
        <w:numPr>
          <w:ilvl w:val="0"/>
          <w:numId w:val="8"/>
        </w:numPr>
        <w:kinsoku/>
        <w:wordWrap/>
        <w:overflowPunct/>
        <w:topLinePunct w:val="0"/>
        <w:autoSpaceDE/>
        <w:autoSpaceDN/>
        <w:bidi w:val="0"/>
        <w:adjustRightInd/>
        <w:snapToGrid/>
        <w:spacing w:before="120" w:after="120" w:line="240" w:lineRule="auto"/>
        <w:ind w:left="425" w:leftChars="0" w:hanging="425" w:firstLineChars="0"/>
        <w:jc w:val="left"/>
        <w:textAlignment w:val="auto"/>
        <w:rPr>
          <w:rFonts w:ascii="Times New Roman" w:hAnsi="Times New Roman"/>
          <w:color w:val="auto"/>
          <w:sz w:val="24"/>
        </w:rPr>
      </w:pPr>
      <w:r>
        <w:rPr>
          <w:rFonts w:ascii="Times New Roman" w:hAnsi="Times New Roman" w:eastAsia="等线" w:cs="Arial"/>
          <w:color w:val="auto"/>
          <w:sz w:val="24"/>
        </w:rPr>
        <w:t>During the fulfillment of a contract, Party A may collect, store and use the name, PayPal account, and relevant transaction record of Party B for Cooperation Fee payment.</w:t>
      </w:r>
    </w:p>
    <w:p w14:paraId="23D7F7F0">
      <w:pPr>
        <w:keepNext w:val="0"/>
        <w:keepLines w:val="0"/>
        <w:pageBreakBefore w:val="0"/>
        <w:widowControl w:val="0"/>
        <w:numPr>
          <w:ilvl w:val="0"/>
          <w:numId w:val="8"/>
        </w:numPr>
        <w:kinsoku/>
        <w:wordWrap/>
        <w:overflowPunct/>
        <w:topLinePunct w:val="0"/>
        <w:autoSpaceDE/>
        <w:autoSpaceDN/>
        <w:bidi w:val="0"/>
        <w:adjustRightInd/>
        <w:snapToGrid/>
        <w:spacing w:before="120" w:after="120" w:line="240" w:lineRule="auto"/>
        <w:ind w:left="425" w:leftChars="0" w:hanging="425" w:firstLineChars="0"/>
        <w:jc w:val="left"/>
        <w:textAlignment w:val="auto"/>
        <w:rPr>
          <w:rFonts w:ascii="Times New Roman" w:hAnsi="Times New Roman"/>
          <w:color w:val="auto"/>
          <w:sz w:val="24"/>
        </w:rPr>
      </w:pPr>
      <w:r>
        <w:rPr>
          <w:rFonts w:ascii="Times New Roman" w:hAnsi="Times New Roman" w:eastAsia="等线" w:cs="Arial"/>
          <w:color w:val="auto"/>
          <w:sz w:val="24"/>
        </w:rPr>
        <w:t>As Party A operates and may continue to operate servers in a number of jurisdictions around the world, Party B should be aware and agree that the server on which Party B's Personal Information is used and stored may not be in Party B's jurisdiction.</w:t>
      </w:r>
    </w:p>
    <w:p w14:paraId="44C3D274">
      <w:pPr>
        <w:keepNext w:val="0"/>
        <w:keepLines w:val="0"/>
        <w:pageBreakBefore w:val="0"/>
        <w:widowControl w:val="0"/>
        <w:numPr>
          <w:ilvl w:val="0"/>
          <w:numId w:val="2"/>
        </w:numPr>
        <w:kinsoku/>
        <w:wordWrap/>
        <w:overflowPunct/>
        <w:topLinePunct w:val="0"/>
        <w:autoSpaceDE/>
        <w:autoSpaceDN/>
        <w:bidi w:val="0"/>
        <w:adjustRightInd/>
        <w:snapToGrid/>
        <w:spacing w:before="120" w:after="120" w:line="240" w:lineRule="auto"/>
        <w:ind w:left="0" w:leftChars="0" w:firstLine="0" w:firstLineChars="0"/>
        <w:jc w:val="left"/>
        <w:textAlignment w:val="auto"/>
        <w:outlineLvl w:val="0"/>
        <w:rPr>
          <w:rFonts w:ascii="Times New Roman" w:hAnsi="Times New Roman" w:eastAsia="等线" w:cs="Arial"/>
          <w:b/>
          <w:color w:val="auto"/>
          <w:sz w:val="28"/>
          <w:szCs w:val="28"/>
        </w:rPr>
      </w:pPr>
      <w:r>
        <w:rPr>
          <w:rFonts w:ascii="Times New Roman" w:hAnsi="Times New Roman" w:eastAsia="等线" w:cs="Arial"/>
          <w:b/>
          <w:color w:val="auto"/>
          <w:sz w:val="28"/>
          <w:szCs w:val="28"/>
        </w:rPr>
        <w:t>Confidentiality Obligations</w:t>
      </w:r>
    </w:p>
    <w:p w14:paraId="47829D21">
      <w:pPr>
        <w:keepNext w:val="0"/>
        <w:keepLines w:val="0"/>
        <w:pageBreakBefore w:val="0"/>
        <w:widowControl w:val="0"/>
        <w:numPr>
          <w:ilvl w:val="0"/>
          <w:numId w:val="9"/>
        </w:numPr>
        <w:kinsoku/>
        <w:wordWrap/>
        <w:overflowPunct/>
        <w:topLinePunct w:val="0"/>
        <w:autoSpaceDE/>
        <w:autoSpaceDN/>
        <w:bidi w:val="0"/>
        <w:adjustRightInd/>
        <w:snapToGrid/>
        <w:spacing w:before="120" w:after="120" w:line="240" w:lineRule="auto"/>
        <w:ind w:left="425" w:leftChars="0" w:hanging="425" w:firstLineChars="0"/>
        <w:jc w:val="left"/>
        <w:textAlignment w:val="auto"/>
        <w:rPr>
          <w:rFonts w:ascii="Times New Roman" w:hAnsi="Times New Roman"/>
          <w:color w:val="auto"/>
          <w:sz w:val="24"/>
        </w:rPr>
      </w:pPr>
      <w:r>
        <w:rPr>
          <w:rFonts w:ascii="Times New Roman" w:hAnsi="Times New Roman" w:eastAsia="等线" w:cs="Arial"/>
          <w:color w:val="auto"/>
          <w:sz w:val="24"/>
        </w:rPr>
        <w:t>Party B shall keep the contents of this Contract confidential and shall not disclose any contents of this Contract to any third party.</w:t>
      </w:r>
    </w:p>
    <w:p w14:paraId="0AF7E557">
      <w:pPr>
        <w:keepNext w:val="0"/>
        <w:keepLines w:val="0"/>
        <w:pageBreakBefore w:val="0"/>
        <w:widowControl w:val="0"/>
        <w:numPr>
          <w:ilvl w:val="0"/>
          <w:numId w:val="9"/>
        </w:numPr>
        <w:kinsoku/>
        <w:wordWrap/>
        <w:overflowPunct/>
        <w:topLinePunct w:val="0"/>
        <w:autoSpaceDE/>
        <w:autoSpaceDN/>
        <w:bidi w:val="0"/>
        <w:adjustRightInd/>
        <w:snapToGrid/>
        <w:spacing w:before="120" w:after="120" w:line="240" w:lineRule="auto"/>
        <w:ind w:left="425" w:leftChars="0" w:hanging="425" w:firstLineChars="0"/>
        <w:jc w:val="left"/>
        <w:textAlignment w:val="auto"/>
        <w:rPr>
          <w:rFonts w:ascii="Times New Roman" w:hAnsi="Times New Roman"/>
          <w:color w:val="auto"/>
          <w:sz w:val="24"/>
        </w:rPr>
      </w:pPr>
      <w:r>
        <w:rPr>
          <w:rFonts w:ascii="Times New Roman" w:hAnsi="Times New Roman" w:eastAsia="等线" w:cs="Arial"/>
          <w:color w:val="auto"/>
          <w:sz w:val="24"/>
        </w:rPr>
        <w:t>Party A's proprietary information, trade secrets, and commercial materials (including but not limited to any information related to business, technologies, products, marketing plans, surveys, and development activities) obtained by Party B during the performance of this Contract shall not be copied, disseminated, quoted, summarized or used directly or indirectly by commercial or other means at any time without Party A's written consent.</w:t>
      </w:r>
    </w:p>
    <w:p w14:paraId="2074DC2C">
      <w:pPr>
        <w:keepNext w:val="0"/>
        <w:keepLines w:val="0"/>
        <w:pageBreakBefore w:val="0"/>
        <w:widowControl w:val="0"/>
        <w:numPr>
          <w:ilvl w:val="0"/>
          <w:numId w:val="9"/>
        </w:numPr>
        <w:kinsoku/>
        <w:wordWrap/>
        <w:overflowPunct/>
        <w:topLinePunct w:val="0"/>
        <w:autoSpaceDE/>
        <w:autoSpaceDN/>
        <w:bidi w:val="0"/>
        <w:adjustRightInd/>
        <w:snapToGrid/>
        <w:spacing w:before="120" w:after="120" w:line="240" w:lineRule="auto"/>
        <w:ind w:left="425" w:leftChars="0" w:hanging="425" w:firstLineChars="0"/>
        <w:jc w:val="left"/>
        <w:textAlignment w:val="auto"/>
        <w:rPr>
          <w:rFonts w:ascii="Times New Roman" w:hAnsi="Times New Roman"/>
          <w:color w:val="auto"/>
          <w:sz w:val="24"/>
        </w:rPr>
      </w:pPr>
      <w:r>
        <w:rPr>
          <w:rFonts w:ascii="Times New Roman" w:hAnsi="Times New Roman" w:eastAsia="等线" w:cs="Arial"/>
          <w:color w:val="auto"/>
          <w:sz w:val="24"/>
        </w:rPr>
        <w:t>After the rescission and termination of this Contract, each of Party A and Party B shall perform its respective obligations under this Article.</w:t>
      </w:r>
    </w:p>
    <w:p w14:paraId="4E6ED9ED">
      <w:pPr>
        <w:keepNext w:val="0"/>
        <w:keepLines w:val="0"/>
        <w:pageBreakBefore w:val="0"/>
        <w:widowControl w:val="0"/>
        <w:numPr>
          <w:ilvl w:val="0"/>
          <w:numId w:val="2"/>
        </w:numPr>
        <w:kinsoku/>
        <w:wordWrap/>
        <w:overflowPunct/>
        <w:topLinePunct w:val="0"/>
        <w:autoSpaceDE/>
        <w:autoSpaceDN/>
        <w:bidi w:val="0"/>
        <w:adjustRightInd/>
        <w:snapToGrid/>
        <w:spacing w:before="120" w:after="120" w:line="240" w:lineRule="auto"/>
        <w:ind w:left="0" w:leftChars="0" w:firstLine="0" w:firstLineChars="0"/>
        <w:jc w:val="left"/>
        <w:textAlignment w:val="auto"/>
        <w:outlineLvl w:val="0"/>
        <w:rPr>
          <w:rFonts w:ascii="Times New Roman" w:hAnsi="Times New Roman" w:eastAsia="等线" w:cs="Arial"/>
          <w:b/>
          <w:color w:val="auto"/>
          <w:sz w:val="28"/>
          <w:szCs w:val="28"/>
        </w:rPr>
      </w:pPr>
      <w:r>
        <w:rPr>
          <w:rFonts w:ascii="Times New Roman" w:hAnsi="Times New Roman" w:eastAsia="等线" w:cs="Arial"/>
          <w:b/>
          <w:color w:val="auto"/>
          <w:sz w:val="28"/>
          <w:szCs w:val="28"/>
        </w:rPr>
        <w:t>Liabilities for Breach of Contract</w:t>
      </w:r>
    </w:p>
    <w:p w14:paraId="75C197FD">
      <w:pPr>
        <w:keepNext w:val="0"/>
        <w:keepLines w:val="0"/>
        <w:pageBreakBefore w:val="0"/>
        <w:widowControl w:val="0"/>
        <w:numPr>
          <w:ilvl w:val="0"/>
          <w:numId w:val="10"/>
        </w:numPr>
        <w:kinsoku/>
        <w:wordWrap/>
        <w:overflowPunct/>
        <w:topLinePunct w:val="0"/>
        <w:autoSpaceDE/>
        <w:autoSpaceDN/>
        <w:bidi w:val="0"/>
        <w:adjustRightInd/>
        <w:snapToGrid/>
        <w:spacing w:before="120" w:after="120" w:line="240" w:lineRule="auto"/>
        <w:ind w:left="425" w:leftChars="0" w:hanging="425" w:firstLineChars="0"/>
        <w:jc w:val="left"/>
        <w:textAlignment w:val="auto"/>
        <w:rPr>
          <w:rFonts w:ascii="Times New Roman" w:hAnsi="Times New Roman"/>
          <w:color w:val="auto"/>
          <w:sz w:val="24"/>
        </w:rPr>
      </w:pPr>
      <w:r>
        <w:rPr>
          <w:rFonts w:ascii="Times New Roman" w:hAnsi="Times New Roman" w:eastAsia="等线" w:cs="Arial"/>
          <w:color w:val="auto"/>
          <w:sz w:val="24"/>
        </w:rPr>
        <w:t xml:space="preserve">Both parties agree that if either party violates this agreement and causes another party to suffer any loss, the delinquent party must compensate all direct loss to the party following this agreement. </w:t>
      </w:r>
    </w:p>
    <w:p w14:paraId="106B516C">
      <w:pPr>
        <w:keepNext w:val="0"/>
        <w:keepLines w:val="0"/>
        <w:pageBreakBefore w:val="0"/>
        <w:widowControl w:val="0"/>
        <w:numPr>
          <w:ilvl w:val="0"/>
          <w:numId w:val="10"/>
        </w:numPr>
        <w:kinsoku/>
        <w:wordWrap/>
        <w:overflowPunct/>
        <w:topLinePunct w:val="0"/>
        <w:autoSpaceDE/>
        <w:autoSpaceDN/>
        <w:bidi w:val="0"/>
        <w:adjustRightInd/>
        <w:snapToGrid/>
        <w:spacing w:before="120" w:after="120" w:line="240" w:lineRule="auto"/>
        <w:ind w:left="425" w:leftChars="0" w:hanging="425" w:firstLineChars="0"/>
        <w:jc w:val="left"/>
        <w:textAlignment w:val="auto"/>
        <w:rPr>
          <w:rFonts w:ascii="Times New Roman" w:hAnsi="Times New Roman"/>
          <w:color w:val="auto"/>
          <w:sz w:val="24"/>
        </w:rPr>
      </w:pPr>
      <w:r>
        <w:rPr>
          <w:rFonts w:ascii="Times New Roman" w:hAnsi="Times New Roman" w:eastAsia="等线" w:cs="Arial"/>
          <w:color w:val="auto"/>
          <w:sz w:val="24"/>
        </w:rPr>
        <w:t>Party A's breach of contract is Party A's failure to timely perform its payment obligations without valid reasons.</w:t>
      </w:r>
    </w:p>
    <w:p w14:paraId="27F3B674">
      <w:pPr>
        <w:keepNext w:val="0"/>
        <w:keepLines w:val="0"/>
        <w:pageBreakBefore w:val="0"/>
        <w:widowControl w:val="0"/>
        <w:numPr>
          <w:ilvl w:val="0"/>
          <w:numId w:val="10"/>
        </w:numPr>
        <w:kinsoku/>
        <w:wordWrap/>
        <w:overflowPunct/>
        <w:topLinePunct w:val="0"/>
        <w:autoSpaceDE/>
        <w:autoSpaceDN/>
        <w:bidi w:val="0"/>
        <w:adjustRightInd/>
        <w:snapToGrid/>
        <w:spacing w:before="120" w:after="120" w:line="240" w:lineRule="auto"/>
        <w:ind w:left="425" w:leftChars="0" w:hanging="425" w:firstLineChars="0"/>
        <w:jc w:val="left"/>
        <w:textAlignment w:val="auto"/>
        <w:rPr>
          <w:rFonts w:ascii="Times New Roman" w:hAnsi="Times New Roman"/>
          <w:color w:val="auto"/>
          <w:sz w:val="24"/>
        </w:rPr>
      </w:pPr>
      <w:r>
        <w:rPr>
          <w:rFonts w:ascii="Times New Roman" w:hAnsi="Times New Roman" w:eastAsia="等线" w:cs="Arial"/>
          <w:color w:val="auto"/>
          <w:sz w:val="24"/>
        </w:rPr>
        <w:t xml:space="preserve">If Party A violates any agreement in this Contract, Party B shall have the right to suspend cooperation with Party A and require Party A to make corrections. If Party A refuses to make corrections, Party B shall have the right to terminate this Contract, require Party A to pay the unpaid cooperation fee, refuse to cooperate under this contract, and require Party A to pay the total amount of the cooperation fee to Party B as the liquidated damages.  </w:t>
      </w:r>
    </w:p>
    <w:p w14:paraId="148E9DAD">
      <w:pPr>
        <w:keepNext w:val="0"/>
        <w:keepLines w:val="0"/>
        <w:pageBreakBefore w:val="0"/>
        <w:widowControl w:val="0"/>
        <w:numPr>
          <w:ilvl w:val="0"/>
          <w:numId w:val="10"/>
        </w:numPr>
        <w:kinsoku/>
        <w:wordWrap/>
        <w:overflowPunct/>
        <w:topLinePunct w:val="0"/>
        <w:autoSpaceDE/>
        <w:autoSpaceDN/>
        <w:bidi w:val="0"/>
        <w:adjustRightInd/>
        <w:snapToGrid/>
        <w:spacing w:before="120" w:after="120" w:line="240" w:lineRule="auto"/>
        <w:ind w:left="425" w:leftChars="0" w:hanging="425" w:firstLineChars="0"/>
        <w:jc w:val="left"/>
        <w:textAlignment w:val="auto"/>
        <w:rPr>
          <w:rFonts w:ascii="Times New Roman" w:hAnsi="Times New Roman"/>
          <w:color w:val="auto"/>
          <w:sz w:val="24"/>
        </w:rPr>
      </w:pPr>
      <w:r>
        <w:rPr>
          <w:rFonts w:ascii="Times New Roman" w:hAnsi="Times New Roman" w:eastAsia="等线" w:cs="Arial"/>
          <w:color w:val="auto"/>
          <w:sz w:val="24"/>
        </w:rPr>
        <w:t>If Party B violates any agreement in this Contract, Party A shall have the right to suspend cooperation with Party B and require Party B to make corrections. If Party B refuses to make corrections, Party A shall have the right to terminate this Contract, require Party B to return the paid cooperation fee, refuse to pay the unpaid cooperation fee, and require Party B to pay 200% of the total amount of the cooperation fee to Party A as the liquidated damages. If Party B violates the confidentiality obligation under this Contract, it shall pay 30% of the total amount of the cooperation fee to Party A as the liquidated damages. If the liquidated damages are insufficient to make up for Party A's losses, Party B shall additionally compensate Party A for the losses.</w:t>
      </w:r>
    </w:p>
    <w:p w14:paraId="0548090C">
      <w:pPr>
        <w:keepNext w:val="0"/>
        <w:keepLines w:val="0"/>
        <w:pageBreakBefore w:val="0"/>
        <w:widowControl w:val="0"/>
        <w:numPr>
          <w:ilvl w:val="0"/>
          <w:numId w:val="10"/>
        </w:numPr>
        <w:kinsoku/>
        <w:wordWrap/>
        <w:overflowPunct/>
        <w:topLinePunct w:val="0"/>
        <w:autoSpaceDE/>
        <w:autoSpaceDN/>
        <w:bidi w:val="0"/>
        <w:adjustRightInd/>
        <w:snapToGrid/>
        <w:spacing w:before="120" w:after="120" w:line="240" w:lineRule="auto"/>
        <w:ind w:left="425" w:leftChars="0" w:hanging="425" w:firstLineChars="0"/>
        <w:jc w:val="left"/>
        <w:textAlignment w:val="auto"/>
        <w:rPr>
          <w:rFonts w:ascii="Times New Roman" w:hAnsi="Times New Roman"/>
          <w:color w:val="auto"/>
          <w:sz w:val="24"/>
        </w:rPr>
      </w:pPr>
      <w:r>
        <w:rPr>
          <w:rFonts w:ascii="Times New Roman" w:hAnsi="Times New Roman" w:eastAsia="等线" w:cs="Arial"/>
          <w:color w:val="auto"/>
          <w:sz w:val="24"/>
        </w:rPr>
        <w:t>Party B's breaches of the contract include but are not limited to:</w:t>
      </w:r>
    </w:p>
    <w:p w14:paraId="42B585A0">
      <w:pPr>
        <w:keepNext w:val="0"/>
        <w:keepLines w:val="0"/>
        <w:pageBreakBefore w:val="0"/>
        <w:widowControl w:val="0"/>
        <w:numPr>
          <w:ilvl w:val="1"/>
          <w:numId w:val="10"/>
        </w:numPr>
        <w:kinsoku/>
        <w:wordWrap/>
        <w:overflowPunct/>
        <w:topLinePunct w:val="0"/>
        <w:autoSpaceDE/>
        <w:autoSpaceDN/>
        <w:bidi w:val="0"/>
        <w:adjustRightInd/>
        <w:snapToGrid/>
        <w:spacing w:before="120" w:after="120" w:line="240" w:lineRule="auto"/>
        <w:ind w:left="840" w:leftChars="0" w:hanging="420" w:firstLineChars="0"/>
        <w:jc w:val="left"/>
        <w:textAlignment w:val="auto"/>
        <w:rPr>
          <w:ins w:id="7" w:author="xxr" w:date="2025-12-04T13:50:28Z"/>
          <w:rFonts w:ascii="Times New Roman" w:hAnsi="Times New Roman"/>
          <w:color w:val="auto"/>
          <w:sz w:val="24"/>
        </w:rPr>
      </w:pPr>
      <w:r>
        <w:rPr>
          <w:rFonts w:ascii="Times New Roman" w:hAnsi="Times New Roman" w:eastAsia="等线" w:cs="Arial"/>
          <w:color w:val="auto"/>
          <w:sz w:val="24"/>
        </w:rPr>
        <w:t>Failure to release the Promotional Video on the  release date;</w:t>
      </w:r>
    </w:p>
    <w:p w14:paraId="0080AFD1">
      <w:pPr>
        <w:keepNext w:val="0"/>
        <w:keepLines w:val="0"/>
        <w:pageBreakBefore w:val="0"/>
        <w:widowControl w:val="0"/>
        <w:numPr>
          <w:ilvl w:val="1"/>
          <w:numId w:val="10"/>
        </w:numPr>
        <w:kinsoku/>
        <w:wordWrap/>
        <w:overflowPunct/>
        <w:topLinePunct w:val="0"/>
        <w:autoSpaceDE/>
        <w:autoSpaceDN/>
        <w:bidi w:val="0"/>
        <w:adjustRightInd/>
        <w:snapToGrid/>
        <w:spacing w:before="120" w:after="120" w:line="240" w:lineRule="auto"/>
        <w:ind w:left="840" w:leftChars="0" w:hanging="420" w:firstLineChars="0"/>
        <w:jc w:val="left"/>
        <w:textAlignment w:val="auto"/>
        <w:rPr>
          <w:ins w:id="8" w:author="xxr" w:date="2025-12-04T13:50:32Z"/>
          <w:rFonts w:ascii="Times New Roman" w:hAnsi="Times New Roman"/>
          <w:color w:val="auto"/>
          <w:sz w:val="24"/>
        </w:rPr>
      </w:pPr>
      <w:r>
        <w:rPr>
          <w:rFonts w:ascii="Times New Roman" w:hAnsi="Times New Roman" w:eastAsia="等线" w:cs="Arial"/>
          <w:color w:val="auto"/>
          <w:sz w:val="24"/>
        </w:rPr>
        <w:t>Failure to publish the Promotional Video according to Party A's demand;</w:t>
      </w:r>
    </w:p>
    <w:p w14:paraId="560DA933">
      <w:pPr>
        <w:keepNext w:val="0"/>
        <w:keepLines w:val="0"/>
        <w:pageBreakBefore w:val="0"/>
        <w:widowControl w:val="0"/>
        <w:numPr>
          <w:ilvl w:val="1"/>
          <w:numId w:val="10"/>
        </w:numPr>
        <w:kinsoku/>
        <w:wordWrap/>
        <w:overflowPunct/>
        <w:topLinePunct w:val="0"/>
        <w:autoSpaceDE/>
        <w:autoSpaceDN/>
        <w:bidi w:val="0"/>
        <w:adjustRightInd/>
        <w:snapToGrid/>
        <w:spacing w:before="120" w:after="120" w:line="240" w:lineRule="auto"/>
        <w:ind w:left="840" w:leftChars="0" w:hanging="420" w:firstLineChars="0"/>
        <w:jc w:val="left"/>
        <w:textAlignment w:val="auto"/>
        <w:rPr>
          <w:ins w:id="9" w:author="xxr" w:date="2025-12-04T13:50:38Z"/>
          <w:rFonts w:ascii="Times New Roman" w:hAnsi="Times New Roman"/>
          <w:color w:val="auto"/>
          <w:sz w:val="24"/>
        </w:rPr>
      </w:pPr>
      <w:r>
        <w:rPr>
          <w:rFonts w:ascii="Times New Roman" w:hAnsi="Times New Roman" w:eastAsia="等线" w:cs="Arial"/>
          <w:color w:val="auto"/>
          <w:sz w:val="24"/>
        </w:rPr>
        <w:t>Views bought;</w:t>
      </w:r>
    </w:p>
    <w:p w14:paraId="05A45EE9">
      <w:pPr>
        <w:keepNext w:val="0"/>
        <w:keepLines w:val="0"/>
        <w:pageBreakBefore w:val="0"/>
        <w:widowControl w:val="0"/>
        <w:numPr>
          <w:ilvl w:val="1"/>
          <w:numId w:val="10"/>
        </w:numPr>
        <w:kinsoku/>
        <w:wordWrap/>
        <w:overflowPunct/>
        <w:topLinePunct w:val="0"/>
        <w:autoSpaceDE/>
        <w:autoSpaceDN/>
        <w:bidi w:val="0"/>
        <w:adjustRightInd/>
        <w:snapToGrid/>
        <w:spacing w:before="120" w:after="120" w:line="240" w:lineRule="auto"/>
        <w:ind w:left="840" w:leftChars="0" w:hanging="420" w:firstLineChars="0"/>
        <w:jc w:val="left"/>
        <w:textAlignment w:val="auto"/>
        <w:rPr>
          <w:ins w:id="10" w:author="xxr" w:date="2025-12-04T13:50:45Z"/>
          <w:rFonts w:ascii="Times New Roman" w:hAnsi="Times New Roman"/>
          <w:color w:val="auto"/>
          <w:sz w:val="24"/>
        </w:rPr>
      </w:pPr>
      <w:r>
        <w:rPr>
          <w:rFonts w:ascii="Times New Roman" w:hAnsi="Times New Roman" w:eastAsia="等线" w:cs="Arial"/>
          <w:color w:val="auto"/>
          <w:sz w:val="24"/>
        </w:rPr>
        <w:t>Releasing a Promotional Video infringes a third party's legal right;</w:t>
      </w:r>
    </w:p>
    <w:p w14:paraId="01DDC691">
      <w:pPr>
        <w:keepNext w:val="0"/>
        <w:keepLines w:val="0"/>
        <w:pageBreakBefore w:val="0"/>
        <w:widowControl w:val="0"/>
        <w:numPr>
          <w:ilvl w:val="1"/>
          <w:numId w:val="10"/>
        </w:numPr>
        <w:kinsoku/>
        <w:wordWrap/>
        <w:overflowPunct/>
        <w:topLinePunct w:val="0"/>
        <w:autoSpaceDE/>
        <w:autoSpaceDN/>
        <w:bidi w:val="0"/>
        <w:adjustRightInd/>
        <w:snapToGrid/>
        <w:spacing w:before="120" w:after="120" w:line="240" w:lineRule="auto"/>
        <w:ind w:left="840" w:leftChars="0" w:hanging="420" w:firstLineChars="0"/>
        <w:jc w:val="left"/>
        <w:textAlignment w:val="auto"/>
        <w:rPr>
          <w:ins w:id="11" w:author="xxr" w:date="2025-12-04T13:50:50Z"/>
          <w:rFonts w:ascii="Times New Roman" w:hAnsi="Times New Roman"/>
          <w:color w:val="auto"/>
          <w:sz w:val="24"/>
        </w:rPr>
      </w:pPr>
      <w:r>
        <w:rPr>
          <w:rFonts w:ascii="Times New Roman" w:hAnsi="Times New Roman" w:eastAsia="等线" w:cs="Arial"/>
          <w:color w:val="auto"/>
          <w:sz w:val="24"/>
        </w:rPr>
        <w:t>Falsification of settlement data (Settlement data includes but is not limited to the number of plays and downloads, etc.);</w:t>
      </w:r>
    </w:p>
    <w:p w14:paraId="27CBF52C">
      <w:pPr>
        <w:keepNext w:val="0"/>
        <w:keepLines w:val="0"/>
        <w:pageBreakBefore w:val="0"/>
        <w:widowControl w:val="0"/>
        <w:numPr>
          <w:ilvl w:val="1"/>
          <w:numId w:val="10"/>
        </w:numPr>
        <w:kinsoku/>
        <w:wordWrap/>
        <w:overflowPunct/>
        <w:topLinePunct w:val="0"/>
        <w:autoSpaceDE/>
        <w:autoSpaceDN/>
        <w:bidi w:val="0"/>
        <w:adjustRightInd/>
        <w:snapToGrid/>
        <w:spacing w:before="120" w:after="120" w:line="240" w:lineRule="auto"/>
        <w:ind w:left="840" w:leftChars="0" w:hanging="420" w:firstLineChars="0"/>
        <w:jc w:val="left"/>
        <w:textAlignment w:val="auto"/>
        <w:rPr>
          <w:ins w:id="12" w:author="xxr" w:date="2025-12-04T13:50:58Z"/>
          <w:rFonts w:ascii="Times New Roman" w:hAnsi="Times New Roman"/>
          <w:color w:val="auto"/>
          <w:sz w:val="24"/>
        </w:rPr>
      </w:pPr>
      <w:r>
        <w:rPr>
          <w:rFonts w:ascii="Times New Roman" w:hAnsi="Times New Roman" w:eastAsia="等线" w:cs="Arial"/>
          <w:color w:val="auto"/>
          <w:sz w:val="24"/>
        </w:rPr>
        <w:t>Releasing a Promotional Video containing illegal content;</w:t>
      </w:r>
    </w:p>
    <w:p w14:paraId="5334F4F0">
      <w:pPr>
        <w:keepNext w:val="0"/>
        <w:keepLines w:val="0"/>
        <w:pageBreakBefore w:val="0"/>
        <w:widowControl w:val="0"/>
        <w:numPr>
          <w:ilvl w:val="1"/>
          <w:numId w:val="10"/>
        </w:numPr>
        <w:kinsoku/>
        <w:wordWrap/>
        <w:overflowPunct/>
        <w:topLinePunct w:val="0"/>
        <w:autoSpaceDE/>
        <w:autoSpaceDN/>
        <w:bidi w:val="0"/>
        <w:adjustRightInd/>
        <w:snapToGrid/>
        <w:spacing w:before="120" w:after="120" w:line="240" w:lineRule="auto"/>
        <w:ind w:left="840" w:leftChars="0" w:hanging="420" w:firstLineChars="0"/>
        <w:jc w:val="left"/>
        <w:textAlignment w:val="auto"/>
        <w:rPr>
          <w:rFonts w:ascii="Times New Roman" w:hAnsi="Times New Roman"/>
          <w:color w:val="auto"/>
          <w:sz w:val="24"/>
        </w:rPr>
      </w:pPr>
      <w:r>
        <w:rPr>
          <w:rFonts w:ascii="Times New Roman" w:hAnsi="Times New Roman" w:eastAsia="等线" w:cs="Arial"/>
          <w:color w:val="auto"/>
          <w:sz w:val="24"/>
        </w:rPr>
        <w:t>Violates the confidentiality obligation under this Contract.</w:t>
      </w:r>
    </w:p>
    <w:p w14:paraId="4247148E">
      <w:pPr>
        <w:keepNext w:val="0"/>
        <w:keepLines w:val="0"/>
        <w:pageBreakBefore w:val="0"/>
        <w:widowControl w:val="0"/>
        <w:numPr>
          <w:ilvl w:val="0"/>
          <w:numId w:val="2"/>
        </w:numPr>
        <w:kinsoku/>
        <w:wordWrap/>
        <w:overflowPunct/>
        <w:topLinePunct w:val="0"/>
        <w:autoSpaceDE/>
        <w:autoSpaceDN/>
        <w:bidi w:val="0"/>
        <w:adjustRightInd/>
        <w:snapToGrid/>
        <w:spacing w:before="120" w:after="120" w:line="240" w:lineRule="auto"/>
        <w:ind w:left="0" w:leftChars="0" w:firstLine="0" w:firstLineChars="0"/>
        <w:jc w:val="left"/>
        <w:textAlignment w:val="auto"/>
        <w:outlineLvl w:val="0"/>
        <w:rPr>
          <w:rFonts w:ascii="Times New Roman" w:hAnsi="Times New Roman" w:eastAsia="等线" w:cs="Arial"/>
          <w:b/>
          <w:color w:val="auto"/>
          <w:sz w:val="28"/>
          <w:szCs w:val="28"/>
        </w:rPr>
      </w:pPr>
      <w:r>
        <w:rPr>
          <w:rFonts w:ascii="Times New Roman" w:hAnsi="Times New Roman" w:eastAsia="等线" w:cs="Arial"/>
          <w:b/>
          <w:color w:val="auto"/>
          <w:sz w:val="28"/>
          <w:szCs w:val="28"/>
        </w:rPr>
        <w:t>Governing Laws and Dispute Resolution</w:t>
      </w:r>
    </w:p>
    <w:p w14:paraId="37518579">
      <w:pPr>
        <w:keepNext w:val="0"/>
        <w:keepLines w:val="0"/>
        <w:pageBreakBefore w:val="0"/>
        <w:widowControl w:val="0"/>
        <w:numPr>
          <w:ilvl w:val="0"/>
          <w:numId w:val="11"/>
        </w:numPr>
        <w:kinsoku/>
        <w:wordWrap/>
        <w:overflowPunct/>
        <w:topLinePunct w:val="0"/>
        <w:autoSpaceDE/>
        <w:autoSpaceDN/>
        <w:bidi w:val="0"/>
        <w:adjustRightInd/>
        <w:snapToGrid/>
        <w:spacing w:before="120" w:after="120" w:line="240" w:lineRule="auto"/>
        <w:ind w:left="425" w:leftChars="0" w:hanging="425" w:firstLineChars="0"/>
        <w:jc w:val="left"/>
        <w:textAlignment w:val="auto"/>
        <w:rPr>
          <w:rFonts w:ascii="Times New Roman" w:hAnsi="Times New Roman"/>
          <w:color w:val="auto"/>
          <w:sz w:val="24"/>
        </w:rPr>
      </w:pPr>
      <w:r>
        <w:rPr>
          <w:rFonts w:ascii="Times New Roman" w:hAnsi="Times New Roman" w:eastAsia="等线" w:cs="Arial"/>
          <w:color w:val="auto"/>
          <w:sz w:val="24"/>
        </w:rPr>
        <w:t>The signing, validity, interpretation, and performance hereof and the resolution of the disputes hereunder shall be governed by the laws of Hong Kong Special Administrative Region, without regard to the principle of conflicts of law provisions therein, and the terms hereof shall apply.</w:t>
      </w:r>
    </w:p>
    <w:p w14:paraId="47663E91">
      <w:pPr>
        <w:keepNext w:val="0"/>
        <w:keepLines w:val="0"/>
        <w:pageBreakBefore w:val="0"/>
        <w:widowControl w:val="0"/>
        <w:numPr>
          <w:ilvl w:val="0"/>
          <w:numId w:val="11"/>
        </w:numPr>
        <w:kinsoku/>
        <w:wordWrap/>
        <w:overflowPunct/>
        <w:topLinePunct w:val="0"/>
        <w:autoSpaceDE/>
        <w:autoSpaceDN/>
        <w:bidi w:val="0"/>
        <w:adjustRightInd/>
        <w:snapToGrid/>
        <w:spacing w:before="120" w:after="120" w:line="240" w:lineRule="auto"/>
        <w:ind w:left="425" w:leftChars="0" w:hanging="425" w:firstLineChars="0"/>
        <w:jc w:val="left"/>
        <w:textAlignment w:val="auto"/>
        <w:rPr>
          <w:rFonts w:ascii="Times New Roman" w:hAnsi="Times New Roman"/>
          <w:color w:val="auto"/>
          <w:sz w:val="24"/>
        </w:rPr>
      </w:pPr>
      <w:r>
        <w:rPr>
          <w:rFonts w:ascii="Times New Roman" w:hAnsi="Times New Roman" w:eastAsia="等线" w:cs="Arial"/>
          <w:color w:val="auto"/>
          <w:sz w:val="24"/>
        </w:rPr>
        <w:t>Any dispute related to this Contract, including any issues concerning the existence, validity or termination of this Contract, shall be notified and finally resolved by the arbitration conducted by Hong Kong International Arbitration Centre (HKIAC) under the arbitration rules managed by HKIAC. The place of arbitration shall be Hong Kong. The arbitration tribunal shall have three (3) arbitrators. The language of the arbitration proceeding shall be English.</w:t>
      </w:r>
    </w:p>
    <w:p w14:paraId="4BC43070">
      <w:pPr>
        <w:keepNext w:val="0"/>
        <w:keepLines w:val="0"/>
        <w:pageBreakBefore w:val="0"/>
        <w:widowControl w:val="0"/>
        <w:numPr>
          <w:ilvl w:val="0"/>
          <w:numId w:val="2"/>
        </w:numPr>
        <w:kinsoku/>
        <w:wordWrap/>
        <w:overflowPunct/>
        <w:topLinePunct w:val="0"/>
        <w:autoSpaceDE/>
        <w:autoSpaceDN/>
        <w:bidi w:val="0"/>
        <w:adjustRightInd/>
        <w:snapToGrid/>
        <w:spacing w:before="120" w:after="120" w:line="240" w:lineRule="auto"/>
        <w:ind w:left="0" w:leftChars="0" w:firstLine="0" w:firstLineChars="0"/>
        <w:jc w:val="left"/>
        <w:textAlignment w:val="auto"/>
        <w:outlineLvl w:val="0"/>
        <w:rPr>
          <w:rFonts w:ascii="Times New Roman" w:hAnsi="Times New Roman" w:eastAsia="等线" w:cs="Arial"/>
          <w:b/>
          <w:color w:val="auto"/>
          <w:sz w:val="28"/>
          <w:szCs w:val="28"/>
        </w:rPr>
      </w:pPr>
      <w:r>
        <w:rPr>
          <w:rFonts w:ascii="Times New Roman" w:hAnsi="Times New Roman" w:eastAsia="等线" w:cs="Arial"/>
          <w:b/>
          <w:color w:val="auto"/>
          <w:sz w:val="28"/>
          <w:szCs w:val="28"/>
        </w:rPr>
        <w:t>Miscellaneous Terms</w:t>
      </w:r>
    </w:p>
    <w:p w14:paraId="7EC92D80">
      <w:pPr>
        <w:keepNext w:val="0"/>
        <w:keepLines w:val="0"/>
        <w:pageBreakBefore w:val="0"/>
        <w:widowControl w:val="0"/>
        <w:numPr>
          <w:ilvl w:val="0"/>
          <w:numId w:val="12"/>
        </w:numPr>
        <w:kinsoku/>
        <w:wordWrap/>
        <w:overflowPunct/>
        <w:topLinePunct w:val="0"/>
        <w:autoSpaceDE/>
        <w:autoSpaceDN/>
        <w:bidi w:val="0"/>
        <w:adjustRightInd/>
        <w:snapToGrid/>
        <w:spacing w:before="120" w:after="120" w:line="240" w:lineRule="auto"/>
        <w:ind w:left="425" w:leftChars="0" w:hanging="425" w:firstLineChars="0"/>
        <w:jc w:val="left"/>
        <w:textAlignment w:val="auto"/>
        <w:rPr>
          <w:rFonts w:ascii="Times New Roman" w:hAnsi="Times New Roman"/>
          <w:color w:val="auto"/>
          <w:sz w:val="24"/>
        </w:rPr>
      </w:pPr>
      <w:r>
        <w:rPr>
          <w:rFonts w:ascii="Times New Roman" w:hAnsi="Times New Roman" w:eastAsia="等线" w:cs="Arial"/>
          <w:color w:val="auto"/>
          <w:sz w:val="24"/>
        </w:rPr>
        <w:t>If either Party does not exercise or does not timely exercise any of its rights, powers or preemptive rights hereunder, it shall not be deemed to have waived such rights, powers or preemptive rights; and any single or partial exercise of any rights, powers or preemptive rights shall not preclude the future exercise of such rights, powers or preemptive rights.</w:t>
      </w:r>
    </w:p>
    <w:p w14:paraId="055679B6">
      <w:pPr>
        <w:keepNext w:val="0"/>
        <w:keepLines w:val="0"/>
        <w:pageBreakBefore w:val="0"/>
        <w:widowControl w:val="0"/>
        <w:numPr>
          <w:ilvl w:val="0"/>
          <w:numId w:val="12"/>
        </w:numPr>
        <w:kinsoku/>
        <w:wordWrap/>
        <w:overflowPunct/>
        <w:topLinePunct w:val="0"/>
        <w:autoSpaceDE/>
        <w:autoSpaceDN/>
        <w:bidi w:val="0"/>
        <w:adjustRightInd/>
        <w:snapToGrid/>
        <w:spacing w:before="120" w:after="120" w:line="240" w:lineRule="auto"/>
        <w:ind w:left="425" w:leftChars="0" w:hanging="425" w:firstLineChars="0"/>
        <w:jc w:val="left"/>
        <w:textAlignment w:val="auto"/>
        <w:rPr>
          <w:rFonts w:ascii="Times New Roman" w:hAnsi="Times New Roman"/>
          <w:color w:val="auto"/>
          <w:sz w:val="24"/>
        </w:rPr>
      </w:pPr>
      <w:r>
        <w:rPr>
          <w:rFonts w:ascii="Times New Roman" w:hAnsi="Times New Roman" w:eastAsia="等线" w:cs="Arial"/>
          <w:color w:val="auto"/>
          <w:sz w:val="24"/>
        </w:rPr>
        <w:t xml:space="preserve">If a Party or the Parties need to modify or supplement the terms of this Contract, the Parties shall sign a supplementary contract or new contract to modify or supplement the terms after negotiations between the Parties. The supplementary contract shall have the same legal effect as this Contract. </w:t>
      </w:r>
    </w:p>
    <w:p w14:paraId="7F120EB9">
      <w:pPr>
        <w:keepNext w:val="0"/>
        <w:keepLines w:val="0"/>
        <w:pageBreakBefore w:val="0"/>
        <w:widowControl w:val="0"/>
        <w:numPr>
          <w:ilvl w:val="0"/>
          <w:numId w:val="12"/>
        </w:numPr>
        <w:kinsoku/>
        <w:wordWrap/>
        <w:overflowPunct/>
        <w:topLinePunct w:val="0"/>
        <w:autoSpaceDE/>
        <w:autoSpaceDN/>
        <w:bidi w:val="0"/>
        <w:adjustRightInd/>
        <w:snapToGrid/>
        <w:spacing w:before="120" w:after="120" w:line="240" w:lineRule="auto"/>
        <w:ind w:left="425" w:leftChars="0" w:hanging="425" w:firstLineChars="0"/>
        <w:jc w:val="left"/>
        <w:textAlignment w:val="auto"/>
        <w:rPr>
          <w:rFonts w:ascii="Times New Roman" w:hAnsi="Times New Roman"/>
          <w:color w:val="auto"/>
          <w:sz w:val="24"/>
        </w:rPr>
      </w:pPr>
      <w:r>
        <w:rPr>
          <w:rFonts w:ascii="Times New Roman" w:hAnsi="Times New Roman" w:eastAsia="等线" w:cs="Arial"/>
          <w:color w:val="auto"/>
          <w:sz w:val="24"/>
        </w:rPr>
        <w:t>The cooperation term under this Contract shall be calculated from the signing date of this Contract, and this Cooperation Agreement shall have no fixed term. If either Party needs to terminate this Contract, it shall notify the other Party 5 working days in advance.</w:t>
      </w:r>
    </w:p>
    <w:p w14:paraId="61FDE6D5">
      <w:pPr>
        <w:keepNext w:val="0"/>
        <w:keepLines w:val="0"/>
        <w:pageBreakBefore w:val="0"/>
        <w:widowControl w:val="0"/>
        <w:numPr>
          <w:ilvl w:val="0"/>
          <w:numId w:val="12"/>
        </w:numPr>
        <w:kinsoku/>
        <w:wordWrap/>
        <w:overflowPunct/>
        <w:topLinePunct w:val="0"/>
        <w:autoSpaceDE/>
        <w:autoSpaceDN/>
        <w:bidi w:val="0"/>
        <w:adjustRightInd/>
        <w:snapToGrid/>
        <w:spacing w:before="120" w:after="120" w:line="240" w:lineRule="auto"/>
        <w:ind w:left="425" w:leftChars="0" w:hanging="425" w:firstLineChars="0"/>
        <w:jc w:val="left"/>
        <w:textAlignment w:val="auto"/>
        <w:rPr>
          <w:rFonts w:ascii="Times New Roman" w:hAnsi="Times New Roman"/>
          <w:color w:val="auto"/>
          <w:sz w:val="24"/>
        </w:rPr>
      </w:pPr>
      <w:r>
        <w:rPr>
          <w:rFonts w:ascii="Times New Roman" w:hAnsi="Times New Roman" w:eastAsia="等线" w:cs="Arial"/>
          <w:color w:val="auto"/>
          <w:sz w:val="24"/>
        </w:rPr>
        <w:t>In case of a Force Majeure Event, the Parties shall suspend the fulfillment of their obligations hereunder to the extent of the impact of the Force Majeure event and during the Force Majeure event. The term of this Contract may be extended by the period of suspension, provided that the Parties reach an agreement through negotiations. The Party claiming to have suffered a Force Majeure event shall notify the other Party upon the occurrence of the Force Majeure event, provide the written certificate of the Force Majeure event within five (5) days which is issued by the relevant authority, and minimize the impact of the Force Majeure event. If the Force Majeure event lasts for more than thirty (30) days, either Party may terminate this Contract.</w:t>
      </w:r>
    </w:p>
    <w:p w14:paraId="07FEBC17">
      <w:pPr>
        <w:keepNext w:val="0"/>
        <w:keepLines w:val="0"/>
        <w:pageBreakBefore w:val="0"/>
        <w:widowControl w:val="0"/>
        <w:numPr>
          <w:ilvl w:val="0"/>
          <w:numId w:val="12"/>
        </w:numPr>
        <w:kinsoku/>
        <w:wordWrap/>
        <w:overflowPunct/>
        <w:topLinePunct w:val="0"/>
        <w:autoSpaceDE/>
        <w:autoSpaceDN/>
        <w:bidi w:val="0"/>
        <w:adjustRightInd/>
        <w:snapToGrid/>
        <w:spacing w:before="120" w:after="120" w:line="240" w:lineRule="auto"/>
        <w:ind w:left="425" w:leftChars="0" w:hanging="425" w:firstLineChars="0"/>
        <w:jc w:val="left"/>
        <w:textAlignment w:val="auto"/>
        <w:rPr>
          <w:rFonts w:ascii="Times New Roman" w:hAnsi="Times New Roman"/>
          <w:color w:val="auto"/>
          <w:sz w:val="24"/>
        </w:rPr>
      </w:pPr>
      <w:r>
        <w:rPr>
          <w:rFonts w:ascii="Times New Roman" w:hAnsi="Times New Roman" w:eastAsia="等线" w:cs="Arial"/>
          <w:color w:val="auto"/>
          <w:sz w:val="24"/>
        </w:rPr>
        <w:t>Each party agrees and consents that indication of agreement to and approval of this Agreement through any electronic or execution means prescribed by Party A constitutes the relevant party’s electronic signature.</w:t>
      </w:r>
    </w:p>
    <w:p w14:paraId="266F86BD">
      <w:pPr>
        <w:keepNext w:val="0"/>
        <w:keepLines w:val="0"/>
        <w:pageBreakBefore w:val="0"/>
        <w:widowControl w:val="0"/>
        <w:numPr>
          <w:ilvl w:val="0"/>
          <w:numId w:val="12"/>
        </w:numPr>
        <w:kinsoku/>
        <w:wordWrap/>
        <w:overflowPunct/>
        <w:topLinePunct w:val="0"/>
        <w:autoSpaceDE/>
        <w:autoSpaceDN/>
        <w:bidi w:val="0"/>
        <w:adjustRightInd/>
        <w:snapToGrid/>
        <w:spacing w:before="120" w:after="120" w:line="240" w:lineRule="auto"/>
        <w:ind w:left="425" w:leftChars="0" w:hanging="425" w:firstLineChars="0"/>
        <w:jc w:val="left"/>
        <w:textAlignment w:val="auto"/>
        <w:rPr>
          <w:rFonts w:ascii="Times New Roman" w:hAnsi="Times New Roman"/>
          <w:color w:val="auto"/>
          <w:sz w:val="24"/>
        </w:rPr>
      </w:pPr>
      <w:r>
        <w:rPr>
          <w:rFonts w:ascii="Times New Roman" w:hAnsi="Times New Roman" w:eastAsia="等线" w:cs="Arial"/>
          <w:color w:val="auto"/>
          <w:sz w:val="24"/>
        </w:rPr>
        <w:t>This Contract shall become effective on the date of signing.</w:t>
      </w:r>
    </w:p>
    <w:p w14:paraId="67B8B3AF">
      <w:pPr>
        <w:keepNext w:val="0"/>
        <w:keepLines w:val="0"/>
        <w:pageBreakBefore w:val="0"/>
        <w:widowControl w:val="0"/>
        <w:kinsoku/>
        <w:wordWrap/>
        <w:overflowPunct/>
        <w:topLinePunct w:val="0"/>
        <w:autoSpaceDE/>
        <w:autoSpaceDN/>
        <w:bidi w:val="0"/>
        <w:adjustRightInd/>
        <w:snapToGrid/>
        <w:spacing w:before="120" w:after="120" w:line="240" w:lineRule="auto"/>
        <w:ind w:left="0" w:firstLine="480" w:firstLineChars="200"/>
        <w:jc w:val="left"/>
        <w:textAlignment w:val="auto"/>
        <w:rPr>
          <w:rFonts w:ascii="Times New Roman" w:hAnsi="Times New Roman" w:eastAsia="等线" w:cs="Arial"/>
          <w:color w:val="auto"/>
          <w:sz w:val="24"/>
        </w:rPr>
      </w:pPr>
      <w:r>
        <w:rPr>
          <w:rFonts w:ascii="Times New Roman" w:hAnsi="Times New Roman" w:eastAsia="等线" w:cs="Arial"/>
          <w:color w:val="auto"/>
          <w:sz w:val="24"/>
        </w:rPr>
        <w:t>The supplementary agreement between the Parties through the designated contact information under this Contract shall have the same legal effect as this Contract.</w:t>
      </w:r>
    </w:p>
    <w:p w14:paraId="59030773">
      <w:pPr>
        <w:keepNext w:val="0"/>
        <w:keepLines w:val="0"/>
        <w:pageBreakBefore w:val="0"/>
        <w:widowControl w:val="0"/>
        <w:kinsoku/>
        <w:wordWrap/>
        <w:overflowPunct/>
        <w:topLinePunct w:val="0"/>
        <w:autoSpaceDE/>
        <w:autoSpaceDN/>
        <w:bidi w:val="0"/>
        <w:adjustRightInd/>
        <w:snapToGrid/>
        <w:spacing w:before="120" w:after="120" w:line="240" w:lineRule="auto"/>
        <w:ind w:left="0" w:firstLine="480" w:firstLineChars="200"/>
        <w:jc w:val="left"/>
        <w:textAlignment w:val="auto"/>
        <w:rPr>
          <w:rFonts w:ascii="Times New Roman" w:hAnsi="Times New Roman" w:eastAsia="等线" w:cs="Arial"/>
          <w:color w:val="auto"/>
          <w:sz w:val="24"/>
          <w:shd w:val="clear" w:fill="FFE928"/>
        </w:rPr>
        <w:sectPr>
          <w:headerReference r:id="rId5" w:type="first"/>
          <w:headerReference r:id="rId3" w:type="default"/>
          <w:footerReference r:id="rId6" w:type="default"/>
          <w:headerReference r:id="rId4" w:type="even"/>
          <w:pgSz w:w="11905" w:h="16840" w:orient="landscape"/>
          <w:cols w:space="720" w:num="1"/>
        </w:sectPr>
      </w:pPr>
    </w:p>
    <w:p w14:paraId="54BAB590">
      <w:pPr>
        <w:keepNext w:val="0"/>
        <w:keepLines w:val="0"/>
        <w:pageBreakBefore w:val="0"/>
        <w:widowControl w:val="0"/>
        <w:kinsoku/>
        <w:wordWrap/>
        <w:overflowPunct/>
        <w:topLinePunct w:val="0"/>
        <w:autoSpaceDE/>
        <w:autoSpaceDN/>
        <w:bidi w:val="0"/>
        <w:adjustRightInd/>
        <w:snapToGrid/>
        <w:spacing w:before="120" w:after="120" w:line="240" w:lineRule="auto"/>
        <w:jc w:val="left"/>
        <w:textAlignment w:val="auto"/>
        <w:rPr>
          <w:rFonts w:ascii="Times New Roman" w:hAnsi="Times New Roman" w:eastAsia="等线" w:cs="Arial"/>
          <w:color w:val="auto"/>
          <w:sz w:val="24"/>
          <w:highlight w:val="yellow"/>
        </w:rPr>
      </w:pPr>
      <w:r>
        <w:rPr>
          <w:rFonts w:ascii="Times New Roman" w:hAnsi="Times New Roman" w:eastAsia="等线" w:cs="Arial"/>
          <w:color w:val="auto"/>
          <w:sz w:val="24"/>
          <w:highlight w:val="yellow"/>
          <w:shd w:val="clear" w:fill="FFE928"/>
        </w:rPr>
        <w:t>Party A:</w:t>
      </w:r>
      <w:r>
        <w:rPr>
          <w:rFonts w:hint="eastAsia" w:eastAsia="等线" w:cs="Arial"/>
          <w:color w:val="auto"/>
          <w:sz w:val="24"/>
          <w:highlight w:val="yellow"/>
          <w:shd w:val="clear" w:fill="FFE928"/>
          <w:lang w:val="en-US" w:eastAsia="zh-CN"/>
        </w:rPr>
        <w:t xml:space="preserve"> </w:t>
      </w:r>
      <w:r>
        <w:rPr>
          <w:rFonts w:hint="eastAsia" w:ascii="Times New Roman" w:hAnsi="Times New Roman" w:eastAsia="等线" w:cs="Arial"/>
          <w:color w:val="auto"/>
          <w:sz w:val="24"/>
          <w:highlight w:val="yellow"/>
        </w:rPr>
        <w:t>Quvideo (Hong Kong) Limited</w:t>
      </w:r>
    </w:p>
    <w:p w14:paraId="58FF4A82">
      <w:pPr>
        <w:keepNext w:val="0"/>
        <w:keepLines w:val="0"/>
        <w:pageBreakBefore w:val="0"/>
        <w:widowControl w:val="0"/>
        <w:kinsoku/>
        <w:wordWrap/>
        <w:overflowPunct/>
        <w:topLinePunct w:val="0"/>
        <w:autoSpaceDE/>
        <w:autoSpaceDN/>
        <w:bidi w:val="0"/>
        <w:adjustRightInd/>
        <w:snapToGrid/>
        <w:spacing w:before="120" w:after="120" w:line="240" w:lineRule="auto"/>
        <w:jc w:val="left"/>
        <w:textAlignment w:val="auto"/>
        <w:rPr>
          <w:rFonts w:ascii="Times New Roman" w:hAnsi="Times New Roman" w:eastAsia="等线" w:cs="Arial"/>
          <w:color w:val="auto"/>
          <w:sz w:val="24"/>
          <w:highlight w:val="yellow"/>
        </w:rPr>
      </w:pPr>
      <w:r>
        <w:rPr>
          <w:rFonts w:ascii="Times New Roman" w:hAnsi="Times New Roman" w:eastAsia="等线" w:cs="Arial"/>
          <w:color w:val="auto"/>
          <w:sz w:val="24"/>
          <w:highlight w:val="yellow"/>
          <w:shd w:val="clear" w:fill="FFE928"/>
        </w:rPr>
        <w:t>Signature：</w:t>
      </w:r>
      <w:r>
        <w:rPr>
          <w:rFonts w:ascii="Times New Roman" w:hAnsi="Times New Roman" w:eastAsia="等线" w:cs="Arial"/>
          <w:color w:val="auto"/>
          <w:sz w:val="24"/>
          <w:highlight w:val="yellow"/>
        </w:rPr>
        <w:t xml:space="preserve"> </w:t>
      </w:r>
    </w:p>
    <w:p w14:paraId="0C40DC8F">
      <w:pPr>
        <w:keepNext w:val="0"/>
        <w:keepLines w:val="0"/>
        <w:pageBreakBefore w:val="0"/>
        <w:widowControl w:val="0"/>
        <w:kinsoku/>
        <w:wordWrap/>
        <w:overflowPunct/>
        <w:topLinePunct w:val="0"/>
        <w:autoSpaceDE/>
        <w:autoSpaceDN/>
        <w:bidi w:val="0"/>
        <w:adjustRightInd/>
        <w:snapToGrid/>
        <w:spacing w:before="120" w:after="120" w:line="240" w:lineRule="auto"/>
        <w:ind w:left="0" w:firstLine="480" w:firstLineChars="200"/>
        <w:jc w:val="left"/>
        <w:textAlignment w:val="auto"/>
        <w:rPr>
          <w:rFonts w:ascii="Times New Roman" w:hAnsi="Times New Roman" w:eastAsia="等线" w:cs="Arial"/>
          <w:color w:val="auto"/>
          <w:sz w:val="24"/>
          <w:highlight w:val="yellow"/>
        </w:rPr>
      </w:pPr>
    </w:p>
    <w:p w14:paraId="26D23D01">
      <w:pPr>
        <w:keepNext w:val="0"/>
        <w:keepLines w:val="0"/>
        <w:pageBreakBefore w:val="0"/>
        <w:widowControl w:val="0"/>
        <w:kinsoku/>
        <w:wordWrap/>
        <w:overflowPunct/>
        <w:topLinePunct w:val="0"/>
        <w:autoSpaceDE/>
        <w:autoSpaceDN/>
        <w:bidi w:val="0"/>
        <w:adjustRightInd/>
        <w:snapToGrid/>
        <w:spacing w:before="120" w:after="120" w:line="240" w:lineRule="auto"/>
        <w:ind w:left="0" w:firstLine="480" w:firstLineChars="200"/>
        <w:jc w:val="left"/>
        <w:textAlignment w:val="auto"/>
        <w:rPr>
          <w:rFonts w:ascii="Times New Roman" w:hAnsi="Times New Roman" w:eastAsia="等线" w:cs="Arial"/>
          <w:color w:val="auto"/>
          <w:sz w:val="24"/>
          <w:highlight w:val="yellow"/>
        </w:rPr>
      </w:pPr>
    </w:p>
    <w:p w14:paraId="11AB4E8B">
      <w:pPr>
        <w:keepNext w:val="0"/>
        <w:keepLines w:val="0"/>
        <w:pageBreakBefore w:val="0"/>
        <w:widowControl w:val="0"/>
        <w:kinsoku/>
        <w:wordWrap/>
        <w:overflowPunct/>
        <w:topLinePunct w:val="0"/>
        <w:autoSpaceDE/>
        <w:autoSpaceDN/>
        <w:bidi w:val="0"/>
        <w:adjustRightInd/>
        <w:snapToGrid/>
        <w:spacing w:before="120" w:after="120" w:line="240" w:lineRule="auto"/>
        <w:jc w:val="left"/>
        <w:textAlignment w:val="auto"/>
        <w:rPr>
          <w:rFonts w:ascii="Times New Roman" w:hAnsi="Times New Roman"/>
          <w:color w:val="auto"/>
          <w:sz w:val="24"/>
          <w:highlight w:val="yellow"/>
        </w:rPr>
      </w:pPr>
      <w:r>
        <w:rPr>
          <w:rFonts w:ascii="Times New Roman" w:hAnsi="Times New Roman" w:eastAsia="等线" w:cs="Arial"/>
          <w:color w:val="auto"/>
          <w:sz w:val="24"/>
          <w:highlight w:val="yellow"/>
          <w:shd w:val="clear" w:fill="FFE928"/>
        </w:rPr>
        <w:t>Date:</w:t>
      </w:r>
    </w:p>
    <w:p w14:paraId="04E4F097">
      <w:pPr>
        <w:keepNext w:val="0"/>
        <w:keepLines w:val="0"/>
        <w:pageBreakBefore w:val="0"/>
        <w:widowControl w:val="0"/>
        <w:kinsoku/>
        <w:wordWrap/>
        <w:overflowPunct/>
        <w:topLinePunct w:val="0"/>
        <w:autoSpaceDE/>
        <w:autoSpaceDN/>
        <w:bidi w:val="0"/>
        <w:adjustRightInd/>
        <w:snapToGrid/>
        <w:spacing w:before="120" w:after="120" w:line="240" w:lineRule="auto"/>
        <w:ind w:left="0" w:leftChars="0" w:firstLine="0" w:firstLineChars="0"/>
        <w:jc w:val="left"/>
        <w:textAlignment w:val="auto"/>
        <w:rPr>
          <w:rFonts w:ascii="Times New Roman" w:hAnsi="Times New Roman" w:eastAsia="等线" w:cs="Arial"/>
          <w:color w:val="auto"/>
          <w:sz w:val="24"/>
          <w:highlight w:val="yellow"/>
        </w:rPr>
      </w:pPr>
      <w:r>
        <w:rPr>
          <w:rFonts w:ascii="Times New Roman" w:hAnsi="Times New Roman" w:eastAsia="等线" w:cs="Arial"/>
          <w:color w:val="auto"/>
          <w:sz w:val="24"/>
          <w:highlight w:val="yellow"/>
          <w:shd w:val="clear" w:fill="FFE928"/>
        </w:rPr>
        <w:t>Party B:</w:t>
      </w:r>
      <w:r>
        <w:rPr>
          <w:rFonts w:ascii="Times New Roman" w:hAnsi="Times New Roman" w:eastAsia="等线" w:cs="Arial"/>
          <w:color w:val="auto"/>
          <w:sz w:val="24"/>
          <w:highlight w:val="yellow"/>
        </w:rPr>
        <w:t xml:space="preserve">           </w:t>
      </w:r>
    </w:p>
    <w:p w14:paraId="0E62E0B8">
      <w:pPr>
        <w:keepNext w:val="0"/>
        <w:keepLines w:val="0"/>
        <w:pageBreakBefore w:val="0"/>
        <w:widowControl w:val="0"/>
        <w:kinsoku/>
        <w:wordWrap/>
        <w:overflowPunct/>
        <w:topLinePunct w:val="0"/>
        <w:autoSpaceDE/>
        <w:autoSpaceDN/>
        <w:bidi w:val="0"/>
        <w:adjustRightInd/>
        <w:snapToGrid/>
        <w:spacing w:before="120" w:after="120" w:line="240" w:lineRule="auto"/>
        <w:ind w:left="0" w:leftChars="0" w:firstLine="0" w:firstLineChars="0"/>
        <w:jc w:val="left"/>
        <w:textAlignment w:val="auto"/>
        <w:rPr>
          <w:rFonts w:ascii="Times New Roman" w:hAnsi="Times New Roman" w:eastAsia="等线" w:cs="Arial"/>
          <w:color w:val="auto"/>
          <w:sz w:val="24"/>
          <w:highlight w:val="yellow"/>
          <w:shd w:val="clear" w:fill="FFE928"/>
        </w:rPr>
      </w:pPr>
      <w:r>
        <w:rPr>
          <w:rFonts w:ascii="Times New Roman" w:hAnsi="Times New Roman" w:eastAsia="等线" w:cs="Arial"/>
          <w:color w:val="auto"/>
          <w:sz w:val="24"/>
          <w:highlight w:val="yellow"/>
          <w:shd w:val="clear" w:fill="FFE928"/>
        </w:rPr>
        <w:t>Signature：</w:t>
      </w:r>
    </w:p>
    <w:p w14:paraId="76E6FC3B">
      <w:pPr>
        <w:keepNext w:val="0"/>
        <w:keepLines w:val="0"/>
        <w:pageBreakBefore w:val="0"/>
        <w:widowControl w:val="0"/>
        <w:kinsoku/>
        <w:wordWrap/>
        <w:overflowPunct/>
        <w:topLinePunct w:val="0"/>
        <w:autoSpaceDE/>
        <w:autoSpaceDN/>
        <w:bidi w:val="0"/>
        <w:adjustRightInd/>
        <w:snapToGrid/>
        <w:spacing w:before="120" w:after="120" w:line="240" w:lineRule="auto"/>
        <w:ind w:left="0" w:firstLine="480" w:firstLineChars="200"/>
        <w:jc w:val="left"/>
        <w:textAlignment w:val="auto"/>
        <w:rPr>
          <w:rFonts w:ascii="Times New Roman" w:hAnsi="Times New Roman" w:eastAsia="等线" w:cs="Arial"/>
          <w:color w:val="auto"/>
          <w:sz w:val="24"/>
          <w:highlight w:val="yellow"/>
          <w:shd w:val="clear" w:fill="FFE928"/>
        </w:rPr>
      </w:pPr>
    </w:p>
    <w:p w14:paraId="55A1ECA0">
      <w:pPr>
        <w:keepNext w:val="0"/>
        <w:keepLines w:val="0"/>
        <w:pageBreakBefore w:val="0"/>
        <w:widowControl w:val="0"/>
        <w:kinsoku/>
        <w:wordWrap/>
        <w:overflowPunct/>
        <w:topLinePunct w:val="0"/>
        <w:autoSpaceDE/>
        <w:autoSpaceDN/>
        <w:bidi w:val="0"/>
        <w:adjustRightInd/>
        <w:snapToGrid/>
        <w:spacing w:before="120" w:after="120" w:line="240" w:lineRule="auto"/>
        <w:ind w:left="0" w:firstLine="480" w:firstLineChars="200"/>
        <w:jc w:val="left"/>
        <w:textAlignment w:val="auto"/>
        <w:rPr>
          <w:rFonts w:ascii="Times New Roman" w:hAnsi="Times New Roman" w:eastAsia="等线" w:cs="Arial"/>
          <w:color w:val="auto"/>
          <w:sz w:val="24"/>
          <w:highlight w:val="yellow"/>
          <w:shd w:val="clear" w:fill="FFE928"/>
        </w:rPr>
      </w:pPr>
    </w:p>
    <w:p w14:paraId="2FDB1FA0">
      <w:pPr>
        <w:keepNext w:val="0"/>
        <w:keepLines w:val="0"/>
        <w:pageBreakBefore w:val="0"/>
        <w:widowControl w:val="0"/>
        <w:kinsoku/>
        <w:wordWrap/>
        <w:overflowPunct/>
        <w:topLinePunct w:val="0"/>
        <w:autoSpaceDE/>
        <w:autoSpaceDN/>
        <w:bidi w:val="0"/>
        <w:adjustRightInd/>
        <w:snapToGrid/>
        <w:spacing w:before="120" w:after="120" w:line="240" w:lineRule="auto"/>
        <w:ind w:left="0" w:leftChars="0" w:firstLine="0" w:firstLineChars="0"/>
        <w:jc w:val="left"/>
        <w:textAlignment w:val="auto"/>
        <w:rPr>
          <w:rFonts w:ascii="Times New Roman" w:hAnsi="Times New Roman" w:eastAsia="等线" w:cs="Arial"/>
          <w:color w:val="auto"/>
          <w:sz w:val="24"/>
          <w:highlight w:val="yellow"/>
        </w:rPr>
        <w:sectPr>
          <w:type w:val="continuous"/>
          <w:pgSz w:w="11905" w:h="16840" w:orient="landscape"/>
          <w:cols w:equalWidth="0" w:num="2">
            <w:col w:w="3940" w:space="425"/>
            <w:col w:w="3940"/>
          </w:cols>
        </w:sectPr>
      </w:pPr>
      <w:r>
        <w:rPr>
          <w:rFonts w:ascii="Times New Roman" w:hAnsi="Times New Roman" w:eastAsia="等线" w:cs="Arial"/>
          <w:color w:val="auto"/>
          <w:sz w:val="24"/>
          <w:highlight w:val="yellow"/>
          <w:shd w:val="clear" w:fill="FFE928"/>
        </w:rPr>
        <w:t xml:space="preserve">Date: </w:t>
      </w:r>
    </w:p>
    <w:p w14:paraId="6B68D204">
      <w:pPr>
        <w:keepNext w:val="0"/>
        <w:keepLines w:val="0"/>
        <w:pageBreakBefore w:val="0"/>
        <w:widowControl w:val="0"/>
        <w:kinsoku/>
        <w:wordWrap/>
        <w:overflowPunct/>
        <w:topLinePunct w:val="0"/>
        <w:autoSpaceDE/>
        <w:autoSpaceDN/>
        <w:bidi w:val="0"/>
        <w:adjustRightInd/>
        <w:snapToGrid/>
        <w:spacing w:before="120" w:after="120" w:line="240" w:lineRule="auto"/>
        <w:jc w:val="left"/>
        <w:textAlignment w:val="auto"/>
        <w:rPr>
          <w:rFonts w:ascii="Times New Roman" w:hAnsi="Times New Roman" w:eastAsia="等线" w:cs="Arial"/>
          <w:color w:val="auto"/>
          <w:sz w:val="24"/>
        </w:rPr>
      </w:pPr>
    </w:p>
    <w:p w14:paraId="4BD620D7">
      <w:pPr>
        <w:keepNext w:val="0"/>
        <w:keepLines w:val="0"/>
        <w:pageBreakBefore w:val="0"/>
        <w:widowControl w:val="0"/>
        <w:kinsoku/>
        <w:wordWrap/>
        <w:overflowPunct/>
        <w:topLinePunct w:val="0"/>
        <w:autoSpaceDE/>
        <w:autoSpaceDN/>
        <w:bidi w:val="0"/>
        <w:adjustRightInd/>
        <w:snapToGrid/>
        <w:spacing w:before="120" w:after="120" w:line="240" w:lineRule="auto"/>
        <w:ind w:left="0" w:firstLine="480" w:firstLineChars="200"/>
        <w:jc w:val="center"/>
        <w:textAlignment w:val="auto"/>
        <w:rPr>
          <w:rFonts w:ascii="Times New Roman" w:hAnsi="Times New Roman"/>
          <w:color w:val="auto"/>
          <w:sz w:val="24"/>
        </w:rPr>
      </w:pPr>
      <w:r>
        <w:rPr>
          <w:rFonts w:ascii="Times New Roman" w:hAnsi="Times New Roman" w:eastAsia="等线" w:cs="Arial"/>
          <w:color w:val="auto"/>
          <w:sz w:val="24"/>
        </w:rPr>
        <w:t>IO FORM</w:t>
      </w:r>
    </w:p>
    <w:tbl>
      <w:tblPr>
        <w:tblStyle w:val="3"/>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3465"/>
        <w:gridCol w:w="1057"/>
        <w:gridCol w:w="3983"/>
      </w:tblGrid>
      <w:tr w14:paraId="53883421">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465" w:type="dxa"/>
            <w:tcMar>
              <w:top w:w="60" w:type="dxa"/>
              <w:left w:w="120" w:type="dxa"/>
              <w:bottom w:w="30" w:type="dxa"/>
              <w:right w:w="120" w:type="dxa"/>
            </w:tcMar>
          </w:tcPr>
          <w:p w14:paraId="6D654484">
            <w:pPr>
              <w:keepNext w:val="0"/>
              <w:keepLines w:val="0"/>
              <w:pageBreakBefore w:val="0"/>
              <w:widowControl w:val="0"/>
              <w:kinsoku/>
              <w:wordWrap/>
              <w:overflowPunct/>
              <w:topLinePunct w:val="0"/>
              <w:autoSpaceDE/>
              <w:autoSpaceDN/>
              <w:bidi w:val="0"/>
              <w:adjustRightInd/>
              <w:snapToGrid/>
              <w:spacing w:before="120" w:after="120" w:line="240" w:lineRule="auto"/>
              <w:ind w:left="0"/>
              <w:jc w:val="left"/>
              <w:textAlignment w:val="auto"/>
              <w:rPr>
                <w:rFonts w:ascii="Times New Roman" w:hAnsi="Times New Roman"/>
                <w:color w:val="auto"/>
                <w:sz w:val="24"/>
              </w:rPr>
            </w:pPr>
          </w:p>
        </w:tc>
        <w:tc>
          <w:tcPr>
            <w:tcW w:w="5040" w:type="dxa"/>
            <w:gridSpan w:val="2"/>
            <w:tcMar>
              <w:top w:w="60" w:type="dxa"/>
              <w:left w:w="120" w:type="dxa"/>
              <w:bottom w:w="30" w:type="dxa"/>
              <w:right w:w="120" w:type="dxa"/>
            </w:tcMar>
          </w:tcPr>
          <w:p w14:paraId="3619DFB1">
            <w:pPr>
              <w:keepNext w:val="0"/>
              <w:keepLines w:val="0"/>
              <w:pageBreakBefore w:val="0"/>
              <w:widowControl w:val="0"/>
              <w:kinsoku/>
              <w:wordWrap/>
              <w:overflowPunct/>
              <w:topLinePunct w:val="0"/>
              <w:autoSpaceDE/>
              <w:autoSpaceDN/>
              <w:bidi w:val="0"/>
              <w:adjustRightInd/>
              <w:snapToGrid/>
              <w:spacing w:before="120" w:after="120" w:line="240" w:lineRule="auto"/>
              <w:ind w:left="0"/>
              <w:jc w:val="center"/>
              <w:textAlignment w:val="auto"/>
              <w:rPr>
                <w:rFonts w:ascii="Times New Roman" w:hAnsi="Times New Roman"/>
                <w:color w:val="auto"/>
                <w:sz w:val="24"/>
              </w:rPr>
            </w:pPr>
            <w:r>
              <w:rPr>
                <w:rFonts w:ascii="Times New Roman" w:hAnsi="Times New Roman" w:eastAsia="等线" w:cs="Arial"/>
                <w:color w:val="auto"/>
                <w:sz w:val="24"/>
              </w:rPr>
              <w:t>Requirements</w:t>
            </w:r>
          </w:p>
        </w:tc>
      </w:tr>
      <w:tr w14:paraId="4328702D">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465" w:type="dxa"/>
            <w:tcMar>
              <w:top w:w="60" w:type="dxa"/>
              <w:left w:w="120" w:type="dxa"/>
              <w:bottom w:w="30" w:type="dxa"/>
              <w:right w:w="120" w:type="dxa"/>
            </w:tcMar>
          </w:tcPr>
          <w:p w14:paraId="2891E007">
            <w:pPr>
              <w:keepNext w:val="0"/>
              <w:keepLines w:val="0"/>
              <w:pageBreakBefore w:val="0"/>
              <w:widowControl w:val="0"/>
              <w:kinsoku/>
              <w:wordWrap/>
              <w:overflowPunct/>
              <w:topLinePunct w:val="0"/>
              <w:autoSpaceDE/>
              <w:autoSpaceDN/>
              <w:bidi w:val="0"/>
              <w:adjustRightInd/>
              <w:snapToGrid/>
              <w:spacing w:before="120" w:after="120" w:line="240" w:lineRule="auto"/>
              <w:ind w:left="0"/>
              <w:jc w:val="left"/>
              <w:textAlignment w:val="auto"/>
              <w:rPr>
                <w:rFonts w:ascii="Times New Roman" w:hAnsi="Times New Roman"/>
                <w:color w:val="auto"/>
                <w:sz w:val="24"/>
              </w:rPr>
            </w:pPr>
            <w:r>
              <w:rPr>
                <w:rFonts w:ascii="Times New Roman" w:hAnsi="Times New Roman" w:eastAsia="等线" w:cs="Arial"/>
                <w:color w:val="auto"/>
                <w:sz w:val="24"/>
              </w:rPr>
              <w:t>Content length</w:t>
            </w:r>
          </w:p>
        </w:tc>
        <w:tc>
          <w:tcPr>
            <w:tcW w:w="5040" w:type="dxa"/>
            <w:gridSpan w:val="2"/>
            <w:tcMar>
              <w:top w:w="60" w:type="dxa"/>
              <w:left w:w="120" w:type="dxa"/>
              <w:bottom w:w="30" w:type="dxa"/>
              <w:right w:w="120" w:type="dxa"/>
            </w:tcMar>
          </w:tcPr>
          <w:p w14:paraId="6EB19749">
            <w:pPr>
              <w:keepNext w:val="0"/>
              <w:keepLines w:val="0"/>
              <w:pageBreakBefore w:val="0"/>
              <w:widowControl w:val="0"/>
              <w:kinsoku/>
              <w:wordWrap/>
              <w:overflowPunct/>
              <w:topLinePunct w:val="0"/>
              <w:autoSpaceDE/>
              <w:autoSpaceDN/>
              <w:bidi w:val="0"/>
              <w:adjustRightInd/>
              <w:snapToGrid/>
              <w:spacing w:before="120" w:after="120" w:line="240" w:lineRule="auto"/>
              <w:ind w:left="0"/>
              <w:jc w:val="center"/>
              <w:textAlignment w:val="auto"/>
              <w:rPr>
                <w:rFonts w:hint="default" w:ascii="Times New Roman" w:hAnsi="Times New Roman" w:eastAsia="宋体"/>
                <w:color w:val="auto"/>
                <w:sz w:val="24"/>
                <w:lang w:val="en-US" w:eastAsia="zh-CN"/>
              </w:rPr>
            </w:pPr>
            <w:r>
              <w:rPr>
                <w:rFonts w:hint="eastAsia"/>
                <w:color w:val="auto"/>
                <w:sz w:val="24"/>
                <w:lang w:val="en-US" w:eastAsia="zh-CN"/>
              </w:rPr>
              <w:t>Within 60 seconds</w:t>
            </w:r>
          </w:p>
        </w:tc>
      </w:tr>
      <w:tr w14:paraId="19734C97">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465" w:type="dxa"/>
            <w:tcMar>
              <w:top w:w="60" w:type="dxa"/>
              <w:left w:w="120" w:type="dxa"/>
              <w:bottom w:w="30" w:type="dxa"/>
              <w:right w:w="120" w:type="dxa"/>
            </w:tcMar>
          </w:tcPr>
          <w:p w14:paraId="08B896DA">
            <w:pPr>
              <w:keepNext w:val="0"/>
              <w:keepLines w:val="0"/>
              <w:pageBreakBefore w:val="0"/>
              <w:widowControl w:val="0"/>
              <w:kinsoku/>
              <w:wordWrap/>
              <w:overflowPunct/>
              <w:topLinePunct w:val="0"/>
              <w:autoSpaceDE/>
              <w:autoSpaceDN/>
              <w:bidi w:val="0"/>
              <w:adjustRightInd/>
              <w:snapToGrid/>
              <w:spacing w:before="120" w:after="120" w:line="240" w:lineRule="auto"/>
              <w:ind w:left="0"/>
              <w:jc w:val="left"/>
              <w:textAlignment w:val="auto"/>
              <w:rPr>
                <w:rFonts w:ascii="Times New Roman" w:hAnsi="Times New Roman"/>
                <w:color w:val="auto"/>
                <w:sz w:val="24"/>
                <w:highlight w:val="yellow"/>
              </w:rPr>
            </w:pPr>
            <w:r>
              <w:rPr>
                <w:rFonts w:ascii="Times New Roman" w:hAnsi="Times New Roman" w:eastAsia="等线" w:cs="Arial"/>
                <w:color w:val="auto"/>
                <w:sz w:val="24"/>
                <w:highlight w:val="yellow"/>
              </w:rPr>
              <w:t>Release Platform</w:t>
            </w:r>
          </w:p>
        </w:tc>
        <w:tc>
          <w:tcPr>
            <w:tcW w:w="5040" w:type="dxa"/>
            <w:gridSpan w:val="2"/>
            <w:tcMar>
              <w:top w:w="60" w:type="dxa"/>
              <w:left w:w="120" w:type="dxa"/>
              <w:bottom w:w="30" w:type="dxa"/>
              <w:right w:w="120" w:type="dxa"/>
            </w:tcMar>
          </w:tcPr>
          <w:p w14:paraId="7950856F">
            <w:pPr>
              <w:keepNext w:val="0"/>
              <w:keepLines w:val="0"/>
              <w:pageBreakBefore w:val="0"/>
              <w:widowControl w:val="0"/>
              <w:kinsoku/>
              <w:wordWrap/>
              <w:overflowPunct/>
              <w:topLinePunct w:val="0"/>
              <w:autoSpaceDE/>
              <w:autoSpaceDN/>
              <w:bidi w:val="0"/>
              <w:adjustRightInd/>
              <w:snapToGrid/>
              <w:spacing w:before="120" w:after="120" w:line="240" w:lineRule="auto"/>
              <w:ind w:left="0"/>
              <w:jc w:val="center"/>
              <w:textAlignment w:val="auto"/>
              <w:rPr>
                <w:rFonts w:ascii="Times New Roman" w:hAnsi="Times New Roman"/>
                <w:color w:val="auto"/>
                <w:sz w:val="24"/>
                <w:highlight w:val="yellow"/>
              </w:rPr>
            </w:pPr>
          </w:p>
        </w:tc>
      </w:tr>
      <w:tr w14:paraId="67F3B808">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465" w:type="dxa"/>
            <w:tcMar>
              <w:top w:w="60" w:type="dxa"/>
              <w:left w:w="120" w:type="dxa"/>
              <w:bottom w:w="30" w:type="dxa"/>
              <w:right w:w="120" w:type="dxa"/>
            </w:tcMar>
          </w:tcPr>
          <w:p w14:paraId="4023B428">
            <w:pPr>
              <w:keepNext w:val="0"/>
              <w:keepLines w:val="0"/>
              <w:pageBreakBefore w:val="0"/>
              <w:widowControl w:val="0"/>
              <w:kinsoku/>
              <w:wordWrap/>
              <w:overflowPunct/>
              <w:topLinePunct w:val="0"/>
              <w:autoSpaceDE/>
              <w:autoSpaceDN/>
              <w:bidi w:val="0"/>
              <w:adjustRightInd/>
              <w:snapToGrid/>
              <w:spacing w:before="120" w:after="120" w:line="240" w:lineRule="auto"/>
              <w:ind w:left="0"/>
              <w:jc w:val="left"/>
              <w:textAlignment w:val="auto"/>
              <w:rPr>
                <w:rFonts w:ascii="Times New Roman" w:hAnsi="Times New Roman"/>
                <w:color w:val="auto"/>
                <w:sz w:val="24"/>
              </w:rPr>
            </w:pPr>
            <w:r>
              <w:rPr>
                <w:rFonts w:ascii="Times New Roman" w:hAnsi="Times New Roman" w:eastAsia="等线" w:cs="Arial"/>
                <w:color w:val="auto"/>
                <w:sz w:val="24"/>
              </w:rPr>
              <w:t>Fee</w:t>
            </w:r>
          </w:p>
        </w:tc>
        <w:tc>
          <w:tcPr>
            <w:tcW w:w="5040" w:type="dxa"/>
            <w:gridSpan w:val="2"/>
            <w:tcMar>
              <w:top w:w="60" w:type="dxa"/>
              <w:left w:w="120" w:type="dxa"/>
              <w:bottom w:w="30" w:type="dxa"/>
              <w:right w:w="120" w:type="dxa"/>
            </w:tcMar>
          </w:tcPr>
          <w:p w14:paraId="0484DBF4">
            <w:pPr>
              <w:keepNext w:val="0"/>
              <w:keepLines w:val="0"/>
              <w:pageBreakBefore w:val="0"/>
              <w:widowControl w:val="0"/>
              <w:kinsoku/>
              <w:wordWrap/>
              <w:overflowPunct/>
              <w:topLinePunct w:val="0"/>
              <w:autoSpaceDE/>
              <w:autoSpaceDN/>
              <w:bidi w:val="0"/>
              <w:adjustRightInd/>
              <w:snapToGrid/>
              <w:spacing w:before="120" w:after="120" w:line="240" w:lineRule="auto"/>
              <w:ind w:left="0"/>
              <w:jc w:val="left"/>
              <w:textAlignment w:val="auto"/>
              <w:rPr>
                <w:rFonts w:ascii="Times New Roman" w:hAnsi="Times New Roman"/>
                <w:color w:val="auto"/>
                <w:sz w:val="24"/>
              </w:rPr>
            </w:pPr>
            <w:r>
              <w:rPr>
                <w:rFonts w:ascii="Times New Roman" w:hAnsi="Times New Roman" w:eastAsia="等线" w:cs="Arial"/>
                <w:color w:val="auto"/>
                <w:sz w:val="24"/>
              </w:rPr>
              <w:t>see ANNEX II</w:t>
            </w:r>
          </w:p>
        </w:tc>
      </w:tr>
      <w:tr w14:paraId="1D50740A">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505" w:type="dxa"/>
            <w:gridSpan w:val="3"/>
            <w:tcMar>
              <w:top w:w="60" w:type="dxa"/>
              <w:left w:w="120" w:type="dxa"/>
              <w:bottom w:w="30" w:type="dxa"/>
              <w:right w:w="120" w:type="dxa"/>
            </w:tcMar>
          </w:tcPr>
          <w:p w14:paraId="751D5C44">
            <w:pPr>
              <w:keepNext w:val="0"/>
              <w:keepLines w:val="0"/>
              <w:pageBreakBefore w:val="0"/>
              <w:widowControl w:val="0"/>
              <w:kinsoku/>
              <w:wordWrap/>
              <w:overflowPunct/>
              <w:topLinePunct w:val="0"/>
              <w:autoSpaceDE/>
              <w:autoSpaceDN/>
              <w:bidi w:val="0"/>
              <w:adjustRightInd/>
              <w:snapToGrid/>
              <w:spacing w:before="120" w:after="120" w:line="240" w:lineRule="auto"/>
              <w:ind w:left="0" w:firstLine="480" w:firstLineChars="200"/>
              <w:jc w:val="left"/>
              <w:textAlignment w:val="auto"/>
              <w:rPr>
                <w:rFonts w:ascii="Times New Roman" w:hAnsi="Times New Roman"/>
                <w:color w:val="auto"/>
                <w:sz w:val="24"/>
              </w:rPr>
            </w:pPr>
            <w:r>
              <w:rPr>
                <w:rFonts w:ascii="Times New Roman" w:hAnsi="Times New Roman" w:eastAsia="等线" w:cs="Arial"/>
                <w:color w:val="auto"/>
                <w:sz w:val="24"/>
              </w:rPr>
              <w:t>1. As an integral part of the cooperation agreement (hereinafter referred to as the "cooperation agreement"), this service confirmation has the same legal effect as the cooperation agreement. Matters not covered in this service confirmation shall be subject to the cooperation agreement.</w:t>
            </w:r>
          </w:p>
          <w:p w14:paraId="1562D37C">
            <w:pPr>
              <w:keepNext w:val="0"/>
              <w:keepLines w:val="0"/>
              <w:pageBreakBefore w:val="0"/>
              <w:widowControl w:val="0"/>
              <w:kinsoku/>
              <w:wordWrap/>
              <w:overflowPunct/>
              <w:topLinePunct w:val="0"/>
              <w:autoSpaceDE/>
              <w:autoSpaceDN/>
              <w:bidi w:val="0"/>
              <w:adjustRightInd/>
              <w:snapToGrid/>
              <w:spacing w:before="120" w:after="120" w:line="240" w:lineRule="auto"/>
              <w:ind w:left="0" w:firstLine="480" w:firstLineChars="200"/>
              <w:jc w:val="left"/>
              <w:textAlignment w:val="auto"/>
              <w:rPr>
                <w:rFonts w:ascii="Times New Roman" w:hAnsi="Times New Roman"/>
                <w:color w:val="auto"/>
                <w:sz w:val="24"/>
              </w:rPr>
            </w:pPr>
            <w:r>
              <w:rPr>
                <w:rFonts w:ascii="Times New Roman" w:hAnsi="Times New Roman" w:eastAsia="等线" w:cs="Arial"/>
                <w:color w:val="auto"/>
                <w:sz w:val="24"/>
              </w:rPr>
              <w:t>2. Any change in the contents of this confirmation shall be made in writing and confirmed by both parties by signing a new confirmation.</w:t>
            </w:r>
          </w:p>
          <w:p w14:paraId="3965EAB2">
            <w:pPr>
              <w:keepNext w:val="0"/>
              <w:keepLines w:val="0"/>
              <w:pageBreakBefore w:val="0"/>
              <w:widowControl w:val="0"/>
              <w:kinsoku/>
              <w:wordWrap/>
              <w:overflowPunct/>
              <w:topLinePunct w:val="0"/>
              <w:autoSpaceDE/>
              <w:autoSpaceDN/>
              <w:bidi w:val="0"/>
              <w:adjustRightInd/>
              <w:snapToGrid/>
              <w:spacing w:before="120" w:after="120" w:line="240" w:lineRule="auto"/>
              <w:ind w:left="0" w:firstLine="480" w:firstLineChars="200"/>
              <w:jc w:val="left"/>
              <w:textAlignment w:val="auto"/>
              <w:rPr>
                <w:rFonts w:ascii="Times New Roman" w:hAnsi="Times New Roman"/>
                <w:color w:val="auto"/>
                <w:sz w:val="24"/>
              </w:rPr>
            </w:pPr>
            <w:r>
              <w:rPr>
                <w:rFonts w:ascii="Times New Roman" w:hAnsi="Times New Roman" w:eastAsia="等线" w:cs="Arial"/>
                <w:color w:val="auto"/>
                <w:sz w:val="24"/>
              </w:rPr>
              <w:t>3. This confirmation form shall take effect from the date of sealing/signing by both parties. After the signing of this service order, both parties shall be deemed to have accepted all the terms of the framework contract.</w:t>
            </w:r>
          </w:p>
          <w:p w14:paraId="0053DCB9">
            <w:pPr>
              <w:keepNext w:val="0"/>
              <w:keepLines w:val="0"/>
              <w:pageBreakBefore w:val="0"/>
              <w:widowControl w:val="0"/>
              <w:kinsoku/>
              <w:wordWrap/>
              <w:overflowPunct/>
              <w:topLinePunct w:val="0"/>
              <w:autoSpaceDE/>
              <w:autoSpaceDN/>
              <w:bidi w:val="0"/>
              <w:adjustRightInd/>
              <w:snapToGrid/>
              <w:spacing w:before="120" w:after="120" w:line="240" w:lineRule="auto"/>
              <w:ind w:left="0" w:firstLine="480" w:firstLineChars="200"/>
              <w:jc w:val="left"/>
              <w:textAlignment w:val="auto"/>
              <w:rPr>
                <w:rFonts w:ascii="Times New Roman" w:hAnsi="Times New Roman"/>
                <w:color w:val="auto"/>
                <w:sz w:val="24"/>
              </w:rPr>
            </w:pPr>
            <w:r>
              <w:rPr>
                <w:rFonts w:ascii="Times New Roman" w:hAnsi="Times New Roman" w:eastAsia="等线" w:cs="Arial"/>
                <w:color w:val="auto"/>
                <w:sz w:val="24"/>
              </w:rPr>
              <w:t>This confirmation can be signed electronically or in paper form, which has the same legal effect.</w:t>
            </w:r>
          </w:p>
        </w:tc>
      </w:tr>
      <w:tr w14:paraId="713BAE07">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4522" w:type="dxa"/>
            <w:gridSpan w:val="2"/>
            <w:tcMar>
              <w:top w:w="60" w:type="dxa"/>
              <w:left w:w="120" w:type="dxa"/>
              <w:bottom w:w="30" w:type="dxa"/>
              <w:right w:w="120" w:type="dxa"/>
            </w:tcMar>
          </w:tcPr>
          <w:p w14:paraId="6222E12D">
            <w:pPr>
              <w:keepNext w:val="0"/>
              <w:keepLines w:val="0"/>
              <w:pageBreakBefore w:val="0"/>
              <w:widowControl w:val="0"/>
              <w:kinsoku/>
              <w:wordWrap/>
              <w:overflowPunct/>
              <w:topLinePunct w:val="0"/>
              <w:autoSpaceDE/>
              <w:autoSpaceDN/>
              <w:bidi w:val="0"/>
              <w:adjustRightInd/>
              <w:snapToGrid/>
              <w:spacing w:before="120" w:after="120" w:line="240" w:lineRule="auto"/>
              <w:ind w:left="0"/>
              <w:jc w:val="left"/>
              <w:textAlignment w:val="auto"/>
              <w:rPr>
                <w:rFonts w:hint="default" w:ascii="Times New Roman" w:hAnsi="Times New Roman" w:eastAsia="等线"/>
                <w:color w:val="auto"/>
                <w:sz w:val="24"/>
                <w:highlight w:val="yellow"/>
                <w:lang w:val="en-US" w:eastAsia="zh-CN"/>
              </w:rPr>
            </w:pPr>
            <w:r>
              <w:rPr>
                <w:rFonts w:ascii="Times New Roman" w:hAnsi="Times New Roman" w:eastAsia="等线" w:cs="Arial"/>
                <w:color w:val="auto"/>
                <w:sz w:val="24"/>
                <w:highlight w:val="yellow"/>
              </w:rPr>
              <w:t>PARTY A</w:t>
            </w:r>
            <w:r>
              <w:rPr>
                <w:rFonts w:hint="eastAsia" w:eastAsia="等线" w:cs="Arial"/>
                <w:color w:val="auto"/>
                <w:sz w:val="24"/>
                <w:highlight w:val="yellow"/>
                <w:lang w:val="en-US" w:eastAsia="zh-CN"/>
              </w:rPr>
              <w:t>: Quvideo (Hong Kong) Limited</w:t>
            </w:r>
          </w:p>
        </w:tc>
        <w:tc>
          <w:tcPr>
            <w:tcW w:w="3983" w:type="dxa"/>
            <w:tcMar>
              <w:top w:w="60" w:type="dxa"/>
              <w:left w:w="120" w:type="dxa"/>
              <w:bottom w:w="30" w:type="dxa"/>
              <w:right w:w="120" w:type="dxa"/>
            </w:tcMar>
          </w:tcPr>
          <w:p w14:paraId="10368D7C">
            <w:pPr>
              <w:keepNext w:val="0"/>
              <w:keepLines w:val="0"/>
              <w:pageBreakBefore w:val="0"/>
              <w:widowControl w:val="0"/>
              <w:kinsoku/>
              <w:wordWrap/>
              <w:overflowPunct/>
              <w:topLinePunct w:val="0"/>
              <w:autoSpaceDE/>
              <w:autoSpaceDN/>
              <w:bidi w:val="0"/>
              <w:adjustRightInd/>
              <w:snapToGrid/>
              <w:spacing w:before="120" w:after="120" w:line="240" w:lineRule="auto"/>
              <w:ind w:left="0"/>
              <w:jc w:val="left"/>
              <w:textAlignment w:val="auto"/>
              <w:rPr>
                <w:rFonts w:ascii="Times New Roman" w:hAnsi="Times New Roman"/>
                <w:color w:val="auto"/>
                <w:sz w:val="24"/>
                <w:highlight w:val="yellow"/>
              </w:rPr>
            </w:pPr>
            <w:r>
              <w:rPr>
                <w:rFonts w:ascii="Times New Roman" w:hAnsi="Times New Roman" w:eastAsia="等线" w:cs="Arial"/>
                <w:color w:val="auto"/>
                <w:sz w:val="24"/>
                <w:highlight w:val="yellow"/>
              </w:rPr>
              <w:t>PARTY B</w:t>
            </w:r>
          </w:p>
        </w:tc>
      </w:tr>
      <w:tr w14:paraId="6AA34B49">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4522" w:type="dxa"/>
            <w:gridSpan w:val="2"/>
            <w:tcMar>
              <w:top w:w="60" w:type="dxa"/>
              <w:left w:w="120" w:type="dxa"/>
              <w:bottom w:w="30" w:type="dxa"/>
              <w:right w:w="120" w:type="dxa"/>
            </w:tcMar>
          </w:tcPr>
          <w:p w14:paraId="2129030A">
            <w:pPr>
              <w:keepNext w:val="0"/>
              <w:keepLines w:val="0"/>
              <w:pageBreakBefore w:val="0"/>
              <w:widowControl w:val="0"/>
              <w:kinsoku/>
              <w:wordWrap/>
              <w:overflowPunct/>
              <w:topLinePunct w:val="0"/>
              <w:autoSpaceDE/>
              <w:autoSpaceDN/>
              <w:bidi w:val="0"/>
              <w:adjustRightInd/>
              <w:snapToGrid/>
              <w:spacing w:before="120" w:after="120" w:line="240" w:lineRule="auto"/>
              <w:ind w:left="0"/>
              <w:jc w:val="left"/>
              <w:textAlignment w:val="auto"/>
              <w:rPr>
                <w:rFonts w:ascii="Times New Roman" w:hAnsi="Times New Roman" w:eastAsia="等线" w:cs="Arial"/>
                <w:color w:val="auto"/>
                <w:sz w:val="24"/>
                <w:highlight w:val="yellow"/>
              </w:rPr>
            </w:pPr>
            <w:r>
              <w:rPr>
                <w:rFonts w:ascii="Times New Roman" w:hAnsi="Times New Roman" w:eastAsia="等线" w:cs="Arial"/>
                <w:color w:val="auto"/>
                <w:sz w:val="24"/>
                <w:highlight w:val="yellow"/>
              </w:rPr>
              <w:t>Signature</w:t>
            </w:r>
          </w:p>
          <w:p w14:paraId="37FB4011">
            <w:pPr>
              <w:keepNext w:val="0"/>
              <w:keepLines w:val="0"/>
              <w:pageBreakBefore w:val="0"/>
              <w:widowControl w:val="0"/>
              <w:kinsoku/>
              <w:wordWrap/>
              <w:overflowPunct/>
              <w:topLinePunct w:val="0"/>
              <w:autoSpaceDE/>
              <w:autoSpaceDN/>
              <w:bidi w:val="0"/>
              <w:adjustRightInd/>
              <w:snapToGrid/>
              <w:spacing w:before="120" w:after="120" w:line="240" w:lineRule="auto"/>
              <w:ind w:left="0"/>
              <w:jc w:val="left"/>
              <w:textAlignment w:val="auto"/>
              <w:rPr>
                <w:rFonts w:ascii="Times New Roman" w:hAnsi="Times New Roman" w:eastAsia="等线" w:cs="Arial"/>
                <w:color w:val="auto"/>
                <w:sz w:val="24"/>
                <w:highlight w:val="yellow"/>
              </w:rPr>
            </w:pPr>
          </w:p>
          <w:p w14:paraId="3F74E775">
            <w:pPr>
              <w:keepNext w:val="0"/>
              <w:keepLines w:val="0"/>
              <w:pageBreakBefore w:val="0"/>
              <w:widowControl w:val="0"/>
              <w:kinsoku/>
              <w:wordWrap/>
              <w:overflowPunct/>
              <w:topLinePunct w:val="0"/>
              <w:autoSpaceDE/>
              <w:autoSpaceDN/>
              <w:bidi w:val="0"/>
              <w:adjustRightInd/>
              <w:snapToGrid/>
              <w:spacing w:before="120" w:after="120" w:line="240" w:lineRule="auto"/>
              <w:ind w:left="0"/>
              <w:jc w:val="left"/>
              <w:textAlignment w:val="auto"/>
              <w:rPr>
                <w:rFonts w:ascii="Times New Roman" w:hAnsi="Times New Roman" w:eastAsia="等线" w:cs="Arial"/>
                <w:color w:val="auto"/>
                <w:sz w:val="24"/>
                <w:highlight w:val="yellow"/>
              </w:rPr>
            </w:pPr>
          </w:p>
        </w:tc>
        <w:tc>
          <w:tcPr>
            <w:tcW w:w="3983" w:type="dxa"/>
            <w:tcMar>
              <w:top w:w="60" w:type="dxa"/>
              <w:left w:w="120" w:type="dxa"/>
              <w:bottom w:w="30" w:type="dxa"/>
              <w:right w:w="120" w:type="dxa"/>
            </w:tcMar>
          </w:tcPr>
          <w:p w14:paraId="68DD3F52">
            <w:pPr>
              <w:keepNext w:val="0"/>
              <w:keepLines w:val="0"/>
              <w:pageBreakBefore w:val="0"/>
              <w:widowControl w:val="0"/>
              <w:kinsoku/>
              <w:wordWrap/>
              <w:overflowPunct/>
              <w:topLinePunct w:val="0"/>
              <w:autoSpaceDE/>
              <w:autoSpaceDN/>
              <w:bidi w:val="0"/>
              <w:adjustRightInd/>
              <w:snapToGrid/>
              <w:spacing w:before="120" w:after="120" w:line="240" w:lineRule="auto"/>
              <w:ind w:left="0"/>
              <w:jc w:val="left"/>
              <w:textAlignment w:val="auto"/>
              <w:rPr>
                <w:rFonts w:ascii="Times New Roman" w:hAnsi="Times New Roman" w:eastAsia="等线" w:cs="Arial"/>
                <w:color w:val="auto"/>
                <w:sz w:val="24"/>
                <w:highlight w:val="yellow"/>
              </w:rPr>
            </w:pPr>
            <w:r>
              <w:rPr>
                <w:rFonts w:ascii="Times New Roman" w:hAnsi="Times New Roman" w:eastAsia="等线" w:cs="Arial"/>
                <w:color w:val="auto"/>
                <w:sz w:val="24"/>
                <w:highlight w:val="yellow"/>
              </w:rPr>
              <w:t>Signature</w:t>
            </w:r>
          </w:p>
        </w:tc>
      </w:tr>
      <w:tr w14:paraId="46F171CB">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4522" w:type="dxa"/>
            <w:gridSpan w:val="2"/>
            <w:tcMar>
              <w:top w:w="60" w:type="dxa"/>
              <w:left w:w="120" w:type="dxa"/>
              <w:bottom w:w="30" w:type="dxa"/>
              <w:right w:w="120" w:type="dxa"/>
            </w:tcMar>
          </w:tcPr>
          <w:p w14:paraId="592317E0">
            <w:pPr>
              <w:keepNext w:val="0"/>
              <w:keepLines w:val="0"/>
              <w:pageBreakBefore w:val="0"/>
              <w:widowControl w:val="0"/>
              <w:kinsoku/>
              <w:wordWrap/>
              <w:overflowPunct/>
              <w:topLinePunct w:val="0"/>
              <w:autoSpaceDE/>
              <w:autoSpaceDN/>
              <w:bidi w:val="0"/>
              <w:adjustRightInd/>
              <w:snapToGrid/>
              <w:spacing w:before="120" w:after="120" w:line="240" w:lineRule="auto"/>
              <w:ind w:left="0"/>
              <w:jc w:val="left"/>
              <w:textAlignment w:val="auto"/>
              <w:rPr>
                <w:rFonts w:ascii="Times New Roman" w:hAnsi="Times New Roman"/>
                <w:color w:val="auto"/>
                <w:sz w:val="24"/>
                <w:highlight w:val="yellow"/>
              </w:rPr>
            </w:pPr>
            <w:r>
              <w:rPr>
                <w:rFonts w:ascii="Times New Roman" w:hAnsi="Times New Roman" w:eastAsia="等线" w:cs="Arial"/>
                <w:color w:val="auto"/>
                <w:sz w:val="24"/>
                <w:highlight w:val="yellow"/>
              </w:rPr>
              <w:t>Date：</w:t>
            </w:r>
          </w:p>
        </w:tc>
        <w:tc>
          <w:tcPr>
            <w:tcW w:w="3983" w:type="dxa"/>
            <w:tcMar>
              <w:top w:w="60" w:type="dxa"/>
              <w:left w:w="120" w:type="dxa"/>
              <w:bottom w:w="30" w:type="dxa"/>
              <w:right w:w="120" w:type="dxa"/>
            </w:tcMar>
          </w:tcPr>
          <w:p w14:paraId="1604960A">
            <w:pPr>
              <w:keepNext w:val="0"/>
              <w:keepLines w:val="0"/>
              <w:pageBreakBefore w:val="0"/>
              <w:widowControl w:val="0"/>
              <w:kinsoku/>
              <w:wordWrap/>
              <w:overflowPunct/>
              <w:topLinePunct w:val="0"/>
              <w:autoSpaceDE/>
              <w:autoSpaceDN/>
              <w:bidi w:val="0"/>
              <w:adjustRightInd/>
              <w:snapToGrid/>
              <w:spacing w:before="120" w:after="120" w:line="240" w:lineRule="auto"/>
              <w:ind w:left="0"/>
              <w:jc w:val="left"/>
              <w:textAlignment w:val="auto"/>
              <w:rPr>
                <w:rFonts w:ascii="Times New Roman" w:hAnsi="Times New Roman"/>
                <w:color w:val="auto"/>
                <w:sz w:val="24"/>
                <w:highlight w:val="yellow"/>
              </w:rPr>
            </w:pPr>
            <w:r>
              <w:rPr>
                <w:rFonts w:ascii="Times New Roman" w:hAnsi="Times New Roman" w:eastAsia="等线" w:cs="Arial"/>
                <w:color w:val="auto"/>
                <w:sz w:val="24"/>
                <w:highlight w:val="yellow"/>
              </w:rPr>
              <w:t>Date：</w:t>
            </w:r>
          </w:p>
        </w:tc>
      </w:tr>
    </w:tbl>
    <w:p w14:paraId="2BD8F11B">
      <w:pPr>
        <w:rPr>
          <w:rFonts w:ascii="Times New Roman" w:hAnsi="Times New Roman" w:eastAsia="等线" w:cs="Arial"/>
          <w:b/>
          <w:color w:val="auto"/>
          <w:sz w:val="24"/>
        </w:rPr>
      </w:pPr>
    </w:p>
    <w:p w14:paraId="0E8D40D5">
      <w:pPr>
        <w:rPr>
          <w:rFonts w:ascii="Times New Roman" w:hAnsi="Times New Roman" w:eastAsia="等线" w:cs="Arial"/>
          <w:b/>
          <w:color w:val="auto"/>
          <w:sz w:val="24"/>
        </w:rPr>
      </w:pPr>
    </w:p>
    <w:p w14:paraId="0AD7E889">
      <w:pPr>
        <w:keepNext w:val="0"/>
        <w:keepLines w:val="0"/>
        <w:pageBreakBefore w:val="0"/>
        <w:widowControl w:val="0"/>
        <w:kinsoku/>
        <w:wordWrap/>
        <w:overflowPunct/>
        <w:topLinePunct w:val="0"/>
        <w:autoSpaceDE/>
        <w:autoSpaceDN/>
        <w:bidi w:val="0"/>
        <w:adjustRightInd/>
        <w:snapToGrid/>
        <w:spacing w:before="120" w:after="120" w:line="240" w:lineRule="auto"/>
        <w:jc w:val="left"/>
        <w:textAlignment w:val="auto"/>
        <w:outlineLvl w:val="0"/>
        <w:rPr>
          <w:rFonts w:ascii="Times New Roman" w:hAnsi="Times New Roman" w:eastAsia="等线" w:cs="Arial"/>
          <w:b/>
          <w:color w:val="auto"/>
          <w:sz w:val="24"/>
        </w:rPr>
      </w:pPr>
      <w:r>
        <w:rPr>
          <w:rFonts w:ascii="Times New Roman" w:hAnsi="Times New Roman" w:eastAsia="等线" w:cs="Arial"/>
          <w:b/>
          <w:color w:val="auto"/>
          <w:sz w:val="24"/>
        </w:rPr>
        <w:t>Annex II</w:t>
      </w:r>
    </w:p>
    <w:tbl>
      <w:tblPr>
        <w:tblStyle w:val="3"/>
        <w:tblpPr w:leftFromText="180" w:rightFromText="180" w:vertAnchor="text" w:horzAnchor="page" w:tblpX="1791" w:tblpY="434"/>
        <w:tblOverlap w:val="never"/>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509"/>
      </w:tblGrid>
      <w:tr w14:paraId="54BF0D65">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509" w:type="dxa"/>
            <w:tcMar>
              <w:top w:w="60" w:type="dxa"/>
              <w:left w:w="120" w:type="dxa"/>
              <w:bottom w:w="30" w:type="dxa"/>
              <w:right w:w="120" w:type="dxa"/>
            </w:tcMar>
          </w:tcPr>
          <w:p w14:paraId="16FE00A2">
            <w:pPr>
              <w:keepNext w:val="0"/>
              <w:keepLines w:val="0"/>
              <w:pageBreakBefore w:val="0"/>
              <w:widowControl w:val="0"/>
              <w:kinsoku/>
              <w:wordWrap/>
              <w:overflowPunct/>
              <w:topLinePunct w:val="0"/>
              <w:autoSpaceDE/>
              <w:autoSpaceDN/>
              <w:bidi w:val="0"/>
              <w:adjustRightInd/>
              <w:snapToGrid/>
              <w:spacing w:before="120" w:after="120" w:line="240" w:lineRule="auto"/>
              <w:ind w:left="0"/>
              <w:jc w:val="left"/>
              <w:textAlignment w:val="auto"/>
              <w:rPr>
                <w:rFonts w:ascii="Times New Roman" w:hAnsi="Times New Roman"/>
                <w:color w:val="auto"/>
                <w:sz w:val="24"/>
              </w:rPr>
            </w:pPr>
            <w:r>
              <w:rPr>
                <w:rFonts w:ascii="Times New Roman" w:hAnsi="Times New Roman" w:eastAsia="等线" w:cs="Arial"/>
                <w:b/>
                <w:color w:val="auto"/>
                <w:sz w:val="24"/>
              </w:rPr>
              <w:t>Billing Method</w:t>
            </w:r>
          </w:p>
        </w:tc>
      </w:tr>
      <w:tr w14:paraId="70B74C7D">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509" w:type="dxa"/>
            <w:tcMar>
              <w:top w:w="60" w:type="dxa"/>
              <w:left w:w="120" w:type="dxa"/>
              <w:bottom w:w="30" w:type="dxa"/>
              <w:right w:w="120" w:type="dxa"/>
            </w:tcMar>
          </w:tcPr>
          <w:p w14:paraId="7343511C">
            <w:pPr>
              <w:keepNext w:val="0"/>
              <w:keepLines w:val="0"/>
              <w:pageBreakBefore w:val="0"/>
              <w:widowControl w:val="0"/>
              <w:kinsoku/>
              <w:wordWrap/>
              <w:overflowPunct/>
              <w:topLinePunct w:val="0"/>
              <w:autoSpaceDE/>
              <w:autoSpaceDN/>
              <w:bidi w:val="0"/>
              <w:adjustRightInd/>
              <w:snapToGrid/>
              <w:spacing w:before="120" w:after="120" w:line="240" w:lineRule="auto"/>
              <w:ind w:left="0"/>
              <w:jc w:val="left"/>
              <w:textAlignment w:val="auto"/>
              <w:rPr>
                <w:rFonts w:ascii="Times New Roman" w:hAnsi="Times New Roman" w:eastAsia="等线" w:cs="Arial"/>
                <w:color w:val="auto"/>
                <w:sz w:val="24"/>
              </w:rPr>
            </w:pPr>
            <w:r>
              <w:rPr>
                <w:rFonts w:ascii="Times New Roman" w:hAnsi="Times New Roman" w:eastAsia="等线" w:cs="Arial"/>
                <w:color w:val="auto"/>
                <w:sz w:val="24"/>
              </w:rPr>
              <w:t>Fixed cooperation fee: the price of each Video is</w:t>
            </w:r>
            <w:r>
              <w:rPr>
                <w:rFonts w:ascii="Times New Roman" w:hAnsi="Times New Roman" w:eastAsia="等线" w:cs="Arial"/>
                <w:color w:val="auto"/>
                <w:sz w:val="24"/>
                <w:highlight w:val="yellow"/>
              </w:rPr>
              <w:t>【 】</w:t>
            </w:r>
            <w:r>
              <w:rPr>
                <w:rFonts w:ascii="Times New Roman" w:hAnsi="Times New Roman" w:eastAsia="等线" w:cs="Arial"/>
                <w:color w:val="auto"/>
                <w:sz w:val="24"/>
              </w:rPr>
              <w:t>.</w:t>
            </w:r>
          </w:p>
          <w:p w14:paraId="2B6B7733">
            <w:pPr>
              <w:keepNext w:val="0"/>
              <w:keepLines w:val="0"/>
              <w:pageBreakBefore w:val="0"/>
              <w:widowControl w:val="0"/>
              <w:kinsoku/>
              <w:wordWrap/>
              <w:overflowPunct/>
              <w:topLinePunct w:val="0"/>
              <w:autoSpaceDE/>
              <w:autoSpaceDN/>
              <w:bidi w:val="0"/>
              <w:adjustRightInd/>
              <w:snapToGrid/>
              <w:spacing w:before="120" w:after="120" w:line="240" w:lineRule="auto"/>
              <w:ind w:left="0"/>
              <w:jc w:val="left"/>
              <w:textAlignment w:val="auto"/>
              <w:rPr>
                <w:rFonts w:hint="default" w:ascii="Times New Roman" w:hAnsi="Times New Roman" w:eastAsia="等线" w:cs="Arial"/>
                <w:color w:val="auto"/>
                <w:sz w:val="24"/>
                <w:lang w:val="en-US" w:eastAsia="zh-CN"/>
              </w:rPr>
            </w:pPr>
            <w:r>
              <w:rPr>
                <w:rFonts w:hint="eastAsia" w:eastAsia="等线" w:cs="Arial"/>
                <w:color w:val="auto"/>
                <w:sz w:val="24"/>
                <w:lang w:val="en-US" w:eastAsia="zh-CN"/>
              </w:rPr>
              <w:t xml:space="preserve">The number of video of this collaboration is </w:t>
            </w:r>
            <w:r>
              <w:rPr>
                <w:rFonts w:hint="eastAsia" w:eastAsia="等线" w:cs="Arial"/>
                <w:color w:val="auto"/>
                <w:sz w:val="24"/>
                <w:highlight w:val="yellow"/>
                <w:lang w:val="en-US" w:eastAsia="zh-CN"/>
              </w:rPr>
              <w:t>【 】</w:t>
            </w:r>
          </w:p>
        </w:tc>
      </w:tr>
      <w:tr w14:paraId="45F28381">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509" w:type="dxa"/>
            <w:tcMar>
              <w:top w:w="60" w:type="dxa"/>
              <w:left w:w="120" w:type="dxa"/>
              <w:bottom w:w="30" w:type="dxa"/>
              <w:right w:w="120" w:type="dxa"/>
            </w:tcMar>
          </w:tcPr>
          <w:p w14:paraId="2342B312">
            <w:pPr>
              <w:keepNext w:val="0"/>
              <w:keepLines w:val="0"/>
              <w:pageBreakBefore w:val="0"/>
              <w:widowControl w:val="0"/>
              <w:kinsoku/>
              <w:wordWrap/>
              <w:overflowPunct/>
              <w:topLinePunct w:val="0"/>
              <w:autoSpaceDE/>
              <w:autoSpaceDN/>
              <w:bidi w:val="0"/>
              <w:adjustRightInd/>
              <w:snapToGrid/>
              <w:spacing w:before="120" w:after="120" w:line="240" w:lineRule="auto"/>
              <w:ind w:left="0"/>
              <w:jc w:val="left"/>
              <w:textAlignment w:val="auto"/>
              <w:rPr>
                <w:rFonts w:ascii="Times New Roman" w:hAnsi="Times New Roman"/>
                <w:color w:val="auto"/>
                <w:sz w:val="24"/>
              </w:rPr>
            </w:pPr>
            <w:r>
              <w:rPr>
                <w:rFonts w:ascii="Times New Roman" w:hAnsi="Times New Roman" w:eastAsia="等线" w:cs="Arial"/>
                <w:b/>
                <w:color w:val="auto"/>
                <w:sz w:val="24"/>
              </w:rPr>
              <w:t>Time of Payment</w:t>
            </w:r>
          </w:p>
        </w:tc>
      </w:tr>
      <w:tr w14:paraId="371D5A7D">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509" w:type="dxa"/>
            <w:tcMar>
              <w:top w:w="60" w:type="dxa"/>
              <w:left w:w="120" w:type="dxa"/>
              <w:bottom w:w="30" w:type="dxa"/>
              <w:right w:w="120" w:type="dxa"/>
            </w:tcMar>
          </w:tcPr>
          <w:p w14:paraId="4A738486">
            <w:pPr>
              <w:keepNext w:val="0"/>
              <w:keepLines w:val="0"/>
              <w:pageBreakBefore w:val="0"/>
              <w:widowControl w:val="0"/>
              <w:kinsoku/>
              <w:wordWrap/>
              <w:overflowPunct/>
              <w:topLinePunct w:val="0"/>
              <w:autoSpaceDE/>
              <w:autoSpaceDN/>
              <w:bidi w:val="0"/>
              <w:adjustRightInd/>
              <w:snapToGrid/>
              <w:spacing w:before="120" w:after="120" w:line="240" w:lineRule="auto"/>
              <w:ind w:left="0"/>
              <w:jc w:val="left"/>
              <w:textAlignment w:val="auto"/>
              <w:rPr>
                <w:rFonts w:ascii="Times New Roman" w:hAnsi="Times New Roman"/>
                <w:color w:val="auto"/>
                <w:sz w:val="24"/>
              </w:rPr>
            </w:pPr>
            <w:r>
              <w:rPr>
                <w:rFonts w:ascii="Times New Roman" w:hAnsi="Times New Roman" w:eastAsia="等线" w:cs="Arial"/>
                <w:color w:val="auto"/>
                <w:sz w:val="24"/>
              </w:rPr>
              <w:t>After the requirements of Annex I are met, and the Promotional Video has been released after both Parties confirm, Party B shall check and confirm the bill through email. Payment shall be made within 5 working days after Party B’s confirmation of the bill.</w:t>
            </w:r>
          </w:p>
        </w:tc>
      </w:tr>
    </w:tbl>
    <w:p w14:paraId="0A5A6D3B">
      <w:pPr>
        <w:keepNext w:val="0"/>
        <w:keepLines w:val="0"/>
        <w:pageBreakBefore w:val="0"/>
        <w:widowControl w:val="0"/>
        <w:kinsoku/>
        <w:wordWrap/>
        <w:overflowPunct/>
        <w:topLinePunct w:val="0"/>
        <w:autoSpaceDE/>
        <w:autoSpaceDN/>
        <w:bidi w:val="0"/>
        <w:adjustRightInd/>
        <w:snapToGrid/>
        <w:spacing w:before="120" w:after="120" w:line="240" w:lineRule="auto"/>
        <w:jc w:val="left"/>
        <w:textAlignment w:val="auto"/>
        <w:rPr>
          <w:rFonts w:ascii="Times New Roman" w:hAnsi="Times New Roman"/>
          <w:color w:val="auto"/>
          <w:sz w:val="24"/>
        </w:rPr>
      </w:pPr>
    </w:p>
    <w:sectPr>
      <w:type w:val="continuous"/>
      <w:pgSz w:w="11905" w:h="16840" w:orient="landscape"/>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4086A70"/>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43A6831"/>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53BC74">
    <w:r>
      <w:pict>
        <v:shape id="PowerPlusWaterMarkObject3" o:spid="_x0000_s4098" o:spt="136" type="#_x0000_t136" style="position:absolute;left:0pt;height:207.5pt;width:415pt;mso-position-horizontal:center;mso-position-horizontal-relative:margin;mso-position-vertical:center;mso-position-vertical-relative:margin;z-index:-251657216;mso-width-relative:page;mso-height-relative:page;" fillcolor="#000000" filled="t" stroked="f" coordsize="21600,21600">
          <v:path/>
          <v:fill on="t" focussize="0,0"/>
          <v:stroke on="f"/>
          <v:imagedata o:title=""/>
          <o:lock v:ext="edit"/>
          <v:textpath on="t" fitshape="t" fitpath="t" trim="f" xscale="f" string=" 陈雪颖 9971 2022年8月3日 16:19" style="font-family:&amp;quot;font-size:1pt;v-text-align:center;"/>
        </v:shape>
      </w:pic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52274A">
    <w:r>
      <w:pict>
        <v:shape id="PowerPlusWaterMarkObject2" o:spid="_x0000_s4097" o:spt="136" type="#_x0000_t136" style="position:absolute;left:0pt;height:207.5pt;width:415pt;mso-position-horizontal:center;mso-position-horizontal-relative:margin;mso-position-vertical:center;mso-position-vertical-relative:margin;z-index:-251657216;mso-width-relative:page;mso-height-relative:page;" fillcolor="#000000" filled="t" stroked="f" coordsize="21600,21600">
          <v:path/>
          <v:fill on="t" focussize="0,0"/>
          <v:stroke on="f"/>
          <v:imagedata o:title=""/>
          <o:lock v:ext="edit"/>
          <v:textpath on="t" fitshape="t" fitpath="t" trim="f" xscale="f" string=" 陈雪颖 9971 2022年8月3日 16:19" style="font-family:&amp;quot;font-size:1pt;v-text-align:center;"/>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441F238"/>
    <w:multiLevelType w:val="singleLevel"/>
    <w:tmpl w:val="8441F238"/>
    <w:lvl w:ilvl="0" w:tentative="0">
      <w:start w:val="1"/>
      <w:numFmt w:val="decimal"/>
      <w:lvlText w:val="%1."/>
      <w:lvlJc w:val="left"/>
      <w:pPr>
        <w:ind w:left="425" w:hanging="425"/>
      </w:pPr>
      <w:rPr>
        <w:rFonts w:hint="default"/>
      </w:rPr>
    </w:lvl>
  </w:abstractNum>
  <w:abstractNum w:abstractNumId="1">
    <w:nsid w:val="C02F431E"/>
    <w:multiLevelType w:val="singleLevel"/>
    <w:tmpl w:val="C02F431E"/>
    <w:lvl w:ilvl="0" w:tentative="0">
      <w:start w:val="1"/>
      <w:numFmt w:val="decimal"/>
      <w:lvlText w:val="%1."/>
      <w:lvlJc w:val="left"/>
      <w:pPr>
        <w:ind w:left="425" w:hanging="425"/>
      </w:pPr>
      <w:rPr>
        <w:rFonts w:hint="default"/>
      </w:rPr>
    </w:lvl>
  </w:abstractNum>
  <w:abstractNum w:abstractNumId="2">
    <w:nsid w:val="EADD2E13"/>
    <w:multiLevelType w:val="singleLevel"/>
    <w:tmpl w:val="EADD2E13"/>
    <w:lvl w:ilvl="0" w:tentative="0">
      <w:start w:val="1"/>
      <w:numFmt w:val="decimal"/>
      <w:lvlText w:val="%1."/>
      <w:lvlJc w:val="left"/>
      <w:pPr>
        <w:ind w:left="425" w:hanging="425"/>
      </w:pPr>
      <w:rPr>
        <w:rFonts w:hint="default"/>
      </w:rPr>
    </w:lvl>
  </w:abstractNum>
  <w:abstractNum w:abstractNumId="3">
    <w:nsid w:val="27498B9F"/>
    <w:multiLevelType w:val="singleLevel"/>
    <w:tmpl w:val="27498B9F"/>
    <w:lvl w:ilvl="0" w:tentative="0">
      <w:start w:val="1"/>
      <w:numFmt w:val="upperRoman"/>
      <w:suff w:val="space"/>
      <w:lvlText w:val="%1."/>
      <w:lvlJc w:val="left"/>
      <w:rPr>
        <w:rFonts w:hint="default"/>
        <w:b/>
        <w:bCs/>
        <w:sz w:val="28"/>
        <w:szCs w:val="28"/>
      </w:rPr>
    </w:lvl>
  </w:abstractNum>
  <w:abstractNum w:abstractNumId="4">
    <w:nsid w:val="3E129944"/>
    <w:multiLevelType w:val="multilevel"/>
    <w:tmpl w:val="3E129944"/>
    <w:lvl w:ilvl="0" w:tentative="0">
      <w:start w:val="1"/>
      <w:numFmt w:val="decimal"/>
      <w:lvlText w:val="%1."/>
      <w:lvlJc w:val="left"/>
      <w:pPr>
        <w:ind w:left="425" w:hanging="425"/>
      </w:pPr>
      <w:rPr>
        <w:rFonts w:hint="default"/>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5">
    <w:nsid w:val="40856E79"/>
    <w:multiLevelType w:val="singleLevel"/>
    <w:tmpl w:val="40856E79"/>
    <w:lvl w:ilvl="0" w:tentative="0">
      <w:start w:val="1"/>
      <w:numFmt w:val="decimal"/>
      <w:lvlText w:val="%1."/>
      <w:lvlJc w:val="left"/>
      <w:pPr>
        <w:ind w:left="425" w:hanging="425"/>
      </w:pPr>
      <w:rPr>
        <w:rFonts w:hint="default"/>
      </w:rPr>
    </w:lvl>
  </w:abstractNum>
  <w:abstractNum w:abstractNumId="6">
    <w:nsid w:val="41FBE600"/>
    <w:multiLevelType w:val="multilevel"/>
    <w:tmpl w:val="41FBE600"/>
    <w:lvl w:ilvl="0" w:tentative="0">
      <w:start w:val="1"/>
      <w:numFmt w:val="decimal"/>
      <w:lvlText w:val="%1."/>
      <w:lvlJc w:val="left"/>
      <w:pPr>
        <w:ind w:left="425" w:hanging="425"/>
      </w:pPr>
      <w:rPr>
        <w:rFonts w:hint="default"/>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7">
    <w:nsid w:val="562DF6C1"/>
    <w:multiLevelType w:val="singleLevel"/>
    <w:tmpl w:val="562DF6C1"/>
    <w:lvl w:ilvl="0" w:tentative="0">
      <w:start w:val="1"/>
      <w:numFmt w:val="decimal"/>
      <w:lvlText w:val="%1."/>
      <w:lvlJc w:val="left"/>
      <w:pPr>
        <w:ind w:left="425" w:hanging="425"/>
      </w:pPr>
      <w:rPr>
        <w:rFonts w:hint="default"/>
      </w:rPr>
    </w:lvl>
  </w:abstractNum>
  <w:abstractNum w:abstractNumId="8">
    <w:nsid w:val="5C11D4B9"/>
    <w:multiLevelType w:val="singleLevel"/>
    <w:tmpl w:val="5C11D4B9"/>
    <w:lvl w:ilvl="0" w:tentative="0">
      <w:start w:val="1"/>
      <w:numFmt w:val="decimal"/>
      <w:lvlText w:val="%1."/>
      <w:lvlJc w:val="left"/>
      <w:pPr>
        <w:ind w:left="425" w:hanging="425"/>
      </w:pPr>
      <w:rPr>
        <w:rFonts w:hint="default"/>
      </w:rPr>
    </w:lvl>
  </w:abstractNum>
  <w:abstractNum w:abstractNumId="9">
    <w:nsid w:val="6EE27DC8"/>
    <w:multiLevelType w:val="singleLevel"/>
    <w:tmpl w:val="6EE27DC8"/>
    <w:lvl w:ilvl="0" w:tentative="0">
      <w:start w:val="1"/>
      <w:numFmt w:val="decimal"/>
      <w:lvlText w:val="%1."/>
      <w:lvlJc w:val="left"/>
      <w:pPr>
        <w:ind w:left="425" w:hanging="425"/>
      </w:pPr>
      <w:rPr>
        <w:rFonts w:hint="default"/>
      </w:rPr>
    </w:lvl>
  </w:abstractNum>
  <w:abstractNum w:abstractNumId="10">
    <w:nsid w:val="7EC4F724"/>
    <w:multiLevelType w:val="singleLevel"/>
    <w:tmpl w:val="7EC4F724"/>
    <w:lvl w:ilvl="0" w:tentative="0">
      <w:start w:val="1"/>
      <w:numFmt w:val="decimal"/>
      <w:lvlText w:val="%1."/>
      <w:lvlJc w:val="left"/>
      <w:pPr>
        <w:ind w:left="425" w:hanging="425"/>
      </w:pPr>
      <w:rPr>
        <w:rFonts w:hint="default"/>
      </w:rPr>
    </w:lvl>
  </w:abstractNum>
  <w:abstractNum w:abstractNumId="11">
    <w:nsid w:val="7F458E54"/>
    <w:multiLevelType w:val="singleLevel"/>
    <w:tmpl w:val="7F458E54"/>
    <w:lvl w:ilvl="0" w:tentative="0">
      <w:start w:val="1"/>
      <w:numFmt w:val="decimal"/>
      <w:lvlText w:val="%1."/>
      <w:lvlJc w:val="left"/>
      <w:pPr>
        <w:ind w:left="425" w:hanging="425"/>
      </w:pPr>
      <w:rPr>
        <w:rFonts w:hint="default"/>
      </w:rPr>
    </w:lvl>
  </w:abstractNum>
  <w:num w:numId="1">
    <w:abstractNumId w:val="9"/>
  </w:num>
  <w:num w:numId="2">
    <w:abstractNumId w:val="3"/>
  </w:num>
  <w:num w:numId="3">
    <w:abstractNumId w:val="7"/>
  </w:num>
  <w:num w:numId="4">
    <w:abstractNumId w:val="10"/>
  </w:num>
  <w:num w:numId="5">
    <w:abstractNumId w:val="11"/>
  </w:num>
  <w:num w:numId="6">
    <w:abstractNumId w:val="6"/>
  </w:num>
  <w:num w:numId="7">
    <w:abstractNumId w:val="2"/>
  </w:num>
  <w:num w:numId="8">
    <w:abstractNumId w:val="0"/>
  </w:num>
  <w:num w:numId="9">
    <w:abstractNumId w:val="5"/>
  </w:num>
  <w:num w:numId="10">
    <w:abstractNumId w:val="4"/>
  </w:num>
  <w:num w:numId="11">
    <w:abstractNumId w:val="1"/>
  </w:num>
  <w:num w:numId="12">
    <w:abstractNumId w:val="8"/>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xxr">
    <w15:presenceInfo w15:providerId="WPS Office" w15:userId="606783669"/>
  </w15:person>
  <w15:person w15:author="waldeinsamkeit">
    <w15:presenceInfo w15:providerId="WPS Office" w15:userId="423376011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2"/>
  <w:bordersDoNotSurroundHeader w:val="0"/>
  <w:bordersDoNotSurroundFooter w:val="0"/>
  <w:documentProtection w:enforcement="0"/>
  <w:displayHorizontalDrawingGridEvery w:val="1"/>
  <w:displayVerticalDrawingGridEvery w:val="1"/>
  <w:noPunctuationKerning w:val="1"/>
  <w:hdrShapeDefaults>
    <o:shapelayout v:ext="edit">
      <o:idmap v:ext="edit" data="3,4"/>
    </o:shapelayout>
  </w:hdrShapeDefaults>
  <w:compat>
    <w:doNotExpandShiftReturn/>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GQ0YjYwZWI3YTk0ZDFjOGVjNTMzNGM3ZTJlZmI3YjUifQ=="/>
  </w:docVars>
  <w:rsids>
    <w:rsidRoot w:val="00000000"/>
    <w:rsid w:val="053572BB"/>
    <w:rsid w:val="087B572E"/>
    <w:rsid w:val="1FE46D65"/>
    <w:rsid w:val="356E2462"/>
    <w:rsid w:val="36D41575"/>
    <w:rsid w:val="3AAE3B67"/>
    <w:rsid w:val="48830562"/>
    <w:rsid w:val="69374DC8"/>
    <w:rsid w:val="6DDE51BB"/>
    <w:rsid w:val="7C8522DC"/>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sz w:val="21"/>
      <w:szCs w:val="22"/>
    </w:rPr>
  </w:style>
  <w:style w:type="character" w:default="1" w:styleId="4">
    <w:name w:val="Default Paragraph Font"/>
    <w:semiHidden/>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2">
    <w:name w:val="annotation text"/>
    <w:basedOn w:val="1"/>
    <w:qFormat/>
    <w:uiPriority w:val="0"/>
    <w:pPr>
      <w:jc w:val="left"/>
    </w:pPr>
  </w:style>
  <w:style w:type="character" w:styleId="5">
    <w:name w:val="Strong"/>
    <w:basedOn w:val="4"/>
    <w:qFormat/>
    <w:uiPriority w:val="0"/>
    <w:rPr>
      <w:b/>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1" Type="http://schemas.microsoft.com/office/2011/relationships/people" Target="people.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4098"/>
    <customShpInfo spid="_x0000_s4097"/>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Pages>8</Pages>
  <Words>2628</Words>
  <Characters>13749</Characters>
  <TotalTime>4</TotalTime>
  <ScaleCrop>false</ScaleCrop>
  <LinksUpToDate>false</LinksUpToDate>
  <CharactersWithSpaces>16232</CharactersWithSpaces>
  <Application>WPS Office_12.1.0.23542_F1E327BC-269C-435d-A152-05C5408002CA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2022-08-03T08:19:00Z</dcterms:created>
  <dc:creator>Apache POI</dc:creator>
  <cp:lastModifiedBy>waldeinsamkeit</cp:lastModifiedBy>
  <dcterms:modified xsi:type="dcterms:W3CDTF">2025-12-04T07:28:17Z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57C15F9B8D2E48AB90FFF8F345EDA32B</vt:lpwstr>
  </property>
  <property fmtid="{D5CDD505-2E9C-101B-9397-08002B2CF9AE}" pid="4" name="KSOTemplateDocerSaveRecord">
    <vt:lpwstr>eyJoZGlkIjoiMjJkNWNmMGFjNWY2ZWMyYjc5NDUxNWNmOTk3NzdlMDUiLCJ1c2VySWQiOiI2NjAxMzc3NzMifQ==</vt:lpwstr>
  </property>
</Properties>
</file>