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BD07" w14:textId="45A318CC" w:rsidR="00C83683" w:rsidRPr="00033A6A" w:rsidRDefault="00033A6A" w:rsidP="0018018D">
      <w:pPr>
        <w:rPr>
          <w:b/>
          <w:bCs/>
          <w:color w:val="156082" w:themeColor="accent1"/>
          <w:sz w:val="32"/>
          <w:szCs w:val="32"/>
        </w:rPr>
      </w:pPr>
      <w:r w:rsidRPr="00033A6A">
        <w:rPr>
          <w:b/>
          <w:bCs/>
          <w:color w:val="156082" w:themeColor="accent1"/>
          <w:sz w:val="32"/>
          <w:szCs w:val="32"/>
          <w:lang w:val="en-US"/>
        </w:rPr>
        <w:t xml:space="preserve">1. </w:t>
      </w:r>
      <w:r w:rsidRPr="00033A6A">
        <w:rPr>
          <w:b/>
          <w:bCs/>
          <w:color w:val="156082" w:themeColor="accent1"/>
          <w:sz w:val="32"/>
          <w:szCs w:val="32"/>
        </w:rPr>
        <w:t>Download a sample Terms &amp; Conditions document from any popular app (like Zomato, Flipkart, or Instagram), and perform a static review to identify at least 5 unclear or ambiguous statements that could confuse users.</w:t>
      </w:r>
    </w:p>
    <w:p w14:paraId="424B1294" w14:textId="706CCCDC" w:rsidR="00033A6A" w:rsidRDefault="00033A6A" w:rsidP="0018018D">
      <w:pPr>
        <w:rPr>
          <w:b/>
          <w:bCs/>
          <w:color w:val="156082" w:themeColor="accent1"/>
          <w:sz w:val="32"/>
          <w:szCs w:val="32"/>
        </w:rPr>
      </w:pPr>
      <w:r w:rsidRPr="00033A6A">
        <w:rPr>
          <w:b/>
          <w:bCs/>
          <w:color w:val="156082" w:themeColor="accent1"/>
          <w:sz w:val="32"/>
          <w:szCs w:val="32"/>
        </w:rPr>
        <w:t>Ans:</w:t>
      </w:r>
    </w:p>
    <w:p w14:paraId="2058EC3C" w14:textId="103F710B" w:rsidR="00033A6A" w:rsidRPr="00033A6A" w:rsidRDefault="00033A6A" w:rsidP="00033A6A">
      <w:pPr>
        <w:rPr>
          <w:color w:val="000000" w:themeColor="text1"/>
          <w:sz w:val="28"/>
          <w:szCs w:val="28"/>
        </w:rPr>
      </w:pPr>
      <w:r w:rsidRPr="00033A6A">
        <w:rPr>
          <w:color w:val="000000" w:themeColor="text1"/>
          <w:sz w:val="28"/>
          <w:szCs w:val="28"/>
        </w:rPr>
        <w:t>I reviewed the </w:t>
      </w:r>
      <w:r w:rsidRPr="00033A6A">
        <w:rPr>
          <w:b/>
          <w:bCs/>
          <w:color w:val="000000" w:themeColor="text1"/>
          <w:sz w:val="28"/>
          <w:szCs w:val="28"/>
        </w:rPr>
        <w:t>Zomato Restaurant Partner Terms &amp; Conditions for Online Ordering</w:t>
      </w:r>
      <w:r w:rsidRPr="00033A6A">
        <w:rPr>
          <w:color w:val="000000" w:themeColor="text1"/>
          <w:sz w:val="28"/>
          <w:szCs w:val="28"/>
        </w:rPr>
        <w:t> (available at https://www.zomato.com/policies/online-ordering/) as a representative sample from a popular app. Below are five statements from that document that are unclear or ambiguous, along with an explanation of why they could confuse users (restaurant partners).</w:t>
      </w:r>
    </w:p>
    <w:p w14:paraId="0E6B86FA" w14:textId="77777777" w:rsidR="00033A6A" w:rsidRPr="00033A6A" w:rsidRDefault="00033A6A" w:rsidP="00033A6A">
      <w:pPr>
        <w:rPr>
          <w:b/>
          <w:bCs/>
          <w:color w:val="000000" w:themeColor="text1"/>
          <w:sz w:val="28"/>
          <w:szCs w:val="28"/>
        </w:rPr>
      </w:pPr>
      <w:r w:rsidRPr="00033A6A">
        <w:rPr>
          <w:b/>
          <w:bCs/>
          <w:color w:val="000000" w:themeColor="text1"/>
          <w:sz w:val="28"/>
          <w:szCs w:val="28"/>
        </w:rPr>
        <w:t>1. “Zomato may at its sole discretion collect Delivery Charges and Delivery Surge from Customer…”</w:t>
      </w:r>
    </w:p>
    <w:p w14:paraId="4E25DBBE" w14:textId="77777777" w:rsidR="00033A6A" w:rsidRPr="00033A6A" w:rsidRDefault="00033A6A" w:rsidP="00033A6A">
      <w:pPr>
        <w:rPr>
          <w:color w:val="000000" w:themeColor="text1"/>
          <w:sz w:val="28"/>
          <w:szCs w:val="28"/>
        </w:rPr>
      </w:pPr>
      <w:r w:rsidRPr="00033A6A">
        <w:rPr>
          <w:b/>
          <w:bCs/>
          <w:color w:val="000000" w:themeColor="text1"/>
          <w:sz w:val="28"/>
          <w:szCs w:val="28"/>
        </w:rPr>
        <w:t>Location:</w:t>
      </w:r>
      <w:r w:rsidRPr="00033A6A">
        <w:rPr>
          <w:color w:val="000000" w:themeColor="text1"/>
          <w:sz w:val="28"/>
          <w:szCs w:val="28"/>
        </w:rPr>
        <w:t> Lines 209–210</w:t>
      </w:r>
    </w:p>
    <w:p w14:paraId="4F968384" w14:textId="04421A24" w:rsidR="00033A6A" w:rsidRPr="00033A6A" w:rsidRDefault="00033A6A" w:rsidP="00033A6A">
      <w:pPr>
        <w:rPr>
          <w:color w:val="000000" w:themeColor="text1"/>
          <w:sz w:val="28"/>
          <w:szCs w:val="28"/>
        </w:rPr>
      </w:pPr>
      <w:r w:rsidRPr="00033A6A">
        <w:rPr>
          <w:b/>
          <w:bCs/>
          <w:color w:val="000000" w:themeColor="text1"/>
          <w:sz w:val="28"/>
          <w:szCs w:val="28"/>
        </w:rPr>
        <w:t>Why it’s ambiguous:</w:t>
      </w:r>
      <w:r w:rsidRPr="00033A6A">
        <w:rPr>
          <w:color w:val="000000" w:themeColor="text1"/>
          <w:sz w:val="28"/>
          <w:szCs w:val="28"/>
        </w:rPr>
        <w:br/>
        <w:t>The phrase “at its sole discretion” gives Zomato unlimited, undefined authority to decide when and how much to charge. The document does not specify any caps, criteria, or notice requirements. The related definition of “Delivery Surge” (lines 29–33) lists “various factors including but not limited to order value, distance covered, time taken, demand for delivery, real time analysis of traffic and weather conditions, seasonal peaks or such other parameters as may be determined from time to time.” This open-ended list makes it impossible for a restaurant partner to predict the surcharge on any given order. The combined effect is that partners cannot anticipate their financial exposure or explain charges to customers.</w:t>
      </w:r>
    </w:p>
    <w:p w14:paraId="5C403E69" w14:textId="77777777" w:rsidR="00033A6A" w:rsidRPr="00033A6A" w:rsidRDefault="00033A6A" w:rsidP="00033A6A">
      <w:pPr>
        <w:rPr>
          <w:b/>
          <w:bCs/>
          <w:color w:val="000000" w:themeColor="text1"/>
          <w:sz w:val="28"/>
          <w:szCs w:val="28"/>
        </w:rPr>
      </w:pPr>
      <w:r w:rsidRPr="00033A6A">
        <w:rPr>
          <w:b/>
          <w:bCs/>
          <w:color w:val="000000" w:themeColor="text1"/>
          <w:sz w:val="28"/>
          <w:szCs w:val="28"/>
        </w:rPr>
        <w:t>2. “including but not limited to”</w:t>
      </w:r>
    </w:p>
    <w:p w14:paraId="27A72BB8" w14:textId="77777777" w:rsidR="00033A6A" w:rsidRPr="00033A6A" w:rsidRDefault="00033A6A" w:rsidP="00033A6A">
      <w:pPr>
        <w:rPr>
          <w:color w:val="000000" w:themeColor="text1"/>
          <w:sz w:val="28"/>
          <w:szCs w:val="28"/>
        </w:rPr>
      </w:pPr>
      <w:r w:rsidRPr="00033A6A">
        <w:rPr>
          <w:b/>
          <w:bCs/>
          <w:color w:val="000000" w:themeColor="text1"/>
          <w:sz w:val="28"/>
          <w:szCs w:val="28"/>
        </w:rPr>
        <w:t>Location:</w:t>
      </w:r>
      <w:r w:rsidRPr="00033A6A">
        <w:rPr>
          <w:color w:val="000000" w:themeColor="text1"/>
          <w:sz w:val="28"/>
          <w:szCs w:val="28"/>
        </w:rPr>
        <w:t> Multiple occurrences, e.g., lines 31–33, 252–254, 265–266</w:t>
      </w:r>
    </w:p>
    <w:p w14:paraId="5345090F" w14:textId="77777777" w:rsidR="00033A6A" w:rsidRPr="00033A6A" w:rsidRDefault="00033A6A" w:rsidP="00033A6A">
      <w:pPr>
        <w:rPr>
          <w:color w:val="000000" w:themeColor="text1"/>
          <w:sz w:val="28"/>
          <w:szCs w:val="28"/>
        </w:rPr>
      </w:pPr>
      <w:r w:rsidRPr="00033A6A">
        <w:rPr>
          <w:b/>
          <w:bCs/>
          <w:color w:val="000000" w:themeColor="text1"/>
          <w:sz w:val="28"/>
          <w:szCs w:val="28"/>
        </w:rPr>
        <w:t>Why it’s ambiguous:</w:t>
      </w:r>
      <w:r w:rsidRPr="00033A6A">
        <w:rPr>
          <w:color w:val="000000" w:themeColor="text1"/>
          <w:sz w:val="28"/>
          <w:szCs w:val="28"/>
        </w:rPr>
        <w:br/>
        <w:t>This phrase is used repeatedly to expand obligations without defining their limits. For example, in the definition of “Delivery Surge” it says the amount is determined by “various factors including but not limited to …”, and in the content-ownership clause it refers to “all the content / material, including but not limited to the Restaurant Partner’s name, establishment name, logo, menu items, images, marketing material, video, audio, text etc.” Because the list is explicitly non-exhaustive, a partner cannot know the full scope of what is covered. This can lead to disputes over whether a particular item or activity falls within the clause.</w:t>
      </w:r>
    </w:p>
    <w:p w14:paraId="1A796EC6" w14:textId="76F18B00" w:rsidR="00033A6A" w:rsidRDefault="00033A6A" w:rsidP="00033A6A">
      <w:pPr>
        <w:rPr>
          <w:color w:val="000000" w:themeColor="text1"/>
          <w:sz w:val="28"/>
          <w:szCs w:val="28"/>
        </w:rPr>
      </w:pPr>
    </w:p>
    <w:p w14:paraId="78661A83" w14:textId="77777777" w:rsidR="00033A6A" w:rsidRPr="00033A6A" w:rsidRDefault="00033A6A" w:rsidP="00033A6A">
      <w:pPr>
        <w:rPr>
          <w:color w:val="000000" w:themeColor="text1"/>
          <w:sz w:val="28"/>
          <w:szCs w:val="28"/>
        </w:rPr>
      </w:pPr>
    </w:p>
    <w:p w14:paraId="3F9B721A" w14:textId="77777777" w:rsidR="00033A6A" w:rsidRPr="00033A6A" w:rsidRDefault="00033A6A" w:rsidP="00033A6A">
      <w:pPr>
        <w:rPr>
          <w:b/>
          <w:bCs/>
          <w:color w:val="000000" w:themeColor="text1"/>
          <w:sz w:val="28"/>
          <w:szCs w:val="28"/>
        </w:rPr>
      </w:pPr>
      <w:r w:rsidRPr="00033A6A">
        <w:rPr>
          <w:b/>
          <w:bCs/>
          <w:color w:val="000000" w:themeColor="text1"/>
          <w:sz w:val="28"/>
          <w:szCs w:val="28"/>
        </w:rPr>
        <w:lastRenderedPageBreak/>
        <w:t>3. “from time to time”</w:t>
      </w:r>
    </w:p>
    <w:p w14:paraId="497536EC" w14:textId="77777777" w:rsidR="00033A6A" w:rsidRPr="00033A6A" w:rsidRDefault="00033A6A" w:rsidP="00033A6A">
      <w:pPr>
        <w:rPr>
          <w:color w:val="000000" w:themeColor="text1"/>
          <w:sz w:val="28"/>
          <w:szCs w:val="28"/>
        </w:rPr>
      </w:pPr>
      <w:r w:rsidRPr="00033A6A">
        <w:rPr>
          <w:b/>
          <w:bCs/>
          <w:color w:val="000000" w:themeColor="text1"/>
          <w:sz w:val="28"/>
          <w:szCs w:val="28"/>
        </w:rPr>
        <w:t>Location:</w:t>
      </w:r>
      <w:r w:rsidRPr="00033A6A">
        <w:rPr>
          <w:color w:val="000000" w:themeColor="text1"/>
          <w:sz w:val="28"/>
          <w:szCs w:val="28"/>
        </w:rPr>
        <w:t> Numerous occurrences, e.g., lines 267, 293, 350</w:t>
      </w:r>
    </w:p>
    <w:p w14:paraId="22D3244B" w14:textId="485DA7B6" w:rsidR="00033A6A" w:rsidRPr="00033A6A" w:rsidRDefault="00033A6A" w:rsidP="00033A6A">
      <w:pPr>
        <w:rPr>
          <w:color w:val="000000" w:themeColor="text1"/>
          <w:sz w:val="28"/>
          <w:szCs w:val="28"/>
        </w:rPr>
      </w:pPr>
      <w:r w:rsidRPr="00033A6A">
        <w:rPr>
          <w:b/>
          <w:bCs/>
          <w:color w:val="000000" w:themeColor="text1"/>
          <w:sz w:val="28"/>
          <w:szCs w:val="28"/>
        </w:rPr>
        <w:t>Why it’s ambiguous:</w:t>
      </w:r>
      <w:r w:rsidRPr="00033A6A">
        <w:rPr>
          <w:color w:val="000000" w:themeColor="text1"/>
          <w:sz w:val="28"/>
          <w:szCs w:val="28"/>
        </w:rPr>
        <w:br/>
        <w:t>The phrase “from time to time” signals that terms, policies, or requirements can be changed, but it provides no detail about how often, with what notice, or whether the partner will be informed. For instance, line 267 states that Zomato’s policies “may be amended from time to time,” and line 350 says documents may be requisitioned “as maybe requisitioned by Zomato from time to time.” A restaurant partner has no way to know when a change might occur or how it will be communicated, creating uncertainty about compliance and rights.</w:t>
      </w:r>
    </w:p>
    <w:p w14:paraId="192416EF" w14:textId="77777777" w:rsidR="00033A6A" w:rsidRPr="00033A6A" w:rsidRDefault="00033A6A" w:rsidP="00033A6A">
      <w:pPr>
        <w:rPr>
          <w:b/>
          <w:bCs/>
          <w:color w:val="000000" w:themeColor="text1"/>
          <w:sz w:val="28"/>
          <w:szCs w:val="28"/>
        </w:rPr>
      </w:pPr>
      <w:r w:rsidRPr="00033A6A">
        <w:rPr>
          <w:b/>
          <w:bCs/>
          <w:color w:val="000000" w:themeColor="text1"/>
          <w:sz w:val="28"/>
          <w:szCs w:val="28"/>
        </w:rPr>
        <w:t>4. “Zomato reserves the right to take appropriate action in accordance with its policies, which may be amended from time to time.”</w:t>
      </w:r>
    </w:p>
    <w:p w14:paraId="18907F75" w14:textId="77777777" w:rsidR="00033A6A" w:rsidRPr="00033A6A" w:rsidRDefault="00033A6A" w:rsidP="00033A6A">
      <w:pPr>
        <w:rPr>
          <w:color w:val="000000" w:themeColor="text1"/>
          <w:sz w:val="28"/>
          <w:szCs w:val="28"/>
        </w:rPr>
      </w:pPr>
      <w:r w:rsidRPr="00033A6A">
        <w:rPr>
          <w:b/>
          <w:bCs/>
          <w:color w:val="000000" w:themeColor="text1"/>
          <w:sz w:val="28"/>
          <w:szCs w:val="28"/>
        </w:rPr>
        <w:t>Location:</w:t>
      </w:r>
      <w:r w:rsidRPr="00033A6A">
        <w:rPr>
          <w:color w:val="000000" w:themeColor="text1"/>
          <w:sz w:val="28"/>
          <w:szCs w:val="28"/>
        </w:rPr>
        <w:t> Lines 265–267</w:t>
      </w:r>
    </w:p>
    <w:p w14:paraId="297CFC7D" w14:textId="7ACA9AD7" w:rsidR="00033A6A" w:rsidRPr="00033A6A" w:rsidRDefault="00033A6A" w:rsidP="00033A6A">
      <w:pPr>
        <w:rPr>
          <w:color w:val="000000" w:themeColor="text1"/>
          <w:sz w:val="28"/>
          <w:szCs w:val="28"/>
        </w:rPr>
      </w:pPr>
      <w:r w:rsidRPr="00033A6A">
        <w:rPr>
          <w:b/>
          <w:bCs/>
          <w:color w:val="000000" w:themeColor="text1"/>
          <w:sz w:val="28"/>
          <w:szCs w:val="28"/>
        </w:rPr>
        <w:t>Why it’s ambiguous:</w:t>
      </w:r>
      <w:r w:rsidRPr="00033A6A">
        <w:rPr>
          <w:color w:val="000000" w:themeColor="text1"/>
          <w:sz w:val="28"/>
          <w:szCs w:val="28"/>
        </w:rPr>
        <w:br/>
        <w:t>The term “appropriate action” is completely undefined. It could range from a warning to delisting, but the document does not specify what triggers which action or what procedural safeguards exist. Combined with the fact that the underlying policies “may be amended from time to time,” a partner cannot know the rules that will be applied. This makes it difficult to challenge any action as disproportionate or inconsistent.</w:t>
      </w:r>
    </w:p>
    <w:p w14:paraId="3AEF0779" w14:textId="77777777" w:rsidR="00033A6A" w:rsidRPr="00033A6A" w:rsidRDefault="00033A6A" w:rsidP="00033A6A">
      <w:pPr>
        <w:rPr>
          <w:b/>
          <w:bCs/>
          <w:color w:val="000000" w:themeColor="text1"/>
          <w:sz w:val="28"/>
          <w:szCs w:val="28"/>
        </w:rPr>
      </w:pPr>
      <w:r w:rsidRPr="00033A6A">
        <w:rPr>
          <w:b/>
          <w:bCs/>
          <w:color w:val="000000" w:themeColor="text1"/>
          <w:sz w:val="28"/>
          <w:szCs w:val="28"/>
        </w:rPr>
        <w:t>5. “Zomato is a mere facilitator in relation to the Logistics Services…”</w:t>
      </w:r>
    </w:p>
    <w:p w14:paraId="7EFE9268" w14:textId="77777777" w:rsidR="00033A6A" w:rsidRPr="00033A6A" w:rsidRDefault="00033A6A" w:rsidP="00033A6A">
      <w:pPr>
        <w:rPr>
          <w:color w:val="000000" w:themeColor="text1"/>
          <w:sz w:val="28"/>
          <w:szCs w:val="28"/>
        </w:rPr>
      </w:pPr>
      <w:r w:rsidRPr="00033A6A">
        <w:rPr>
          <w:b/>
          <w:bCs/>
          <w:color w:val="000000" w:themeColor="text1"/>
          <w:sz w:val="28"/>
          <w:szCs w:val="28"/>
        </w:rPr>
        <w:t>Location:</w:t>
      </w:r>
      <w:r w:rsidRPr="00033A6A">
        <w:rPr>
          <w:color w:val="000000" w:themeColor="text1"/>
          <w:sz w:val="28"/>
          <w:szCs w:val="28"/>
        </w:rPr>
        <w:t> Lines 211–212</w:t>
      </w:r>
    </w:p>
    <w:p w14:paraId="07439DBD" w14:textId="77777777" w:rsidR="00033A6A" w:rsidRDefault="00033A6A" w:rsidP="00033A6A">
      <w:pPr>
        <w:rPr>
          <w:color w:val="000000" w:themeColor="text1"/>
          <w:sz w:val="28"/>
          <w:szCs w:val="28"/>
        </w:rPr>
      </w:pPr>
      <w:r w:rsidRPr="00033A6A">
        <w:rPr>
          <w:b/>
          <w:bCs/>
          <w:color w:val="000000" w:themeColor="text1"/>
          <w:sz w:val="28"/>
          <w:szCs w:val="28"/>
        </w:rPr>
        <w:t>Why it’s ambiguous:</w:t>
      </w:r>
      <w:r w:rsidRPr="00033A6A">
        <w:rPr>
          <w:color w:val="000000" w:themeColor="text1"/>
          <w:sz w:val="28"/>
          <w:szCs w:val="28"/>
        </w:rPr>
        <w:br/>
        <w:t>The phrase “mere facilitator” is not defined in the document. It appears intended to limit Zomato’s liability for the actions of delivery partners (the clause continues: “hence cannot be held liable for any illegal / unlawful activity of the Delivery Partner”). However, a restaurant partner might reasonably interpret “facilitator” as still involving some responsibility for coordination or quality. The lack of a precise definition leaves partners unsure about when Zomato can be held accountable for delivery-related failures, and it may be read differently by different parties.</w:t>
      </w:r>
    </w:p>
    <w:p w14:paraId="1DC0DF10" w14:textId="77777777" w:rsidR="00033A6A" w:rsidRDefault="00033A6A" w:rsidP="00033A6A">
      <w:pPr>
        <w:rPr>
          <w:color w:val="000000" w:themeColor="text1"/>
          <w:sz w:val="28"/>
          <w:szCs w:val="28"/>
        </w:rPr>
      </w:pPr>
    </w:p>
    <w:p w14:paraId="5324D69C" w14:textId="77777777" w:rsidR="00033A6A" w:rsidRDefault="00033A6A" w:rsidP="00033A6A">
      <w:pPr>
        <w:rPr>
          <w:color w:val="000000" w:themeColor="text1"/>
          <w:sz w:val="28"/>
          <w:szCs w:val="28"/>
        </w:rPr>
      </w:pPr>
    </w:p>
    <w:p w14:paraId="7AEC757A" w14:textId="77777777" w:rsidR="00033A6A" w:rsidRDefault="00033A6A" w:rsidP="00033A6A">
      <w:pPr>
        <w:rPr>
          <w:color w:val="000000" w:themeColor="text1"/>
          <w:sz w:val="28"/>
          <w:szCs w:val="28"/>
        </w:rPr>
      </w:pPr>
    </w:p>
    <w:p w14:paraId="7831AE49" w14:textId="77777777" w:rsidR="00033A6A" w:rsidRDefault="00033A6A" w:rsidP="00033A6A">
      <w:pPr>
        <w:rPr>
          <w:color w:val="000000" w:themeColor="text1"/>
          <w:sz w:val="28"/>
          <w:szCs w:val="28"/>
        </w:rPr>
      </w:pPr>
    </w:p>
    <w:p w14:paraId="605F689A" w14:textId="77777777" w:rsidR="00033A6A" w:rsidRDefault="00033A6A" w:rsidP="00033A6A">
      <w:pPr>
        <w:rPr>
          <w:color w:val="000000" w:themeColor="text1"/>
          <w:sz w:val="28"/>
          <w:szCs w:val="28"/>
        </w:rPr>
      </w:pPr>
    </w:p>
    <w:p w14:paraId="032A22C0" w14:textId="77777777" w:rsidR="00033A6A" w:rsidRDefault="00033A6A" w:rsidP="00033A6A">
      <w:pPr>
        <w:rPr>
          <w:color w:val="000000" w:themeColor="text1"/>
          <w:sz w:val="28"/>
          <w:szCs w:val="28"/>
        </w:rPr>
      </w:pPr>
    </w:p>
    <w:p w14:paraId="16428A23" w14:textId="54B78244" w:rsidR="00033A6A" w:rsidRPr="00033A6A" w:rsidRDefault="00033A6A" w:rsidP="00033A6A">
      <w:pPr>
        <w:rPr>
          <w:b/>
          <w:bCs/>
          <w:color w:val="156082" w:themeColor="accent1"/>
          <w:sz w:val="32"/>
          <w:szCs w:val="32"/>
        </w:rPr>
      </w:pPr>
      <w:r w:rsidRPr="00033A6A">
        <w:rPr>
          <w:b/>
          <w:bCs/>
          <w:color w:val="156082" w:themeColor="accent1"/>
          <w:sz w:val="32"/>
          <w:szCs w:val="32"/>
        </w:rPr>
        <w:t xml:space="preserve">2. </w:t>
      </w:r>
      <w:r w:rsidRPr="00033A6A">
        <w:rPr>
          <w:b/>
          <w:bCs/>
          <w:color w:val="156082" w:themeColor="accent1"/>
          <w:sz w:val="32"/>
          <w:szCs w:val="32"/>
        </w:rPr>
        <w:t>Create a comparison table listing 3 key differences between static testing and dynamic testing, using real-life examples from apps you use daily (such as a privacy policy review vs. actually filling a signup form).</w:t>
      </w:r>
    </w:p>
    <w:p w14:paraId="5C4091B9" w14:textId="0619507C" w:rsidR="00033A6A" w:rsidRPr="00033A6A" w:rsidRDefault="00033A6A" w:rsidP="00033A6A">
      <w:pPr>
        <w:rPr>
          <w:b/>
          <w:bCs/>
          <w:color w:val="156082" w:themeColor="accent1"/>
          <w:sz w:val="32"/>
          <w:szCs w:val="32"/>
        </w:rPr>
      </w:pPr>
      <w:r w:rsidRPr="00033A6A">
        <w:rPr>
          <w:b/>
          <w:bCs/>
          <w:color w:val="156082" w:themeColor="accent1"/>
          <w:sz w:val="32"/>
          <w:szCs w:val="32"/>
        </w:rP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4391"/>
        <w:gridCol w:w="4615"/>
      </w:tblGrid>
      <w:tr w:rsidR="00033A6A" w:rsidRPr="00033A6A" w14:paraId="30813B27" w14:textId="77777777" w:rsidTr="00033A6A">
        <w:trPr>
          <w:tblHeader/>
          <w:tblCellSpacing w:w="15" w:type="dxa"/>
        </w:trPr>
        <w:tc>
          <w:tcPr>
            <w:tcW w:w="0" w:type="auto"/>
            <w:vAlign w:val="center"/>
            <w:hideMark/>
          </w:tcPr>
          <w:p w14:paraId="6EA91AA6" w14:textId="77777777" w:rsidR="00033A6A" w:rsidRPr="00033A6A" w:rsidRDefault="00033A6A" w:rsidP="00033A6A">
            <w:pPr>
              <w:rPr>
                <w:b/>
                <w:bCs/>
                <w:color w:val="000000" w:themeColor="text1"/>
                <w:sz w:val="28"/>
                <w:szCs w:val="28"/>
              </w:rPr>
            </w:pPr>
            <w:r w:rsidRPr="00033A6A">
              <w:rPr>
                <w:b/>
                <w:bCs/>
                <w:color w:val="000000" w:themeColor="text1"/>
                <w:sz w:val="28"/>
                <w:szCs w:val="28"/>
              </w:rPr>
              <w:t>#</w:t>
            </w:r>
          </w:p>
        </w:tc>
        <w:tc>
          <w:tcPr>
            <w:tcW w:w="0" w:type="auto"/>
            <w:vAlign w:val="center"/>
            <w:hideMark/>
          </w:tcPr>
          <w:p w14:paraId="6870567A" w14:textId="77777777" w:rsidR="00033A6A" w:rsidRPr="00033A6A" w:rsidRDefault="00033A6A" w:rsidP="00033A6A">
            <w:pPr>
              <w:rPr>
                <w:b/>
                <w:bCs/>
                <w:color w:val="000000" w:themeColor="text1"/>
                <w:sz w:val="28"/>
                <w:szCs w:val="28"/>
              </w:rPr>
            </w:pPr>
            <w:r w:rsidRPr="00033A6A">
              <w:rPr>
                <w:b/>
                <w:bCs/>
                <w:color w:val="000000" w:themeColor="text1"/>
                <w:sz w:val="28"/>
                <w:szCs w:val="28"/>
              </w:rPr>
              <w:t>Static Testing</w:t>
            </w:r>
          </w:p>
        </w:tc>
        <w:tc>
          <w:tcPr>
            <w:tcW w:w="0" w:type="auto"/>
            <w:vAlign w:val="center"/>
            <w:hideMark/>
          </w:tcPr>
          <w:p w14:paraId="38B2700B" w14:textId="77777777" w:rsidR="00033A6A" w:rsidRPr="00033A6A" w:rsidRDefault="00033A6A" w:rsidP="00033A6A">
            <w:pPr>
              <w:rPr>
                <w:b/>
                <w:bCs/>
                <w:color w:val="000000" w:themeColor="text1"/>
                <w:sz w:val="28"/>
                <w:szCs w:val="28"/>
              </w:rPr>
            </w:pPr>
            <w:r w:rsidRPr="00033A6A">
              <w:rPr>
                <w:b/>
                <w:bCs/>
                <w:color w:val="000000" w:themeColor="text1"/>
                <w:sz w:val="28"/>
                <w:szCs w:val="28"/>
              </w:rPr>
              <w:t>Dynamic Testing</w:t>
            </w:r>
          </w:p>
        </w:tc>
      </w:tr>
      <w:tr w:rsidR="00033A6A" w:rsidRPr="00033A6A" w14:paraId="12AA7F21" w14:textId="77777777" w:rsidTr="00033A6A">
        <w:trPr>
          <w:tblCellSpacing w:w="15" w:type="dxa"/>
        </w:trPr>
        <w:tc>
          <w:tcPr>
            <w:tcW w:w="0" w:type="auto"/>
            <w:vAlign w:val="center"/>
            <w:hideMark/>
          </w:tcPr>
          <w:p w14:paraId="68C702E2" w14:textId="77777777" w:rsidR="00033A6A" w:rsidRPr="00033A6A" w:rsidRDefault="00033A6A" w:rsidP="00033A6A">
            <w:pPr>
              <w:rPr>
                <w:color w:val="000000" w:themeColor="text1"/>
                <w:sz w:val="28"/>
                <w:szCs w:val="28"/>
              </w:rPr>
            </w:pPr>
            <w:r w:rsidRPr="00033A6A">
              <w:rPr>
                <w:b/>
                <w:bCs/>
                <w:color w:val="000000" w:themeColor="text1"/>
                <w:sz w:val="28"/>
                <w:szCs w:val="28"/>
              </w:rPr>
              <w:t>1. When it happens</w:t>
            </w:r>
          </w:p>
        </w:tc>
        <w:tc>
          <w:tcPr>
            <w:tcW w:w="0" w:type="auto"/>
            <w:vAlign w:val="center"/>
            <w:hideMark/>
          </w:tcPr>
          <w:p w14:paraId="35C68F63" w14:textId="77777777" w:rsidR="00033A6A" w:rsidRPr="00033A6A" w:rsidRDefault="00033A6A" w:rsidP="00033A6A">
            <w:pPr>
              <w:rPr>
                <w:color w:val="000000" w:themeColor="text1"/>
                <w:sz w:val="28"/>
                <w:szCs w:val="28"/>
              </w:rPr>
            </w:pPr>
            <w:r w:rsidRPr="00033A6A">
              <w:rPr>
                <w:color w:val="000000" w:themeColor="text1"/>
                <w:sz w:val="28"/>
                <w:szCs w:val="28"/>
              </w:rPr>
              <w:t xml:space="preserve">Performed </w:t>
            </w:r>
            <w:r w:rsidRPr="00033A6A">
              <w:rPr>
                <w:b/>
                <w:bCs/>
                <w:color w:val="000000" w:themeColor="text1"/>
                <w:sz w:val="28"/>
                <w:szCs w:val="28"/>
              </w:rPr>
              <w:t>without executing the software</w:t>
            </w:r>
            <w:r w:rsidRPr="00033A6A">
              <w:rPr>
                <w:color w:val="000000" w:themeColor="text1"/>
                <w:sz w:val="28"/>
                <w:szCs w:val="28"/>
              </w:rPr>
              <w:t>.</w:t>
            </w:r>
          </w:p>
        </w:tc>
        <w:tc>
          <w:tcPr>
            <w:tcW w:w="0" w:type="auto"/>
            <w:vAlign w:val="center"/>
            <w:hideMark/>
          </w:tcPr>
          <w:p w14:paraId="1D77A966" w14:textId="77777777" w:rsidR="00033A6A" w:rsidRPr="00033A6A" w:rsidRDefault="00033A6A" w:rsidP="00033A6A">
            <w:pPr>
              <w:rPr>
                <w:color w:val="000000" w:themeColor="text1"/>
                <w:sz w:val="28"/>
                <w:szCs w:val="28"/>
              </w:rPr>
            </w:pPr>
            <w:r w:rsidRPr="00033A6A">
              <w:rPr>
                <w:color w:val="000000" w:themeColor="text1"/>
                <w:sz w:val="28"/>
                <w:szCs w:val="28"/>
              </w:rPr>
              <w:t xml:space="preserve">Performed by </w:t>
            </w:r>
            <w:r w:rsidRPr="00033A6A">
              <w:rPr>
                <w:b/>
                <w:bCs/>
                <w:color w:val="000000" w:themeColor="text1"/>
                <w:sz w:val="28"/>
                <w:szCs w:val="28"/>
              </w:rPr>
              <w:t>running and using the software</w:t>
            </w:r>
            <w:r w:rsidRPr="00033A6A">
              <w:rPr>
                <w:color w:val="000000" w:themeColor="text1"/>
                <w:sz w:val="28"/>
                <w:szCs w:val="28"/>
              </w:rPr>
              <w:t>.</w:t>
            </w:r>
          </w:p>
        </w:tc>
      </w:tr>
      <w:tr w:rsidR="00033A6A" w:rsidRPr="00033A6A" w14:paraId="59D7F57B" w14:textId="77777777" w:rsidTr="00033A6A">
        <w:trPr>
          <w:tblCellSpacing w:w="15" w:type="dxa"/>
        </w:trPr>
        <w:tc>
          <w:tcPr>
            <w:tcW w:w="0" w:type="auto"/>
            <w:vAlign w:val="center"/>
            <w:hideMark/>
          </w:tcPr>
          <w:p w14:paraId="31DBDCFF" w14:textId="77777777" w:rsidR="00033A6A" w:rsidRPr="00033A6A" w:rsidRDefault="00033A6A" w:rsidP="00033A6A">
            <w:pPr>
              <w:rPr>
                <w:color w:val="000000" w:themeColor="text1"/>
                <w:sz w:val="28"/>
                <w:szCs w:val="28"/>
              </w:rPr>
            </w:pPr>
            <w:r w:rsidRPr="00033A6A">
              <w:rPr>
                <w:b/>
                <w:bCs/>
                <w:color w:val="000000" w:themeColor="text1"/>
                <w:sz w:val="28"/>
                <w:szCs w:val="28"/>
              </w:rPr>
              <w:t>2. What is checked</w:t>
            </w:r>
          </w:p>
        </w:tc>
        <w:tc>
          <w:tcPr>
            <w:tcW w:w="0" w:type="auto"/>
            <w:vAlign w:val="center"/>
            <w:hideMark/>
          </w:tcPr>
          <w:p w14:paraId="5AB9EB77" w14:textId="77777777" w:rsidR="00033A6A" w:rsidRPr="00033A6A" w:rsidRDefault="00033A6A" w:rsidP="00033A6A">
            <w:pPr>
              <w:rPr>
                <w:color w:val="000000" w:themeColor="text1"/>
                <w:sz w:val="28"/>
                <w:szCs w:val="28"/>
              </w:rPr>
            </w:pPr>
            <w:r w:rsidRPr="00033A6A">
              <w:rPr>
                <w:color w:val="000000" w:themeColor="text1"/>
                <w:sz w:val="28"/>
                <w:szCs w:val="28"/>
              </w:rPr>
              <w:t>Reviews requirements, designs, code, or documents for defects.</w:t>
            </w:r>
          </w:p>
        </w:tc>
        <w:tc>
          <w:tcPr>
            <w:tcW w:w="0" w:type="auto"/>
            <w:vAlign w:val="center"/>
            <w:hideMark/>
          </w:tcPr>
          <w:p w14:paraId="298B235A" w14:textId="77777777" w:rsidR="00033A6A" w:rsidRPr="00033A6A" w:rsidRDefault="00033A6A" w:rsidP="00033A6A">
            <w:pPr>
              <w:rPr>
                <w:color w:val="000000" w:themeColor="text1"/>
                <w:sz w:val="28"/>
                <w:szCs w:val="28"/>
              </w:rPr>
            </w:pPr>
            <w:r w:rsidRPr="00033A6A">
              <w:rPr>
                <w:color w:val="000000" w:themeColor="text1"/>
                <w:sz w:val="28"/>
                <w:szCs w:val="28"/>
              </w:rPr>
              <w:t xml:space="preserve">Checks the application's actual </w:t>
            </w:r>
            <w:proofErr w:type="spellStart"/>
            <w:r w:rsidRPr="00033A6A">
              <w:rPr>
                <w:color w:val="000000" w:themeColor="text1"/>
                <w:sz w:val="28"/>
                <w:szCs w:val="28"/>
              </w:rPr>
              <w:t>behavior</w:t>
            </w:r>
            <w:proofErr w:type="spellEnd"/>
            <w:r w:rsidRPr="00033A6A">
              <w:rPr>
                <w:color w:val="000000" w:themeColor="text1"/>
                <w:sz w:val="28"/>
                <w:szCs w:val="28"/>
              </w:rPr>
              <w:t>, functionality, and performance.</w:t>
            </w:r>
          </w:p>
        </w:tc>
      </w:tr>
      <w:tr w:rsidR="00033A6A" w:rsidRPr="00033A6A" w14:paraId="651B6D19" w14:textId="77777777" w:rsidTr="00033A6A">
        <w:trPr>
          <w:tblCellSpacing w:w="15" w:type="dxa"/>
        </w:trPr>
        <w:tc>
          <w:tcPr>
            <w:tcW w:w="0" w:type="auto"/>
            <w:vAlign w:val="center"/>
            <w:hideMark/>
          </w:tcPr>
          <w:p w14:paraId="4CF15BF4" w14:textId="77777777" w:rsidR="00033A6A" w:rsidRPr="00033A6A" w:rsidRDefault="00033A6A" w:rsidP="00033A6A">
            <w:pPr>
              <w:rPr>
                <w:color w:val="000000" w:themeColor="text1"/>
                <w:sz w:val="28"/>
                <w:szCs w:val="28"/>
              </w:rPr>
            </w:pPr>
            <w:r w:rsidRPr="00033A6A">
              <w:rPr>
                <w:b/>
                <w:bCs/>
                <w:color w:val="000000" w:themeColor="text1"/>
                <w:sz w:val="28"/>
                <w:szCs w:val="28"/>
              </w:rPr>
              <w:t>3. Real-life example</w:t>
            </w:r>
          </w:p>
        </w:tc>
        <w:tc>
          <w:tcPr>
            <w:tcW w:w="0" w:type="auto"/>
            <w:vAlign w:val="center"/>
            <w:hideMark/>
          </w:tcPr>
          <w:p w14:paraId="62618B89" w14:textId="77777777" w:rsidR="00033A6A" w:rsidRPr="00033A6A" w:rsidRDefault="00033A6A" w:rsidP="00033A6A">
            <w:pPr>
              <w:rPr>
                <w:color w:val="000000" w:themeColor="text1"/>
                <w:sz w:val="28"/>
                <w:szCs w:val="28"/>
              </w:rPr>
            </w:pPr>
            <w:r w:rsidRPr="00033A6A">
              <w:rPr>
                <w:b/>
                <w:bCs/>
                <w:color w:val="000000" w:themeColor="text1"/>
                <w:sz w:val="28"/>
                <w:szCs w:val="28"/>
              </w:rPr>
              <w:t>Instagram privacy policy review:</w:t>
            </w:r>
            <w:r w:rsidRPr="00033A6A">
              <w:rPr>
                <w:color w:val="000000" w:themeColor="text1"/>
                <w:sz w:val="28"/>
                <w:szCs w:val="28"/>
              </w:rPr>
              <w:t xml:space="preserve"> A tester reads the policy and finds an unclear statement about how user data may be shared.</w:t>
            </w:r>
          </w:p>
        </w:tc>
        <w:tc>
          <w:tcPr>
            <w:tcW w:w="0" w:type="auto"/>
            <w:vAlign w:val="center"/>
            <w:hideMark/>
          </w:tcPr>
          <w:p w14:paraId="5332F630" w14:textId="77777777" w:rsidR="00033A6A" w:rsidRPr="00033A6A" w:rsidRDefault="00033A6A" w:rsidP="00033A6A">
            <w:pPr>
              <w:rPr>
                <w:color w:val="000000" w:themeColor="text1"/>
                <w:sz w:val="28"/>
                <w:szCs w:val="28"/>
              </w:rPr>
            </w:pPr>
            <w:r w:rsidRPr="00033A6A">
              <w:rPr>
                <w:b/>
                <w:bCs/>
                <w:color w:val="000000" w:themeColor="text1"/>
                <w:sz w:val="28"/>
                <w:szCs w:val="28"/>
              </w:rPr>
              <w:t>Instagram signup:</w:t>
            </w:r>
            <w:r w:rsidRPr="00033A6A">
              <w:rPr>
                <w:color w:val="000000" w:themeColor="text1"/>
                <w:sz w:val="28"/>
                <w:szCs w:val="28"/>
              </w:rPr>
              <w:t xml:space="preserve"> A tester enters an invalid email or weak password and checks whether the app displays the correct validation message.</w:t>
            </w:r>
          </w:p>
        </w:tc>
      </w:tr>
    </w:tbl>
    <w:p w14:paraId="1F12D1BC" w14:textId="77777777" w:rsidR="00033A6A" w:rsidRPr="00033A6A" w:rsidRDefault="00033A6A" w:rsidP="00033A6A">
      <w:pPr>
        <w:rPr>
          <w:b/>
          <w:bCs/>
          <w:color w:val="000000" w:themeColor="text1"/>
          <w:sz w:val="28"/>
          <w:szCs w:val="28"/>
        </w:rPr>
      </w:pPr>
      <w:r w:rsidRPr="00033A6A">
        <w:rPr>
          <w:b/>
          <w:bCs/>
          <w:color w:val="000000" w:themeColor="text1"/>
          <w:sz w:val="28"/>
          <w:szCs w:val="28"/>
        </w:rPr>
        <w:t>Simple example</w:t>
      </w:r>
    </w:p>
    <w:p w14:paraId="3004D9D0" w14:textId="77777777" w:rsidR="00033A6A" w:rsidRPr="00033A6A" w:rsidRDefault="00033A6A" w:rsidP="00033A6A">
      <w:pPr>
        <w:rPr>
          <w:color w:val="000000" w:themeColor="text1"/>
          <w:sz w:val="28"/>
          <w:szCs w:val="28"/>
        </w:rPr>
      </w:pPr>
      <w:r w:rsidRPr="00033A6A">
        <w:rPr>
          <w:b/>
          <w:bCs/>
          <w:color w:val="000000" w:themeColor="text1"/>
          <w:sz w:val="28"/>
          <w:szCs w:val="28"/>
        </w:rPr>
        <w:t>Static testing:</w:t>
      </w:r>
      <w:r w:rsidRPr="00033A6A">
        <w:rPr>
          <w:color w:val="000000" w:themeColor="text1"/>
          <w:sz w:val="28"/>
          <w:szCs w:val="28"/>
        </w:rPr>
        <w:t xml:space="preserve"> Reviewing a Zomato/Instagram privacy policy before the app is used to identify ambiguous or missing information.</w:t>
      </w:r>
    </w:p>
    <w:p w14:paraId="4524C319" w14:textId="77777777" w:rsidR="00033A6A" w:rsidRPr="00033A6A" w:rsidRDefault="00033A6A" w:rsidP="00033A6A">
      <w:pPr>
        <w:rPr>
          <w:color w:val="000000" w:themeColor="text1"/>
          <w:sz w:val="28"/>
          <w:szCs w:val="28"/>
        </w:rPr>
      </w:pPr>
      <w:r w:rsidRPr="00033A6A">
        <w:rPr>
          <w:b/>
          <w:bCs/>
          <w:color w:val="000000" w:themeColor="text1"/>
          <w:sz w:val="28"/>
          <w:szCs w:val="28"/>
        </w:rPr>
        <w:t>Dynamic testing:</w:t>
      </w:r>
      <w:r w:rsidRPr="00033A6A">
        <w:rPr>
          <w:color w:val="000000" w:themeColor="text1"/>
          <w:sz w:val="28"/>
          <w:szCs w:val="28"/>
        </w:rPr>
        <w:t xml:space="preserve"> Opening the app and actually creating an account, entering data, submitting the form, and observing the result.</w:t>
      </w:r>
    </w:p>
    <w:p w14:paraId="2E5D7B50" w14:textId="77777777" w:rsidR="00033A6A" w:rsidRPr="00033A6A" w:rsidRDefault="00033A6A" w:rsidP="00033A6A">
      <w:pPr>
        <w:rPr>
          <w:color w:val="000000" w:themeColor="text1"/>
          <w:sz w:val="28"/>
          <w:szCs w:val="28"/>
        </w:rPr>
      </w:pPr>
      <w:r w:rsidRPr="00033A6A">
        <w:rPr>
          <w:b/>
          <w:bCs/>
          <w:color w:val="000000" w:themeColor="text1"/>
          <w:sz w:val="28"/>
          <w:szCs w:val="28"/>
        </w:rPr>
        <w:t>In short:</w:t>
      </w:r>
      <w:r w:rsidRPr="00033A6A">
        <w:rPr>
          <w:color w:val="000000" w:themeColor="text1"/>
          <w:sz w:val="28"/>
          <w:szCs w:val="28"/>
        </w:rPr>
        <w:t xml:space="preserve"> Static testing is </w:t>
      </w:r>
      <w:r w:rsidRPr="00033A6A">
        <w:rPr>
          <w:b/>
          <w:bCs/>
          <w:color w:val="000000" w:themeColor="text1"/>
          <w:sz w:val="28"/>
          <w:szCs w:val="28"/>
        </w:rPr>
        <w:t>“checking without running,”</w:t>
      </w:r>
      <w:r w:rsidRPr="00033A6A">
        <w:rPr>
          <w:color w:val="000000" w:themeColor="text1"/>
          <w:sz w:val="28"/>
          <w:szCs w:val="28"/>
        </w:rPr>
        <w:t xml:space="preserve"> while dynamic testing is </w:t>
      </w:r>
      <w:r w:rsidRPr="00033A6A">
        <w:rPr>
          <w:b/>
          <w:bCs/>
          <w:color w:val="000000" w:themeColor="text1"/>
          <w:sz w:val="28"/>
          <w:szCs w:val="28"/>
        </w:rPr>
        <w:t>“checking by running.”</w:t>
      </w:r>
    </w:p>
    <w:p w14:paraId="4E3343D9" w14:textId="77777777" w:rsidR="00033A6A" w:rsidRDefault="00033A6A" w:rsidP="00033A6A">
      <w:pPr>
        <w:rPr>
          <w:b/>
          <w:bCs/>
          <w:color w:val="156082" w:themeColor="accent1"/>
          <w:sz w:val="32"/>
          <w:szCs w:val="32"/>
          <w:lang w:val="en-US"/>
        </w:rPr>
      </w:pPr>
    </w:p>
    <w:p w14:paraId="7407053D" w14:textId="77777777" w:rsidR="00033A6A" w:rsidRDefault="00033A6A" w:rsidP="00033A6A">
      <w:pPr>
        <w:rPr>
          <w:b/>
          <w:bCs/>
          <w:color w:val="156082" w:themeColor="accent1"/>
          <w:sz w:val="32"/>
          <w:szCs w:val="32"/>
          <w:lang w:val="en-US"/>
        </w:rPr>
      </w:pPr>
    </w:p>
    <w:p w14:paraId="3B816743" w14:textId="77777777" w:rsidR="00033A6A" w:rsidRDefault="00033A6A" w:rsidP="00033A6A">
      <w:pPr>
        <w:rPr>
          <w:b/>
          <w:bCs/>
          <w:color w:val="156082" w:themeColor="accent1"/>
          <w:sz w:val="32"/>
          <w:szCs w:val="32"/>
          <w:lang w:val="en-US"/>
        </w:rPr>
      </w:pPr>
    </w:p>
    <w:p w14:paraId="71071EB8" w14:textId="77777777" w:rsidR="00033A6A" w:rsidRDefault="00033A6A" w:rsidP="00033A6A">
      <w:pPr>
        <w:rPr>
          <w:b/>
          <w:bCs/>
          <w:color w:val="156082" w:themeColor="accent1"/>
          <w:sz w:val="32"/>
          <w:szCs w:val="32"/>
          <w:lang w:val="en-US"/>
        </w:rPr>
      </w:pPr>
    </w:p>
    <w:p w14:paraId="5EB6E5FC" w14:textId="77777777" w:rsidR="00033A6A" w:rsidRDefault="00033A6A" w:rsidP="00033A6A">
      <w:pPr>
        <w:rPr>
          <w:b/>
          <w:bCs/>
          <w:color w:val="156082" w:themeColor="accent1"/>
          <w:sz w:val="32"/>
          <w:szCs w:val="32"/>
          <w:lang w:val="en-US"/>
        </w:rPr>
      </w:pPr>
    </w:p>
    <w:p w14:paraId="445FA51F" w14:textId="77777777" w:rsidR="00033A6A" w:rsidRDefault="00033A6A" w:rsidP="00033A6A">
      <w:pPr>
        <w:rPr>
          <w:b/>
          <w:bCs/>
          <w:color w:val="156082" w:themeColor="accent1"/>
          <w:sz w:val="32"/>
          <w:szCs w:val="32"/>
          <w:lang w:val="en-US"/>
        </w:rPr>
      </w:pPr>
    </w:p>
    <w:p w14:paraId="70718424" w14:textId="77777777" w:rsidR="00033A6A" w:rsidRDefault="00033A6A" w:rsidP="00033A6A">
      <w:pPr>
        <w:rPr>
          <w:b/>
          <w:bCs/>
          <w:color w:val="156082" w:themeColor="accent1"/>
          <w:sz w:val="32"/>
          <w:szCs w:val="32"/>
          <w:lang w:val="en-US"/>
        </w:rPr>
      </w:pPr>
    </w:p>
    <w:p w14:paraId="3C92F0C6" w14:textId="77777777" w:rsidR="00033A6A" w:rsidRDefault="00033A6A" w:rsidP="00033A6A">
      <w:pPr>
        <w:rPr>
          <w:b/>
          <w:bCs/>
          <w:color w:val="156082" w:themeColor="accent1"/>
          <w:sz w:val="32"/>
          <w:szCs w:val="32"/>
          <w:lang w:val="en-US"/>
        </w:rPr>
      </w:pPr>
    </w:p>
    <w:p w14:paraId="70953A1C" w14:textId="4DE746C6" w:rsidR="00033A6A" w:rsidRPr="00033A6A" w:rsidRDefault="00033A6A" w:rsidP="00033A6A">
      <w:pPr>
        <w:rPr>
          <w:b/>
          <w:bCs/>
          <w:color w:val="156082" w:themeColor="accent1"/>
          <w:sz w:val="32"/>
          <w:szCs w:val="32"/>
        </w:rPr>
      </w:pPr>
      <w:r w:rsidRPr="00033A6A">
        <w:rPr>
          <w:b/>
          <w:bCs/>
          <w:color w:val="156082" w:themeColor="accent1"/>
          <w:sz w:val="32"/>
          <w:szCs w:val="32"/>
          <w:lang w:val="en-US"/>
        </w:rPr>
        <w:t xml:space="preserve">3. </w:t>
      </w:r>
      <w:r w:rsidRPr="00033A6A">
        <w:rPr>
          <w:b/>
          <w:bCs/>
          <w:color w:val="156082" w:themeColor="accent1"/>
          <w:sz w:val="32"/>
          <w:szCs w:val="32"/>
        </w:rPr>
        <w:t>Imagine you are part of a code walkthrough for a new feature in a food delivery app (like Swiggy) — write 5 questions or points you would raise while reviewing the code for the 'Apply Coupon' function.</w:t>
      </w:r>
    </w:p>
    <w:p w14:paraId="2D0C3220" w14:textId="0C30B6CE" w:rsidR="00033A6A" w:rsidRDefault="00033A6A" w:rsidP="00033A6A">
      <w:pPr>
        <w:rPr>
          <w:b/>
          <w:bCs/>
          <w:color w:val="156082" w:themeColor="accent1"/>
          <w:sz w:val="32"/>
          <w:szCs w:val="32"/>
        </w:rPr>
      </w:pPr>
      <w:r w:rsidRPr="00033A6A">
        <w:rPr>
          <w:b/>
          <w:bCs/>
          <w:color w:val="156082" w:themeColor="accent1"/>
          <w:sz w:val="32"/>
          <w:szCs w:val="32"/>
        </w:rPr>
        <w:t>Ans:</w:t>
      </w:r>
    </w:p>
    <w:p w14:paraId="6B8E8999" w14:textId="77777777" w:rsidR="00033A6A" w:rsidRPr="00033A6A" w:rsidRDefault="00033A6A" w:rsidP="00033A6A">
      <w:pPr>
        <w:rPr>
          <w:color w:val="000000" w:themeColor="text1"/>
          <w:sz w:val="28"/>
          <w:szCs w:val="28"/>
        </w:rPr>
      </w:pPr>
      <w:r w:rsidRPr="00033A6A">
        <w:rPr>
          <w:color w:val="000000" w:themeColor="text1"/>
          <w:sz w:val="28"/>
          <w:szCs w:val="28"/>
        </w:rPr>
        <w:t xml:space="preserve">During a code walkthrough of the </w:t>
      </w:r>
      <w:r w:rsidRPr="00033A6A">
        <w:rPr>
          <w:b/>
          <w:bCs/>
          <w:color w:val="000000" w:themeColor="text1"/>
          <w:sz w:val="28"/>
          <w:szCs w:val="28"/>
        </w:rPr>
        <w:t>“Apply Coupon”</w:t>
      </w:r>
      <w:r w:rsidRPr="00033A6A">
        <w:rPr>
          <w:color w:val="000000" w:themeColor="text1"/>
          <w:sz w:val="28"/>
          <w:szCs w:val="28"/>
        </w:rPr>
        <w:t xml:space="preserve"> function in a food delivery app, I would raise these 5 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829"/>
        <w:gridCol w:w="7089"/>
      </w:tblGrid>
      <w:tr w:rsidR="00033A6A" w:rsidRPr="00033A6A" w14:paraId="062A4EC4" w14:textId="77777777" w:rsidTr="00033A6A">
        <w:trPr>
          <w:tblHeader/>
          <w:tblCellSpacing w:w="15" w:type="dxa"/>
        </w:trPr>
        <w:tc>
          <w:tcPr>
            <w:tcW w:w="517" w:type="dxa"/>
            <w:vAlign w:val="center"/>
            <w:hideMark/>
          </w:tcPr>
          <w:p w14:paraId="56419EA1" w14:textId="4B318298" w:rsidR="00033A6A" w:rsidRPr="00033A6A" w:rsidRDefault="00033A6A" w:rsidP="00033A6A">
            <w:pPr>
              <w:rPr>
                <w:b/>
                <w:bCs/>
                <w:color w:val="000000" w:themeColor="text1"/>
                <w:sz w:val="28"/>
                <w:szCs w:val="28"/>
              </w:rPr>
            </w:pPr>
            <w:r>
              <w:rPr>
                <w:b/>
                <w:bCs/>
                <w:color w:val="000000" w:themeColor="text1"/>
                <w:sz w:val="28"/>
                <w:szCs w:val="28"/>
              </w:rPr>
              <w:t>No</w:t>
            </w:r>
          </w:p>
        </w:tc>
        <w:tc>
          <w:tcPr>
            <w:tcW w:w="2799" w:type="dxa"/>
            <w:vAlign w:val="center"/>
            <w:hideMark/>
          </w:tcPr>
          <w:p w14:paraId="2E6F5DA2" w14:textId="77777777" w:rsidR="00033A6A" w:rsidRPr="00033A6A" w:rsidRDefault="00033A6A" w:rsidP="00033A6A">
            <w:pPr>
              <w:rPr>
                <w:b/>
                <w:bCs/>
                <w:color w:val="000000" w:themeColor="text1"/>
                <w:sz w:val="28"/>
                <w:szCs w:val="28"/>
              </w:rPr>
            </w:pPr>
            <w:r w:rsidRPr="00033A6A">
              <w:rPr>
                <w:b/>
                <w:bCs/>
                <w:color w:val="000000" w:themeColor="text1"/>
                <w:sz w:val="28"/>
                <w:szCs w:val="28"/>
              </w:rPr>
              <w:t>Review Question / Point</w:t>
            </w:r>
          </w:p>
        </w:tc>
        <w:tc>
          <w:tcPr>
            <w:tcW w:w="0" w:type="auto"/>
            <w:vAlign w:val="center"/>
            <w:hideMark/>
          </w:tcPr>
          <w:p w14:paraId="0167CCD9" w14:textId="77777777" w:rsidR="00033A6A" w:rsidRPr="00033A6A" w:rsidRDefault="00033A6A" w:rsidP="00033A6A">
            <w:pPr>
              <w:rPr>
                <w:b/>
                <w:bCs/>
                <w:color w:val="000000" w:themeColor="text1"/>
                <w:sz w:val="28"/>
                <w:szCs w:val="28"/>
              </w:rPr>
            </w:pPr>
            <w:r w:rsidRPr="00033A6A">
              <w:rPr>
                <w:b/>
                <w:bCs/>
                <w:color w:val="000000" w:themeColor="text1"/>
                <w:sz w:val="28"/>
                <w:szCs w:val="28"/>
              </w:rPr>
              <w:t>What I would Check</w:t>
            </w:r>
          </w:p>
        </w:tc>
      </w:tr>
      <w:tr w:rsidR="00033A6A" w:rsidRPr="00033A6A" w14:paraId="7804388C" w14:textId="77777777" w:rsidTr="00033A6A">
        <w:trPr>
          <w:tblCellSpacing w:w="15" w:type="dxa"/>
        </w:trPr>
        <w:tc>
          <w:tcPr>
            <w:tcW w:w="517" w:type="dxa"/>
            <w:vAlign w:val="center"/>
            <w:hideMark/>
          </w:tcPr>
          <w:p w14:paraId="201C75F2" w14:textId="77777777" w:rsidR="00033A6A" w:rsidRPr="00033A6A" w:rsidRDefault="00033A6A" w:rsidP="00033A6A">
            <w:pPr>
              <w:rPr>
                <w:color w:val="000000" w:themeColor="text1"/>
                <w:sz w:val="28"/>
                <w:szCs w:val="28"/>
              </w:rPr>
            </w:pPr>
            <w:r w:rsidRPr="00033A6A">
              <w:rPr>
                <w:color w:val="000000" w:themeColor="text1"/>
                <w:sz w:val="28"/>
                <w:szCs w:val="28"/>
              </w:rPr>
              <w:t>1</w:t>
            </w:r>
          </w:p>
        </w:tc>
        <w:tc>
          <w:tcPr>
            <w:tcW w:w="2799" w:type="dxa"/>
            <w:vAlign w:val="center"/>
            <w:hideMark/>
          </w:tcPr>
          <w:p w14:paraId="7EE5817C" w14:textId="77777777" w:rsidR="00033A6A" w:rsidRPr="00033A6A" w:rsidRDefault="00033A6A" w:rsidP="00033A6A">
            <w:pPr>
              <w:rPr>
                <w:color w:val="000000" w:themeColor="text1"/>
                <w:sz w:val="28"/>
                <w:szCs w:val="28"/>
              </w:rPr>
            </w:pPr>
            <w:r w:rsidRPr="00033A6A">
              <w:rPr>
                <w:b/>
                <w:bCs/>
                <w:color w:val="000000" w:themeColor="text1"/>
                <w:sz w:val="28"/>
                <w:szCs w:val="28"/>
              </w:rPr>
              <w:t>Is the coupon validated correctly?</w:t>
            </w:r>
          </w:p>
        </w:tc>
        <w:tc>
          <w:tcPr>
            <w:tcW w:w="0" w:type="auto"/>
            <w:vAlign w:val="center"/>
            <w:hideMark/>
          </w:tcPr>
          <w:p w14:paraId="45A57848" w14:textId="77777777" w:rsidR="00033A6A" w:rsidRPr="00033A6A" w:rsidRDefault="00033A6A" w:rsidP="00033A6A">
            <w:pPr>
              <w:rPr>
                <w:color w:val="000000" w:themeColor="text1"/>
                <w:sz w:val="28"/>
                <w:szCs w:val="28"/>
              </w:rPr>
            </w:pPr>
            <w:r w:rsidRPr="00033A6A">
              <w:rPr>
                <w:color w:val="000000" w:themeColor="text1"/>
                <w:sz w:val="28"/>
                <w:szCs w:val="28"/>
              </w:rPr>
              <w:t>Check expiry date, minimum order value, applicable restaurants/items, usage limits, and whether the user is eligible.</w:t>
            </w:r>
          </w:p>
        </w:tc>
      </w:tr>
      <w:tr w:rsidR="00033A6A" w:rsidRPr="00033A6A" w14:paraId="06662FE9" w14:textId="77777777" w:rsidTr="00033A6A">
        <w:trPr>
          <w:tblCellSpacing w:w="15" w:type="dxa"/>
        </w:trPr>
        <w:tc>
          <w:tcPr>
            <w:tcW w:w="517" w:type="dxa"/>
            <w:vAlign w:val="center"/>
            <w:hideMark/>
          </w:tcPr>
          <w:p w14:paraId="54FA3D42" w14:textId="77777777" w:rsidR="00033A6A" w:rsidRPr="00033A6A" w:rsidRDefault="00033A6A" w:rsidP="00033A6A">
            <w:pPr>
              <w:rPr>
                <w:color w:val="000000" w:themeColor="text1"/>
                <w:sz w:val="28"/>
                <w:szCs w:val="28"/>
              </w:rPr>
            </w:pPr>
            <w:r w:rsidRPr="00033A6A">
              <w:rPr>
                <w:color w:val="000000" w:themeColor="text1"/>
                <w:sz w:val="28"/>
                <w:szCs w:val="28"/>
              </w:rPr>
              <w:t>2</w:t>
            </w:r>
          </w:p>
        </w:tc>
        <w:tc>
          <w:tcPr>
            <w:tcW w:w="2799" w:type="dxa"/>
            <w:vAlign w:val="center"/>
            <w:hideMark/>
          </w:tcPr>
          <w:p w14:paraId="1F0CE41F" w14:textId="77777777" w:rsidR="00033A6A" w:rsidRPr="00033A6A" w:rsidRDefault="00033A6A" w:rsidP="00033A6A">
            <w:pPr>
              <w:rPr>
                <w:color w:val="000000" w:themeColor="text1"/>
                <w:sz w:val="28"/>
                <w:szCs w:val="28"/>
              </w:rPr>
            </w:pPr>
            <w:r w:rsidRPr="00033A6A">
              <w:rPr>
                <w:b/>
                <w:bCs/>
                <w:color w:val="000000" w:themeColor="text1"/>
                <w:sz w:val="28"/>
                <w:szCs w:val="28"/>
              </w:rPr>
              <w:t>What happens with invalid or expired coupons?</w:t>
            </w:r>
          </w:p>
        </w:tc>
        <w:tc>
          <w:tcPr>
            <w:tcW w:w="0" w:type="auto"/>
            <w:vAlign w:val="center"/>
            <w:hideMark/>
          </w:tcPr>
          <w:p w14:paraId="4C983641" w14:textId="77777777" w:rsidR="00033A6A" w:rsidRPr="00033A6A" w:rsidRDefault="00033A6A" w:rsidP="00033A6A">
            <w:pPr>
              <w:rPr>
                <w:color w:val="000000" w:themeColor="text1"/>
                <w:sz w:val="28"/>
                <w:szCs w:val="28"/>
              </w:rPr>
            </w:pPr>
            <w:r w:rsidRPr="00033A6A">
              <w:rPr>
                <w:color w:val="000000" w:themeColor="text1"/>
                <w:sz w:val="28"/>
                <w:szCs w:val="28"/>
              </w:rPr>
              <w:t>Verify that the code handles invalid input gracefully and returns a clear error message without crashing.</w:t>
            </w:r>
          </w:p>
        </w:tc>
      </w:tr>
      <w:tr w:rsidR="00033A6A" w:rsidRPr="00033A6A" w14:paraId="57495D18" w14:textId="77777777" w:rsidTr="00033A6A">
        <w:trPr>
          <w:tblCellSpacing w:w="15" w:type="dxa"/>
        </w:trPr>
        <w:tc>
          <w:tcPr>
            <w:tcW w:w="517" w:type="dxa"/>
            <w:vAlign w:val="center"/>
            <w:hideMark/>
          </w:tcPr>
          <w:p w14:paraId="1948BE63" w14:textId="77777777" w:rsidR="00033A6A" w:rsidRPr="00033A6A" w:rsidRDefault="00033A6A" w:rsidP="00033A6A">
            <w:pPr>
              <w:rPr>
                <w:color w:val="000000" w:themeColor="text1"/>
                <w:sz w:val="28"/>
                <w:szCs w:val="28"/>
              </w:rPr>
            </w:pPr>
            <w:r w:rsidRPr="00033A6A">
              <w:rPr>
                <w:color w:val="000000" w:themeColor="text1"/>
                <w:sz w:val="28"/>
                <w:szCs w:val="28"/>
              </w:rPr>
              <w:t>3</w:t>
            </w:r>
          </w:p>
        </w:tc>
        <w:tc>
          <w:tcPr>
            <w:tcW w:w="2799" w:type="dxa"/>
            <w:vAlign w:val="center"/>
            <w:hideMark/>
          </w:tcPr>
          <w:p w14:paraId="16BC8D0C" w14:textId="77777777" w:rsidR="00033A6A" w:rsidRPr="00033A6A" w:rsidRDefault="00033A6A" w:rsidP="00033A6A">
            <w:pPr>
              <w:rPr>
                <w:color w:val="000000" w:themeColor="text1"/>
                <w:sz w:val="28"/>
                <w:szCs w:val="28"/>
              </w:rPr>
            </w:pPr>
            <w:r w:rsidRPr="00033A6A">
              <w:rPr>
                <w:b/>
                <w:bCs/>
                <w:color w:val="000000" w:themeColor="text1"/>
                <w:sz w:val="28"/>
                <w:szCs w:val="28"/>
              </w:rPr>
              <w:t>Is the discount calculation accurate?</w:t>
            </w:r>
          </w:p>
        </w:tc>
        <w:tc>
          <w:tcPr>
            <w:tcW w:w="0" w:type="auto"/>
            <w:vAlign w:val="center"/>
            <w:hideMark/>
          </w:tcPr>
          <w:p w14:paraId="5A7BB7DC" w14:textId="77777777" w:rsidR="00033A6A" w:rsidRPr="00033A6A" w:rsidRDefault="00033A6A" w:rsidP="00033A6A">
            <w:pPr>
              <w:rPr>
                <w:color w:val="000000" w:themeColor="text1"/>
                <w:sz w:val="28"/>
                <w:szCs w:val="28"/>
              </w:rPr>
            </w:pPr>
            <w:r w:rsidRPr="00033A6A">
              <w:rPr>
                <w:color w:val="000000" w:themeColor="text1"/>
                <w:sz w:val="28"/>
                <w:szCs w:val="28"/>
              </w:rPr>
              <w:t>Review percentage/fixed discounts, maximum discount limits, rounding, taxes, delivery charges, and edge cases such as zero or very small order values.</w:t>
            </w:r>
          </w:p>
        </w:tc>
      </w:tr>
      <w:tr w:rsidR="00033A6A" w:rsidRPr="00033A6A" w14:paraId="47E5D57D" w14:textId="77777777" w:rsidTr="00033A6A">
        <w:trPr>
          <w:tblCellSpacing w:w="15" w:type="dxa"/>
        </w:trPr>
        <w:tc>
          <w:tcPr>
            <w:tcW w:w="517" w:type="dxa"/>
            <w:vAlign w:val="center"/>
            <w:hideMark/>
          </w:tcPr>
          <w:p w14:paraId="34854A52" w14:textId="77777777" w:rsidR="00033A6A" w:rsidRPr="00033A6A" w:rsidRDefault="00033A6A" w:rsidP="00033A6A">
            <w:pPr>
              <w:rPr>
                <w:color w:val="000000" w:themeColor="text1"/>
                <w:sz w:val="28"/>
                <w:szCs w:val="28"/>
              </w:rPr>
            </w:pPr>
            <w:r w:rsidRPr="00033A6A">
              <w:rPr>
                <w:color w:val="000000" w:themeColor="text1"/>
                <w:sz w:val="28"/>
                <w:szCs w:val="28"/>
              </w:rPr>
              <w:t>4</w:t>
            </w:r>
          </w:p>
        </w:tc>
        <w:tc>
          <w:tcPr>
            <w:tcW w:w="2799" w:type="dxa"/>
            <w:vAlign w:val="center"/>
            <w:hideMark/>
          </w:tcPr>
          <w:p w14:paraId="7880F524" w14:textId="77777777" w:rsidR="00033A6A" w:rsidRPr="00033A6A" w:rsidRDefault="00033A6A" w:rsidP="00033A6A">
            <w:pPr>
              <w:rPr>
                <w:color w:val="000000" w:themeColor="text1"/>
                <w:sz w:val="28"/>
                <w:szCs w:val="28"/>
              </w:rPr>
            </w:pPr>
            <w:r w:rsidRPr="00033A6A">
              <w:rPr>
                <w:b/>
                <w:bCs/>
                <w:color w:val="000000" w:themeColor="text1"/>
                <w:sz w:val="28"/>
                <w:szCs w:val="28"/>
              </w:rPr>
              <w:t>Can the coupon be misused?</w:t>
            </w:r>
          </w:p>
        </w:tc>
        <w:tc>
          <w:tcPr>
            <w:tcW w:w="0" w:type="auto"/>
            <w:vAlign w:val="center"/>
            <w:hideMark/>
          </w:tcPr>
          <w:p w14:paraId="06495F9E" w14:textId="77777777" w:rsidR="00033A6A" w:rsidRPr="00033A6A" w:rsidRDefault="00033A6A" w:rsidP="00033A6A">
            <w:pPr>
              <w:rPr>
                <w:color w:val="000000" w:themeColor="text1"/>
                <w:sz w:val="28"/>
                <w:szCs w:val="28"/>
              </w:rPr>
            </w:pPr>
            <w:r w:rsidRPr="00033A6A">
              <w:rPr>
                <w:color w:val="000000" w:themeColor="text1"/>
                <w:sz w:val="28"/>
                <w:szCs w:val="28"/>
              </w:rPr>
              <w:t>Check whether the code prevents repeated use, concurrent requests, coupon manipulation, and applying the same coupon multiple times.</w:t>
            </w:r>
          </w:p>
        </w:tc>
      </w:tr>
      <w:tr w:rsidR="00033A6A" w:rsidRPr="00033A6A" w14:paraId="4510F1BA" w14:textId="77777777" w:rsidTr="00033A6A">
        <w:trPr>
          <w:tblCellSpacing w:w="15" w:type="dxa"/>
        </w:trPr>
        <w:tc>
          <w:tcPr>
            <w:tcW w:w="517" w:type="dxa"/>
            <w:vAlign w:val="center"/>
            <w:hideMark/>
          </w:tcPr>
          <w:p w14:paraId="573BF2E0" w14:textId="77777777" w:rsidR="00033A6A" w:rsidRPr="00033A6A" w:rsidRDefault="00033A6A" w:rsidP="00033A6A">
            <w:pPr>
              <w:rPr>
                <w:color w:val="000000" w:themeColor="text1"/>
                <w:sz w:val="28"/>
                <w:szCs w:val="28"/>
              </w:rPr>
            </w:pPr>
            <w:r w:rsidRPr="00033A6A">
              <w:rPr>
                <w:color w:val="000000" w:themeColor="text1"/>
                <w:sz w:val="28"/>
                <w:szCs w:val="28"/>
              </w:rPr>
              <w:t>5</w:t>
            </w:r>
          </w:p>
        </w:tc>
        <w:tc>
          <w:tcPr>
            <w:tcW w:w="2799" w:type="dxa"/>
            <w:vAlign w:val="center"/>
            <w:hideMark/>
          </w:tcPr>
          <w:p w14:paraId="31E16CBE" w14:textId="77777777" w:rsidR="00033A6A" w:rsidRPr="00033A6A" w:rsidRDefault="00033A6A" w:rsidP="00033A6A">
            <w:pPr>
              <w:rPr>
                <w:color w:val="000000" w:themeColor="text1"/>
                <w:sz w:val="28"/>
                <w:szCs w:val="28"/>
              </w:rPr>
            </w:pPr>
            <w:r w:rsidRPr="00033A6A">
              <w:rPr>
                <w:b/>
                <w:bCs/>
                <w:color w:val="000000" w:themeColor="text1"/>
                <w:sz w:val="28"/>
                <w:szCs w:val="28"/>
              </w:rPr>
              <w:t>Is the function secure and maintainable?</w:t>
            </w:r>
          </w:p>
        </w:tc>
        <w:tc>
          <w:tcPr>
            <w:tcW w:w="0" w:type="auto"/>
            <w:vAlign w:val="center"/>
            <w:hideMark/>
          </w:tcPr>
          <w:p w14:paraId="3015880C" w14:textId="77777777" w:rsidR="00033A6A" w:rsidRPr="00033A6A" w:rsidRDefault="00033A6A" w:rsidP="00033A6A">
            <w:pPr>
              <w:rPr>
                <w:color w:val="000000" w:themeColor="text1"/>
                <w:sz w:val="28"/>
                <w:szCs w:val="28"/>
              </w:rPr>
            </w:pPr>
            <w:r w:rsidRPr="00033A6A">
              <w:rPr>
                <w:color w:val="000000" w:themeColor="text1"/>
                <w:sz w:val="28"/>
                <w:szCs w:val="28"/>
              </w:rPr>
              <w:t>Check input sanitization, proper authorization, database/API error handling, logging, and whether the code is modular and easy to test.</w:t>
            </w:r>
          </w:p>
        </w:tc>
      </w:tr>
    </w:tbl>
    <w:p w14:paraId="36163D58" w14:textId="77777777" w:rsidR="00033A6A" w:rsidRDefault="00033A6A" w:rsidP="00033A6A">
      <w:pPr>
        <w:rPr>
          <w:color w:val="000000" w:themeColor="text1"/>
          <w:sz w:val="28"/>
          <w:szCs w:val="28"/>
        </w:rPr>
      </w:pPr>
      <w:r w:rsidRPr="00033A6A">
        <w:rPr>
          <w:color w:val="000000" w:themeColor="text1"/>
          <w:sz w:val="28"/>
          <w:szCs w:val="28"/>
        </w:rPr>
        <w:t xml:space="preserve">These questions help identify </w:t>
      </w:r>
      <w:r w:rsidRPr="00033A6A">
        <w:rPr>
          <w:b/>
          <w:bCs/>
          <w:color w:val="000000" w:themeColor="text1"/>
          <w:sz w:val="28"/>
          <w:szCs w:val="28"/>
        </w:rPr>
        <w:t>functional, security, calculation, and maintainability issues</w:t>
      </w:r>
      <w:r w:rsidRPr="00033A6A">
        <w:rPr>
          <w:color w:val="000000" w:themeColor="text1"/>
          <w:sz w:val="28"/>
          <w:szCs w:val="28"/>
        </w:rPr>
        <w:t xml:space="preserve"> before the feature reaches testing or production.</w:t>
      </w:r>
    </w:p>
    <w:p w14:paraId="5829A451" w14:textId="77777777" w:rsidR="00033A6A" w:rsidRDefault="00033A6A" w:rsidP="00033A6A">
      <w:pPr>
        <w:rPr>
          <w:color w:val="000000" w:themeColor="text1"/>
          <w:sz w:val="28"/>
          <w:szCs w:val="28"/>
        </w:rPr>
      </w:pPr>
    </w:p>
    <w:p w14:paraId="7AE0967C" w14:textId="77777777" w:rsidR="00033A6A" w:rsidRDefault="00033A6A" w:rsidP="00033A6A">
      <w:pPr>
        <w:rPr>
          <w:color w:val="000000" w:themeColor="text1"/>
          <w:sz w:val="28"/>
          <w:szCs w:val="28"/>
        </w:rPr>
      </w:pPr>
    </w:p>
    <w:p w14:paraId="5828F6ED" w14:textId="77777777" w:rsidR="00033A6A" w:rsidRDefault="00033A6A" w:rsidP="00033A6A">
      <w:pPr>
        <w:rPr>
          <w:color w:val="000000" w:themeColor="text1"/>
          <w:sz w:val="28"/>
          <w:szCs w:val="28"/>
        </w:rPr>
      </w:pPr>
    </w:p>
    <w:p w14:paraId="2999D4E3" w14:textId="77777777" w:rsidR="00033A6A" w:rsidRDefault="00033A6A" w:rsidP="00033A6A">
      <w:pPr>
        <w:rPr>
          <w:color w:val="000000" w:themeColor="text1"/>
          <w:sz w:val="28"/>
          <w:szCs w:val="28"/>
        </w:rPr>
      </w:pPr>
    </w:p>
    <w:p w14:paraId="54989BF3" w14:textId="77777777" w:rsidR="00033A6A" w:rsidRDefault="00033A6A" w:rsidP="00033A6A">
      <w:pPr>
        <w:rPr>
          <w:color w:val="000000" w:themeColor="text1"/>
          <w:sz w:val="28"/>
          <w:szCs w:val="28"/>
        </w:rPr>
      </w:pPr>
    </w:p>
    <w:p w14:paraId="0A4F350B" w14:textId="77777777" w:rsidR="00033A6A" w:rsidRDefault="00033A6A" w:rsidP="00033A6A">
      <w:pPr>
        <w:rPr>
          <w:color w:val="000000" w:themeColor="text1"/>
          <w:sz w:val="28"/>
          <w:szCs w:val="28"/>
        </w:rPr>
      </w:pPr>
    </w:p>
    <w:p w14:paraId="2FA31132" w14:textId="77777777" w:rsidR="00033A6A" w:rsidRDefault="00033A6A" w:rsidP="00033A6A">
      <w:pPr>
        <w:rPr>
          <w:color w:val="000000" w:themeColor="text1"/>
          <w:sz w:val="28"/>
          <w:szCs w:val="28"/>
        </w:rPr>
      </w:pPr>
    </w:p>
    <w:p w14:paraId="702D47FF" w14:textId="10E3EC9B" w:rsidR="00033A6A" w:rsidRPr="00033A6A" w:rsidRDefault="00033A6A" w:rsidP="00033A6A">
      <w:pPr>
        <w:rPr>
          <w:b/>
          <w:bCs/>
          <w:color w:val="156082" w:themeColor="accent1"/>
          <w:sz w:val="32"/>
          <w:szCs w:val="32"/>
        </w:rPr>
      </w:pPr>
      <w:r w:rsidRPr="00033A6A">
        <w:rPr>
          <w:b/>
          <w:bCs/>
          <w:color w:val="156082" w:themeColor="accent1"/>
          <w:sz w:val="32"/>
          <w:szCs w:val="32"/>
        </w:rPr>
        <w:t xml:space="preserve">4. </w:t>
      </w:r>
      <w:r w:rsidRPr="00033A6A">
        <w:rPr>
          <w:b/>
          <w:bCs/>
          <w:color w:val="156082" w:themeColor="accent1"/>
          <w:sz w:val="32"/>
          <w:szCs w:val="32"/>
        </w:rPr>
        <w:t xml:space="preserve">Conduct a mock inspection of a sample bug report from any open-source project (find one on GitHub or use a template online), and list 3 improvements you would suggest to make the report clearer and more useful for </w:t>
      </w:r>
      <w:proofErr w:type="gramStart"/>
      <w:r w:rsidRPr="00033A6A">
        <w:rPr>
          <w:b/>
          <w:bCs/>
          <w:color w:val="156082" w:themeColor="accent1"/>
          <w:sz w:val="32"/>
          <w:szCs w:val="32"/>
        </w:rPr>
        <w:t>developers.&lt;</w:t>
      </w:r>
      <w:proofErr w:type="spellStart"/>
      <w:proofErr w:type="gramEnd"/>
      <w:r w:rsidRPr="00033A6A">
        <w:rPr>
          <w:b/>
          <w:bCs/>
          <w:color w:val="156082" w:themeColor="accent1"/>
          <w:sz w:val="32"/>
          <w:szCs w:val="32"/>
        </w:rPr>
        <w:t>br</w:t>
      </w:r>
      <w:proofErr w:type="spellEnd"/>
      <w:r w:rsidRPr="00033A6A">
        <w:rPr>
          <w:b/>
          <w:bCs/>
          <w:color w:val="156082" w:themeColor="accent1"/>
          <w:sz w:val="32"/>
          <w:szCs w:val="32"/>
        </w:rPr>
        <w:t>&gt;&lt;</w:t>
      </w:r>
      <w:proofErr w:type="spellStart"/>
      <w:r w:rsidRPr="00033A6A">
        <w:rPr>
          <w:b/>
          <w:bCs/>
          <w:color w:val="156082" w:themeColor="accent1"/>
          <w:sz w:val="32"/>
          <w:szCs w:val="32"/>
        </w:rPr>
        <w:t>br</w:t>
      </w:r>
      <w:proofErr w:type="spellEnd"/>
      <w:r w:rsidRPr="00033A6A">
        <w:rPr>
          <w:b/>
          <w:bCs/>
          <w:color w:val="156082" w:themeColor="accent1"/>
          <w:sz w:val="32"/>
          <w:szCs w:val="32"/>
        </w:rPr>
        <w:t>&gt;&lt;</w:t>
      </w:r>
      <w:proofErr w:type="spellStart"/>
      <w:r w:rsidRPr="00033A6A">
        <w:rPr>
          <w:b/>
          <w:bCs/>
          <w:color w:val="156082" w:themeColor="accent1"/>
          <w:sz w:val="32"/>
          <w:szCs w:val="32"/>
        </w:rPr>
        <w:t>em</w:t>
      </w:r>
      <w:proofErr w:type="spellEnd"/>
      <w:r w:rsidRPr="00033A6A">
        <w:rPr>
          <w:b/>
          <w:bCs/>
          <w:color w:val="156082" w:themeColor="accent1"/>
          <w:sz w:val="32"/>
          <w:szCs w:val="32"/>
        </w:rPr>
        <w:t xml:space="preserve">&gt;&lt;strong&gt;Hint:&lt;/strong&gt; Look for missing steps, unclear expected results, or vague </w:t>
      </w:r>
      <w:proofErr w:type="gramStart"/>
      <w:r w:rsidRPr="00033A6A">
        <w:rPr>
          <w:b/>
          <w:bCs/>
          <w:color w:val="156082" w:themeColor="accent1"/>
          <w:sz w:val="32"/>
          <w:szCs w:val="32"/>
        </w:rPr>
        <w:t>descriptions.&lt;</w:t>
      </w:r>
      <w:proofErr w:type="gramEnd"/>
      <w:r w:rsidRPr="00033A6A">
        <w:rPr>
          <w:b/>
          <w:bCs/>
          <w:color w:val="156082" w:themeColor="accent1"/>
          <w:sz w:val="32"/>
          <w:szCs w:val="32"/>
        </w:rPr>
        <w:t>/</w:t>
      </w:r>
      <w:proofErr w:type="spellStart"/>
      <w:r w:rsidRPr="00033A6A">
        <w:rPr>
          <w:b/>
          <w:bCs/>
          <w:color w:val="156082" w:themeColor="accent1"/>
          <w:sz w:val="32"/>
          <w:szCs w:val="32"/>
        </w:rPr>
        <w:t>em</w:t>
      </w:r>
      <w:proofErr w:type="spellEnd"/>
      <w:r w:rsidRPr="00033A6A">
        <w:rPr>
          <w:b/>
          <w:bCs/>
          <w:color w:val="156082" w:themeColor="accent1"/>
          <w:sz w:val="32"/>
          <w:szCs w:val="32"/>
        </w:rPr>
        <w:t>&gt;</w:t>
      </w:r>
    </w:p>
    <w:p w14:paraId="79FD4FA6" w14:textId="56C9A5A1" w:rsidR="00033A6A" w:rsidRPr="00033A6A" w:rsidRDefault="00033A6A" w:rsidP="00033A6A">
      <w:pPr>
        <w:rPr>
          <w:b/>
          <w:bCs/>
          <w:color w:val="156082" w:themeColor="accent1"/>
          <w:sz w:val="32"/>
          <w:szCs w:val="32"/>
        </w:rPr>
      </w:pPr>
      <w:r w:rsidRPr="00033A6A">
        <w:rPr>
          <w:b/>
          <w:bCs/>
          <w:color w:val="156082" w:themeColor="accent1"/>
          <w:sz w:val="32"/>
          <w:szCs w:val="32"/>
        </w:rPr>
        <w:t>Ans:</w:t>
      </w:r>
    </w:p>
    <w:p w14:paraId="39D42981" w14:textId="77777777" w:rsidR="00033A6A" w:rsidRPr="00033A6A" w:rsidRDefault="00033A6A" w:rsidP="00033A6A">
      <w:pPr>
        <w:rPr>
          <w:b/>
          <w:bCs/>
          <w:color w:val="000000" w:themeColor="text1"/>
          <w:sz w:val="28"/>
          <w:szCs w:val="28"/>
        </w:rPr>
      </w:pPr>
      <w:r w:rsidRPr="00033A6A">
        <w:rPr>
          <w:b/>
          <w:bCs/>
          <w:color w:val="000000" w:themeColor="text1"/>
          <w:sz w:val="28"/>
          <w:szCs w:val="28"/>
        </w:rPr>
        <w:t>Mock Bug Report Inspection</w:t>
      </w:r>
    </w:p>
    <w:p w14:paraId="1B49173A" w14:textId="77777777" w:rsidR="00033A6A" w:rsidRPr="00033A6A" w:rsidRDefault="00033A6A" w:rsidP="00033A6A">
      <w:pPr>
        <w:rPr>
          <w:color w:val="000000" w:themeColor="text1"/>
          <w:sz w:val="28"/>
          <w:szCs w:val="28"/>
        </w:rPr>
      </w:pPr>
      <w:r w:rsidRPr="00033A6A">
        <w:rPr>
          <w:color w:val="000000" w:themeColor="text1"/>
          <w:sz w:val="28"/>
          <w:szCs w:val="28"/>
        </w:rPr>
        <w:t xml:space="preserve">Since live web search is unavailable in this session, I’ll use a </w:t>
      </w:r>
      <w:r w:rsidRPr="00033A6A">
        <w:rPr>
          <w:b/>
          <w:bCs/>
          <w:color w:val="000000" w:themeColor="text1"/>
          <w:sz w:val="28"/>
          <w:szCs w:val="28"/>
        </w:rPr>
        <w:t>representative open-source-style GitHub bug report</w:t>
      </w:r>
      <w:r w:rsidRPr="00033A6A">
        <w:rPr>
          <w:color w:val="000000" w:themeColor="text1"/>
          <w:sz w:val="28"/>
          <w:szCs w:val="28"/>
        </w:rPr>
        <w:t xml:space="preserve"> as the sample rather than claiming to have retrieved a current issue.</w:t>
      </w:r>
    </w:p>
    <w:p w14:paraId="5E0CCBFC" w14:textId="77777777" w:rsidR="00033A6A" w:rsidRPr="00033A6A" w:rsidRDefault="00033A6A" w:rsidP="00033A6A">
      <w:pPr>
        <w:rPr>
          <w:color w:val="000000" w:themeColor="text1"/>
          <w:sz w:val="28"/>
          <w:szCs w:val="28"/>
        </w:rPr>
      </w:pPr>
      <w:r w:rsidRPr="00033A6A">
        <w:rPr>
          <w:b/>
          <w:bCs/>
          <w:color w:val="000000" w:themeColor="text1"/>
          <w:sz w:val="28"/>
          <w:szCs w:val="28"/>
        </w:rPr>
        <w:t>Sample Bug Report</w:t>
      </w:r>
    </w:p>
    <w:p w14:paraId="2BFA5A11" w14:textId="77777777" w:rsidR="00033A6A" w:rsidRPr="00033A6A" w:rsidRDefault="00033A6A" w:rsidP="00033A6A">
      <w:pPr>
        <w:rPr>
          <w:color w:val="000000" w:themeColor="text1"/>
          <w:sz w:val="28"/>
          <w:szCs w:val="28"/>
        </w:rPr>
      </w:pPr>
      <w:r w:rsidRPr="00033A6A">
        <w:rPr>
          <w:b/>
          <w:bCs/>
          <w:color w:val="000000" w:themeColor="text1"/>
          <w:sz w:val="28"/>
          <w:szCs w:val="28"/>
        </w:rPr>
        <w:t>Title:</w:t>
      </w:r>
      <w:r w:rsidRPr="00033A6A">
        <w:rPr>
          <w:color w:val="000000" w:themeColor="text1"/>
          <w:sz w:val="28"/>
          <w:szCs w:val="28"/>
        </w:rPr>
        <w:t xml:space="preserve"> Coupon not working</w:t>
      </w:r>
      <w:r w:rsidRPr="00033A6A">
        <w:rPr>
          <w:color w:val="000000" w:themeColor="text1"/>
          <w:sz w:val="28"/>
          <w:szCs w:val="28"/>
        </w:rPr>
        <w:br/>
      </w:r>
      <w:r w:rsidRPr="00033A6A">
        <w:rPr>
          <w:b/>
          <w:bCs/>
          <w:color w:val="000000" w:themeColor="text1"/>
          <w:sz w:val="28"/>
          <w:szCs w:val="28"/>
        </w:rPr>
        <w:t>Description:</w:t>
      </w:r>
      <w:r w:rsidRPr="00033A6A">
        <w:rPr>
          <w:color w:val="000000" w:themeColor="text1"/>
          <w:sz w:val="28"/>
          <w:szCs w:val="28"/>
        </w:rPr>
        <w:t xml:space="preserve"> I tried applying a coupon during checkout, but it did not work.</w:t>
      </w:r>
      <w:r w:rsidRPr="00033A6A">
        <w:rPr>
          <w:color w:val="000000" w:themeColor="text1"/>
          <w:sz w:val="28"/>
          <w:szCs w:val="28"/>
        </w:rPr>
        <w:br/>
      </w:r>
      <w:r w:rsidRPr="00033A6A">
        <w:rPr>
          <w:b/>
          <w:bCs/>
          <w:color w:val="000000" w:themeColor="text1"/>
          <w:sz w:val="28"/>
          <w:szCs w:val="28"/>
        </w:rPr>
        <w:t>Steps:</w:t>
      </w:r>
      <w:r w:rsidRPr="00033A6A">
        <w:rPr>
          <w:color w:val="000000" w:themeColor="text1"/>
          <w:sz w:val="28"/>
          <w:szCs w:val="28"/>
        </w:rPr>
        <w:t xml:space="preserve"> Added food to cart → entered coupon → clicked Apply.</w:t>
      </w:r>
      <w:r w:rsidRPr="00033A6A">
        <w:rPr>
          <w:color w:val="000000" w:themeColor="text1"/>
          <w:sz w:val="28"/>
          <w:szCs w:val="28"/>
        </w:rPr>
        <w:br/>
      </w:r>
      <w:r w:rsidRPr="00033A6A">
        <w:rPr>
          <w:b/>
          <w:bCs/>
          <w:color w:val="000000" w:themeColor="text1"/>
          <w:sz w:val="28"/>
          <w:szCs w:val="28"/>
        </w:rPr>
        <w:t>Expected:</w:t>
      </w:r>
      <w:r w:rsidRPr="00033A6A">
        <w:rPr>
          <w:color w:val="000000" w:themeColor="text1"/>
          <w:sz w:val="28"/>
          <w:szCs w:val="28"/>
        </w:rPr>
        <w:t xml:space="preserve"> Coupon should work.</w:t>
      </w:r>
      <w:r w:rsidRPr="00033A6A">
        <w:rPr>
          <w:color w:val="000000" w:themeColor="text1"/>
          <w:sz w:val="28"/>
          <w:szCs w:val="28"/>
        </w:rPr>
        <w:br/>
      </w:r>
      <w:r w:rsidRPr="00033A6A">
        <w:rPr>
          <w:b/>
          <w:bCs/>
          <w:color w:val="000000" w:themeColor="text1"/>
          <w:sz w:val="28"/>
          <w:szCs w:val="28"/>
        </w:rPr>
        <w:t>Actual:</w:t>
      </w:r>
      <w:r w:rsidRPr="00033A6A">
        <w:rPr>
          <w:color w:val="000000" w:themeColor="text1"/>
          <w:sz w:val="28"/>
          <w:szCs w:val="28"/>
        </w:rPr>
        <w:t xml:space="preserve"> Coupon did not work.</w:t>
      </w:r>
    </w:p>
    <w:p w14:paraId="3E5DF7A5" w14:textId="77777777" w:rsidR="00033A6A" w:rsidRPr="00033A6A" w:rsidRDefault="00033A6A" w:rsidP="00033A6A">
      <w:pPr>
        <w:rPr>
          <w:b/>
          <w:bCs/>
          <w:color w:val="000000" w:themeColor="text1"/>
          <w:sz w:val="28"/>
          <w:szCs w:val="28"/>
        </w:rPr>
      </w:pPr>
      <w:r w:rsidRPr="00033A6A">
        <w:rPr>
          <w:b/>
          <w:bCs/>
          <w:color w:val="000000" w:themeColor="text1"/>
          <w:sz w:val="28"/>
          <w:szCs w:val="28"/>
        </w:rPr>
        <w:t>3 Improvements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2902"/>
        <w:gridCol w:w="6874"/>
      </w:tblGrid>
      <w:tr w:rsidR="00033A6A" w:rsidRPr="00033A6A" w14:paraId="19E4168F" w14:textId="77777777" w:rsidTr="00033A6A">
        <w:trPr>
          <w:tblHeader/>
          <w:tblCellSpacing w:w="15" w:type="dxa"/>
        </w:trPr>
        <w:tc>
          <w:tcPr>
            <w:tcW w:w="659" w:type="dxa"/>
            <w:vAlign w:val="center"/>
            <w:hideMark/>
          </w:tcPr>
          <w:p w14:paraId="35F25AFF" w14:textId="2A9B4A40" w:rsidR="00033A6A" w:rsidRPr="00033A6A" w:rsidRDefault="00033A6A" w:rsidP="00033A6A">
            <w:pPr>
              <w:rPr>
                <w:b/>
                <w:bCs/>
                <w:color w:val="000000" w:themeColor="text1"/>
                <w:sz w:val="28"/>
                <w:szCs w:val="28"/>
              </w:rPr>
            </w:pPr>
            <w:r>
              <w:rPr>
                <w:b/>
                <w:bCs/>
                <w:color w:val="000000" w:themeColor="text1"/>
                <w:sz w:val="28"/>
                <w:szCs w:val="28"/>
              </w:rPr>
              <w:t>No</w:t>
            </w:r>
          </w:p>
        </w:tc>
        <w:tc>
          <w:tcPr>
            <w:tcW w:w="2872" w:type="dxa"/>
            <w:vAlign w:val="center"/>
            <w:hideMark/>
          </w:tcPr>
          <w:p w14:paraId="2D99AB40" w14:textId="77777777" w:rsidR="00033A6A" w:rsidRPr="00033A6A" w:rsidRDefault="00033A6A" w:rsidP="00033A6A">
            <w:pPr>
              <w:rPr>
                <w:b/>
                <w:bCs/>
                <w:color w:val="000000" w:themeColor="text1"/>
                <w:sz w:val="28"/>
                <w:szCs w:val="28"/>
              </w:rPr>
            </w:pPr>
            <w:r w:rsidRPr="00033A6A">
              <w:rPr>
                <w:b/>
                <w:bCs/>
                <w:color w:val="000000" w:themeColor="text1"/>
                <w:sz w:val="28"/>
                <w:szCs w:val="28"/>
              </w:rPr>
              <w:t>Improvement</w:t>
            </w:r>
          </w:p>
        </w:tc>
        <w:tc>
          <w:tcPr>
            <w:tcW w:w="0" w:type="auto"/>
            <w:vAlign w:val="center"/>
            <w:hideMark/>
          </w:tcPr>
          <w:p w14:paraId="7B4B7C14" w14:textId="77777777" w:rsidR="00033A6A" w:rsidRPr="00033A6A" w:rsidRDefault="00033A6A" w:rsidP="00033A6A">
            <w:pPr>
              <w:rPr>
                <w:b/>
                <w:bCs/>
                <w:color w:val="000000" w:themeColor="text1"/>
                <w:sz w:val="28"/>
                <w:szCs w:val="28"/>
              </w:rPr>
            </w:pPr>
            <w:r w:rsidRPr="00033A6A">
              <w:rPr>
                <w:b/>
                <w:bCs/>
                <w:color w:val="000000" w:themeColor="text1"/>
                <w:sz w:val="28"/>
                <w:szCs w:val="28"/>
              </w:rPr>
              <w:t>Why It Helps</w:t>
            </w:r>
          </w:p>
        </w:tc>
      </w:tr>
      <w:tr w:rsidR="00033A6A" w:rsidRPr="00033A6A" w14:paraId="4767C67B" w14:textId="77777777" w:rsidTr="00033A6A">
        <w:trPr>
          <w:tblCellSpacing w:w="15" w:type="dxa"/>
        </w:trPr>
        <w:tc>
          <w:tcPr>
            <w:tcW w:w="659" w:type="dxa"/>
            <w:vAlign w:val="center"/>
            <w:hideMark/>
          </w:tcPr>
          <w:p w14:paraId="5E423933" w14:textId="77777777" w:rsidR="00033A6A" w:rsidRPr="00033A6A" w:rsidRDefault="00033A6A" w:rsidP="00033A6A">
            <w:pPr>
              <w:rPr>
                <w:color w:val="000000" w:themeColor="text1"/>
                <w:sz w:val="28"/>
                <w:szCs w:val="28"/>
              </w:rPr>
            </w:pPr>
            <w:r w:rsidRPr="00033A6A">
              <w:rPr>
                <w:color w:val="000000" w:themeColor="text1"/>
                <w:sz w:val="28"/>
                <w:szCs w:val="28"/>
              </w:rPr>
              <w:t>1</w:t>
            </w:r>
          </w:p>
        </w:tc>
        <w:tc>
          <w:tcPr>
            <w:tcW w:w="2872" w:type="dxa"/>
            <w:vAlign w:val="center"/>
            <w:hideMark/>
          </w:tcPr>
          <w:p w14:paraId="2D993DC8" w14:textId="77777777" w:rsidR="00033A6A" w:rsidRPr="00033A6A" w:rsidRDefault="00033A6A" w:rsidP="00033A6A">
            <w:pPr>
              <w:rPr>
                <w:color w:val="000000" w:themeColor="text1"/>
                <w:sz w:val="28"/>
                <w:szCs w:val="28"/>
              </w:rPr>
            </w:pPr>
            <w:r w:rsidRPr="00033A6A">
              <w:rPr>
                <w:b/>
                <w:bCs/>
                <w:color w:val="000000" w:themeColor="text1"/>
                <w:sz w:val="28"/>
                <w:szCs w:val="28"/>
              </w:rPr>
              <w:t>Add complete reproduction steps</w:t>
            </w:r>
          </w:p>
        </w:tc>
        <w:tc>
          <w:tcPr>
            <w:tcW w:w="0" w:type="auto"/>
            <w:vAlign w:val="center"/>
            <w:hideMark/>
          </w:tcPr>
          <w:p w14:paraId="6AE3FCD7" w14:textId="77777777" w:rsidR="00033A6A" w:rsidRPr="00033A6A" w:rsidRDefault="00033A6A" w:rsidP="00033A6A">
            <w:pPr>
              <w:rPr>
                <w:color w:val="000000" w:themeColor="text1"/>
                <w:sz w:val="28"/>
                <w:szCs w:val="28"/>
              </w:rPr>
            </w:pPr>
            <w:r w:rsidRPr="00033A6A">
              <w:rPr>
                <w:color w:val="000000" w:themeColor="text1"/>
                <w:sz w:val="28"/>
                <w:szCs w:val="28"/>
              </w:rPr>
              <w:t>The report should specify the exact coupon used, cart value, restaurant/item, and sequence of actions so developers can reproduce the issue reliably.</w:t>
            </w:r>
          </w:p>
        </w:tc>
      </w:tr>
      <w:tr w:rsidR="00033A6A" w:rsidRPr="00033A6A" w14:paraId="05A581A4" w14:textId="77777777" w:rsidTr="00033A6A">
        <w:trPr>
          <w:tblCellSpacing w:w="15" w:type="dxa"/>
        </w:trPr>
        <w:tc>
          <w:tcPr>
            <w:tcW w:w="659" w:type="dxa"/>
            <w:vAlign w:val="center"/>
            <w:hideMark/>
          </w:tcPr>
          <w:p w14:paraId="7336389E" w14:textId="77777777" w:rsidR="00033A6A" w:rsidRPr="00033A6A" w:rsidRDefault="00033A6A" w:rsidP="00033A6A">
            <w:pPr>
              <w:rPr>
                <w:color w:val="000000" w:themeColor="text1"/>
                <w:sz w:val="28"/>
                <w:szCs w:val="28"/>
              </w:rPr>
            </w:pPr>
            <w:r w:rsidRPr="00033A6A">
              <w:rPr>
                <w:color w:val="000000" w:themeColor="text1"/>
                <w:sz w:val="28"/>
                <w:szCs w:val="28"/>
              </w:rPr>
              <w:t>2</w:t>
            </w:r>
          </w:p>
        </w:tc>
        <w:tc>
          <w:tcPr>
            <w:tcW w:w="2872" w:type="dxa"/>
            <w:vAlign w:val="center"/>
            <w:hideMark/>
          </w:tcPr>
          <w:p w14:paraId="022700BC" w14:textId="77777777" w:rsidR="00033A6A" w:rsidRPr="00033A6A" w:rsidRDefault="00033A6A" w:rsidP="00033A6A">
            <w:pPr>
              <w:rPr>
                <w:color w:val="000000" w:themeColor="text1"/>
                <w:sz w:val="28"/>
                <w:szCs w:val="28"/>
              </w:rPr>
            </w:pPr>
            <w:r w:rsidRPr="00033A6A">
              <w:rPr>
                <w:b/>
                <w:bCs/>
                <w:color w:val="000000" w:themeColor="text1"/>
                <w:sz w:val="28"/>
                <w:szCs w:val="28"/>
              </w:rPr>
              <w:t>Make the expected result specific</w:t>
            </w:r>
          </w:p>
        </w:tc>
        <w:tc>
          <w:tcPr>
            <w:tcW w:w="0" w:type="auto"/>
            <w:vAlign w:val="center"/>
            <w:hideMark/>
          </w:tcPr>
          <w:p w14:paraId="2D53DF2D" w14:textId="77777777" w:rsidR="00033A6A" w:rsidRPr="00033A6A" w:rsidRDefault="00033A6A" w:rsidP="00033A6A">
            <w:pPr>
              <w:rPr>
                <w:color w:val="000000" w:themeColor="text1"/>
                <w:sz w:val="28"/>
                <w:szCs w:val="28"/>
              </w:rPr>
            </w:pPr>
            <w:r w:rsidRPr="00033A6A">
              <w:rPr>
                <w:color w:val="000000" w:themeColor="text1"/>
                <w:sz w:val="28"/>
                <w:szCs w:val="28"/>
              </w:rPr>
              <w:t>Instead of “Coupon should work,” state the expected discount, e.g., “A 20% discount up to ₹100 should be applied to the order.”</w:t>
            </w:r>
          </w:p>
        </w:tc>
      </w:tr>
      <w:tr w:rsidR="00033A6A" w:rsidRPr="00033A6A" w14:paraId="7C3D9E4E" w14:textId="77777777" w:rsidTr="00033A6A">
        <w:trPr>
          <w:tblCellSpacing w:w="15" w:type="dxa"/>
        </w:trPr>
        <w:tc>
          <w:tcPr>
            <w:tcW w:w="659" w:type="dxa"/>
            <w:vAlign w:val="center"/>
            <w:hideMark/>
          </w:tcPr>
          <w:p w14:paraId="396B3537" w14:textId="77777777" w:rsidR="00033A6A" w:rsidRPr="00033A6A" w:rsidRDefault="00033A6A" w:rsidP="00033A6A">
            <w:pPr>
              <w:rPr>
                <w:color w:val="000000" w:themeColor="text1"/>
                <w:sz w:val="28"/>
                <w:szCs w:val="28"/>
              </w:rPr>
            </w:pPr>
            <w:r w:rsidRPr="00033A6A">
              <w:rPr>
                <w:color w:val="000000" w:themeColor="text1"/>
                <w:sz w:val="28"/>
                <w:szCs w:val="28"/>
              </w:rPr>
              <w:t>3</w:t>
            </w:r>
          </w:p>
        </w:tc>
        <w:tc>
          <w:tcPr>
            <w:tcW w:w="2872" w:type="dxa"/>
            <w:vAlign w:val="center"/>
            <w:hideMark/>
          </w:tcPr>
          <w:p w14:paraId="60E54124" w14:textId="77777777" w:rsidR="00033A6A" w:rsidRPr="00033A6A" w:rsidRDefault="00033A6A" w:rsidP="00033A6A">
            <w:pPr>
              <w:rPr>
                <w:color w:val="000000" w:themeColor="text1"/>
                <w:sz w:val="28"/>
                <w:szCs w:val="28"/>
              </w:rPr>
            </w:pPr>
            <w:r w:rsidRPr="00033A6A">
              <w:rPr>
                <w:b/>
                <w:bCs/>
                <w:color w:val="000000" w:themeColor="text1"/>
                <w:sz w:val="28"/>
                <w:szCs w:val="28"/>
              </w:rPr>
              <w:t>Provide precise actual results and environment details</w:t>
            </w:r>
          </w:p>
        </w:tc>
        <w:tc>
          <w:tcPr>
            <w:tcW w:w="0" w:type="auto"/>
            <w:vAlign w:val="center"/>
            <w:hideMark/>
          </w:tcPr>
          <w:p w14:paraId="5600EAD4" w14:textId="77777777" w:rsidR="00033A6A" w:rsidRPr="00033A6A" w:rsidRDefault="00033A6A" w:rsidP="00033A6A">
            <w:pPr>
              <w:rPr>
                <w:color w:val="000000" w:themeColor="text1"/>
                <w:sz w:val="28"/>
                <w:szCs w:val="28"/>
              </w:rPr>
            </w:pPr>
            <w:r w:rsidRPr="00033A6A">
              <w:rPr>
                <w:color w:val="000000" w:themeColor="text1"/>
                <w:sz w:val="28"/>
                <w:szCs w:val="28"/>
              </w:rPr>
              <w:t xml:space="preserve">Mention the exact error message or </w:t>
            </w:r>
            <w:proofErr w:type="spellStart"/>
            <w:r w:rsidRPr="00033A6A">
              <w:rPr>
                <w:color w:val="000000" w:themeColor="text1"/>
                <w:sz w:val="28"/>
                <w:szCs w:val="28"/>
              </w:rPr>
              <w:t>behavior</w:t>
            </w:r>
            <w:proofErr w:type="spellEnd"/>
            <w:r w:rsidRPr="00033A6A">
              <w:rPr>
                <w:color w:val="000000" w:themeColor="text1"/>
                <w:sz w:val="28"/>
                <w:szCs w:val="28"/>
              </w:rPr>
              <w:t xml:space="preserve"> and include app version, device/OS, and whether the issue occurs every time or intermittently.</w:t>
            </w:r>
          </w:p>
        </w:tc>
      </w:tr>
    </w:tbl>
    <w:p w14:paraId="62EF07A0" w14:textId="77777777" w:rsidR="00033A6A" w:rsidRPr="00033A6A" w:rsidRDefault="00033A6A" w:rsidP="00033A6A">
      <w:pPr>
        <w:rPr>
          <w:color w:val="000000" w:themeColor="text1"/>
          <w:sz w:val="28"/>
          <w:szCs w:val="28"/>
        </w:rPr>
      </w:pPr>
      <w:r w:rsidRPr="00033A6A">
        <w:rPr>
          <w:b/>
          <w:bCs/>
          <w:color w:val="000000" w:themeColor="text1"/>
          <w:sz w:val="28"/>
          <w:szCs w:val="28"/>
        </w:rPr>
        <w:t>Improved title example:</w:t>
      </w:r>
      <w:r w:rsidRPr="00033A6A">
        <w:rPr>
          <w:color w:val="000000" w:themeColor="text1"/>
          <w:sz w:val="28"/>
          <w:szCs w:val="28"/>
        </w:rPr>
        <w:br/>
      </w:r>
      <w:r w:rsidRPr="00033A6A">
        <w:rPr>
          <w:b/>
          <w:bCs/>
          <w:color w:val="000000" w:themeColor="text1"/>
          <w:sz w:val="28"/>
          <w:szCs w:val="28"/>
        </w:rPr>
        <w:t>“Valid SAVE20 coupon is rejected at checkout for orders above ₹500”</w:t>
      </w:r>
    </w:p>
    <w:p w14:paraId="0704778B" w14:textId="77777777" w:rsidR="00033A6A" w:rsidRPr="00033A6A" w:rsidRDefault="00033A6A" w:rsidP="00033A6A">
      <w:pPr>
        <w:rPr>
          <w:color w:val="000000" w:themeColor="text1"/>
          <w:sz w:val="28"/>
          <w:szCs w:val="28"/>
        </w:rPr>
      </w:pPr>
      <w:r w:rsidRPr="00033A6A">
        <w:rPr>
          <w:color w:val="000000" w:themeColor="text1"/>
          <w:sz w:val="28"/>
          <w:szCs w:val="28"/>
        </w:rPr>
        <w:t>A clearer report reduces back-and-forth questions and helps developers reproduce and fix the defect faster.</w:t>
      </w:r>
    </w:p>
    <w:p w14:paraId="516AD0FC" w14:textId="77777777" w:rsidR="00033A6A" w:rsidRPr="00033A6A" w:rsidRDefault="00033A6A" w:rsidP="00033A6A">
      <w:pPr>
        <w:rPr>
          <w:color w:val="000000" w:themeColor="text1"/>
          <w:sz w:val="28"/>
          <w:szCs w:val="28"/>
        </w:rPr>
      </w:pPr>
      <w:r w:rsidRPr="00033A6A">
        <w:rPr>
          <w:color w:val="000000" w:themeColor="text1"/>
          <w:sz w:val="28"/>
          <w:szCs w:val="28"/>
        </w:rPr>
        <w:t>I can give you a three-question practice quiz on identifying weaknesses in bug reports.</w:t>
      </w:r>
    </w:p>
    <w:p w14:paraId="208E9A0B" w14:textId="77777777" w:rsidR="00033A6A" w:rsidRPr="00033A6A" w:rsidRDefault="00033A6A" w:rsidP="00033A6A">
      <w:pPr>
        <w:rPr>
          <w:color w:val="000000" w:themeColor="text1"/>
          <w:sz w:val="28"/>
          <w:szCs w:val="28"/>
          <w:lang w:val="en-US"/>
        </w:rPr>
      </w:pPr>
    </w:p>
    <w:sectPr w:rsidR="00033A6A" w:rsidRPr="00033A6A" w:rsidSect="0018018D">
      <w:pgSz w:w="11906" w:h="16838"/>
      <w:pgMar w:top="284" w:right="707"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33A6A"/>
    <w:rsid w:val="000E4E74"/>
    <w:rsid w:val="0018018D"/>
    <w:rsid w:val="0072113B"/>
    <w:rsid w:val="00736BB5"/>
    <w:rsid w:val="00C83683"/>
    <w:rsid w:val="00CC6CDB"/>
    <w:rsid w:val="00D96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uiPriority w:val="34"/>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1251</Words>
  <Characters>7131</Characters>
  <Application>Microsoft Office Word</Application>
  <DocSecurity>0</DocSecurity>
  <Lines>59</Lines>
  <Paragraphs>16</Paragraphs>
  <ScaleCrop>false</ScaleCrop>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3</cp:revision>
  <dcterms:created xsi:type="dcterms:W3CDTF">2026-07-14T11:25:00Z</dcterms:created>
  <dcterms:modified xsi:type="dcterms:W3CDTF">2026-09-10T10:41:00Z</dcterms:modified>
</cp:coreProperties>
</file>