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5010C" w14:textId="77777777" w:rsidR="00454813" w:rsidRPr="00DD03DE" w:rsidRDefault="00B310C4">
      <w:r w:rsidRPr="00DD03DE">
        <w:t>Pre-processing</w:t>
      </w:r>
      <w:r w:rsidRPr="00DD03DE">
        <w:rPr>
          <w:rFonts w:hint="eastAsia"/>
        </w:rPr>
        <w:t>:</w:t>
      </w:r>
    </w:p>
    <w:p w14:paraId="7565F389" w14:textId="77777777" w:rsidR="00B310C4" w:rsidRPr="00DD03DE" w:rsidRDefault="00B310C4">
      <w:r w:rsidRPr="00DD03DE">
        <w:rPr>
          <w:rFonts w:hint="eastAsia"/>
        </w:rPr>
        <w:t>在建立模型以前，對資料做預先處理是非常重要的。原始數據中的異常值、數值範圍、資料缺失等因素可能會很大程度地影響分類器的模型表現。讓我們來一個一個討論是否需要執行以上三種預先處理技術</w:t>
      </w:r>
      <w:r w:rsidR="007E0CDB" w:rsidRPr="00DD03DE">
        <w:rPr>
          <w:rFonts w:hint="eastAsia"/>
        </w:rPr>
        <w:t>(</w:t>
      </w:r>
      <w:r w:rsidR="007E0CDB" w:rsidRPr="00DD03DE">
        <w:rPr>
          <w:rFonts w:hint="eastAsia"/>
        </w:rPr>
        <w:t>以下統計數據皆經由</w:t>
      </w:r>
      <w:r w:rsidR="00531BBC" w:rsidRPr="00DD03DE">
        <w:rPr>
          <w:rFonts w:hint="eastAsia"/>
        </w:rPr>
        <w:t>E</w:t>
      </w:r>
      <w:r w:rsidR="007E0CDB" w:rsidRPr="00DD03DE">
        <w:rPr>
          <w:rFonts w:hint="eastAsia"/>
        </w:rPr>
        <w:t>xcel</w:t>
      </w:r>
      <w:r w:rsidR="007E0CDB" w:rsidRPr="00DD03DE">
        <w:rPr>
          <w:rFonts w:hint="eastAsia"/>
        </w:rPr>
        <w:t>計算得出</w:t>
      </w:r>
      <w:r w:rsidR="007E0CDB" w:rsidRPr="00DD03DE">
        <w:rPr>
          <w:rFonts w:hint="eastAsia"/>
        </w:rPr>
        <w:t>)</w:t>
      </w:r>
      <w:r w:rsidRPr="00DD03DE">
        <w:rPr>
          <w:rFonts w:hint="eastAsia"/>
        </w:rPr>
        <w:t>：</w:t>
      </w:r>
    </w:p>
    <w:p w14:paraId="633CC83A" w14:textId="77777777" w:rsidR="00B310C4" w:rsidRPr="00DD03DE" w:rsidRDefault="00B310C4" w:rsidP="00B310C4">
      <w:pPr>
        <w:pStyle w:val="a3"/>
        <w:numPr>
          <w:ilvl w:val="0"/>
          <w:numId w:val="1"/>
        </w:numPr>
        <w:ind w:leftChars="0"/>
      </w:pPr>
      <w:r w:rsidRPr="00DD03DE">
        <w:t>outlier detection</w:t>
      </w:r>
      <w:r w:rsidRPr="00DD03DE">
        <w:rPr>
          <w:rFonts w:hint="eastAsia"/>
        </w:rPr>
        <w:t>：在常態分佈下，異常值檢測的一個常用方法是檢測該數據集中是否有數據位於平均數三個標準差開外。首先，我們先計算所有屬性的標準差</w:t>
      </w:r>
      <w:r w:rsidRPr="00DD03DE">
        <w:rPr>
          <w:rFonts w:hint="eastAsia"/>
        </w:rPr>
        <w:t>(</w:t>
      </w:r>
      <w:r w:rsidRPr="00DD03DE">
        <w:rPr>
          <w:rFonts w:hint="eastAsia"/>
        </w:rPr>
        <w:t>在本</w:t>
      </w:r>
      <w:r w:rsidRPr="00DD03DE">
        <w:rPr>
          <w:rFonts w:hint="eastAsia"/>
        </w:rPr>
        <w:t>proposal</w:t>
      </w:r>
      <w:r w:rsidRPr="00DD03DE">
        <w:rPr>
          <w:rFonts w:hint="eastAsia"/>
        </w:rPr>
        <w:t>中，均以前</w:t>
      </w:r>
      <w:r w:rsidRPr="00DD03DE">
        <w:rPr>
          <w:rFonts w:hint="eastAsia"/>
        </w:rPr>
        <w:t>10</w:t>
      </w:r>
      <w:r w:rsidR="00531BBC" w:rsidRPr="00DD03DE">
        <w:rPr>
          <w:rFonts w:hint="eastAsia"/>
        </w:rPr>
        <w:t>個屬性</w:t>
      </w:r>
      <w:r w:rsidRPr="00DD03DE">
        <w:rPr>
          <w:rFonts w:hint="eastAsia"/>
        </w:rPr>
        <w:t>為例，若需所有原始數據的統計資料，可見附件</w:t>
      </w:r>
      <w:r w:rsidRPr="00DD03DE">
        <w:rPr>
          <w:rFonts w:hint="eastAsia"/>
        </w:rPr>
        <w:t>)</w:t>
      </w:r>
      <w:r w:rsidRPr="00DD03DE">
        <w:rPr>
          <w:rFonts w:hint="eastAsia"/>
        </w:rPr>
        <w:t>：</w:t>
      </w:r>
    </w:p>
    <w:p w14:paraId="2DDA43D8" w14:textId="77777777" w:rsidR="00B310C4" w:rsidRPr="00DD03DE" w:rsidRDefault="00B310C4" w:rsidP="00B310C4">
      <w:pPr>
        <w:pStyle w:val="a3"/>
        <w:ind w:leftChars="0" w:left="360"/>
      </w:pPr>
      <w:r w:rsidRPr="00DD03DE">
        <w:rPr>
          <w:noProof/>
        </w:rPr>
        <w:drawing>
          <wp:inline distT="0" distB="0" distL="0" distR="0" wp14:anchorId="1FB97F92" wp14:editId="2A5FD9FC">
            <wp:extent cx="5731510" cy="190500"/>
            <wp:effectExtent l="0" t="0" r="2540" b="0"/>
            <wp:docPr id="10310933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93358" name=""/>
                    <pic:cNvPicPr/>
                  </pic:nvPicPr>
                  <pic:blipFill>
                    <a:blip r:embed="rId5"/>
                    <a:stretch>
                      <a:fillRect/>
                    </a:stretch>
                  </pic:blipFill>
                  <pic:spPr>
                    <a:xfrm>
                      <a:off x="0" y="0"/>
                      <a:ext cx="5731510" cy="190500"/>
                    </a:xfrm>
                    <a:prstGeom prst="rect">
                      <a:avLst/>
                    </a:prstGeom>
                  </pic:spPr>
                </pic:pic>
              </a:graphicData>
            </a:graphic>
          </wp:inline>
        </w:drawing>
      </w:r>
    </w:p>
    <w:p w14:paraId="29698917" w14:textId="77777777" w:rsidR="007E0CDB" w:rsidRPr="00DD03DE" w:rsidRDefault="00B310C4" w:rsidP="007E0CDB">
      <w:pPr>
        <w:pStyle w:val="a3"/>
        <w:ind w:leftChars="0" w:left="360"/>
      </w:pPr>
      <w:r w:rsidRPr="00DD03DE">
        <w:rPr>
          <w:rFonts w:hint="eastAsia"/>
        </w:rPr>
        <w:t>第二，我們可以</w:t>
      </w:r>
      <w:r w:rsidR="007E0CDB" w:rsidRPr="00DD03DE">
        <w:rPr>
          <w:rFonts w:hint="eastAsia"/>
        </w:rPr>
        <w:t>先行簡單地用</w:t>
      </w:r>
      <w:r w:rsidR="007E0CDB" w:rsidRPr="00DD03DE">
        <w:rPr>
          <w:rFonts w:hint="eastAsia"/>
        </w:rPr>
        <w:t>MIN</w:t>
      </w:r>
      <w:r w:rsidR="007E0CDB" w:rsidRPr="00DD03DE">
        <w:rPr>
          <w:rFonts w:hint="eastAsia"/>
        </w:rPr>
        <w:t>、</w:t>
      </w:r>
      <w:r w:rsidR="007E0CDB" w:rsidRPr="00DD03DE">
        <w:rPr>
          <w:rFonts w:hint="eastAsia"/>
        </w:rPr>
        <w:t>MAX</w:t>
      </w:r>
      <w:r w:rsidR="007E0CDB" w:rsidRPr="00DD03DE">
        <w:rPr>
          <w:rFonts w:hint="eastAsia"/>
        </w:rPr>
        <w:t>、</w:t>
      </w:r>
      <w:r w:rsidR="007E0CDB" w:rsidRPr="00DD03DE">
        <w:rPr>
          <w:rFonts w:hint="eastAsia"/>
        </w:rPr>
        <w:t>AVERAGE</w:t>
      </w:r>
      <w:r w:rsidR="007E0CDB" w:rsidRPr="00DD03DE">
        <w:rPr>
          <w:rFonts w:hint="eastAsia"/>
        </w:rPr>
        <w:t>函數來獲取每個屬性的最大值、最小值以及平均數：</w:t>
      </w:r>
    </w:p>
    <w:p w14:paraId="50BD061B" w14:textId="77777777" w:rsidR="007E0CDB" w:rsidRPr="00DD03DE" w:rsidRDefault="007E0CDB" w:rsidP="007E0CDB">
      <w:pPr>
        <w:pStyle w:val="a3"/>
        <w:ind w:leftChars="0" w:left="360"/>
      </w:pPr>
      <w:r w:rsidRPr="00DD03DE">
        <w:rPr>
          <w:noProof/>
        </w:rPr>
        <w:drawing>
          <wp:inline distT="0" distB="0" distL="0" distR="0" wp14:anchorId="3A3A5923" wp14:editId="6B7A5D38">
            <wp:extent cx="5731510" cy="318770"/>
            <wp:effectExtent l="0" t="0" r="2540" b="5080"/>
            <wp:docPr id="756304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04675" name=""/>
                    <pic:cNvPicPr/>
                  </pic:nvPicPr>
                  <pic:blipFill>
                    <a:blip r:embed="rId6"/>
                    <a:stretch>
                      <a:fillRect/>
                    </a:stretch>
                  </pic:blipFill>
                  <pic:spPr>
                    <a:xfrm>
                      <a:off x="0" y="0"/>
                      <a:ext cx="5731510" cy="318770"/>
                    </a:xfrm>
                    <a:prstGeom prst="rect">
                      <a:avLst/>
                    </a:prstGeom>
                  </pic:spPr>
                </pic:pic>
              </a:graphicData>
            </a:graphic>
          </wp:inline>
        </w:drawing>
      </w:r>
    </w:p>
    <w:p w14:paraId="7EA00FF9" w14:textId="77777777" w:rsidR="007E0CDB" w:rsidRPr="00DD03DE" w:rsidRDefault="007E0CDB" w:rsidP="007E0CDB">
      <w:pPr>
        <w:pStyle w:val="a3"/>
        <w:ind w:leftChars="0" w:left="360"/>
      </w:pPr>
      <w:r w:rsidRPr="00DD03DE">
        <w:rPr>
          <w:noProof/>
        </w:rPr>
        <w:drawing>
          <wp:inline distT="0" distB="0" distL="0" distR="0" wp14:anchorId="50570E73" wp14:editId="36D23B34">
            <wp:extent cx="5731510" cy="172720"/>
            <wp:effectExtent l="0" t="0" r="2540" b="0"/>
            <wp:docPr id="128078006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80065" name=""/>
                    <pic:cNvPicPr/>
                  </pic:nvPicPr>
                  <pic:blipFill>
                    <a:blip r:embed="rId7"/>
                    <a:stretch>
                      <a:fillRect/>
                    </a:stretch>
                  </pic:blipFill>
                  <pic:spPr>
                    <a:xfrm>
                      <a:off x="0" y="0"/>
                      <a:ext cx="5731510" cy="172720"/>
                    </a:xfrm>
                    <a:prstGeom prst="rect">
                      <a:avLst/>
                    </a:prstGeom>
                  </pic:spPr>
                </pic:pic>
              </a:graphicData>
            </a:graphic>
          </wp:inline>
        </w:drawing>
      </w:r>
    </w:p>
    <w:p w14:paraId="5D91BF50" w14:textId="287DD4A2" w:rsidR="007E0CDB" w:rsidRPr="00DD03DE" w:rsidRDefault="007E0CDB" w:rsidP="007E0CDB">
      <w:pPr>
        <w:pStyle w:val="a3"/>
        <w:ind w:leftChars="0" w:left="360"/>
      </w:pPr>
      <w:r w:rsidRPr="00DD03DE">
        <w:rPr>
          <w:rFonts w:hint="eastAsia"/>
        </w:rPr>
        <w:t>將以上四行數據進行比較，毫無疑問地，每一筆資料都存在著異常值，這明顯可能會影響到分類器的表現。不過直接用肉眼觀察可能不夠嚴謹，</w:t>
      </w:r>
      <w:r w:rsidR="005A4E88">
        <w:rPr>
          <w:rFonts w:hint="eastAsia"/>
          <w:lang w:val="en-US"/>
        </w:rPr>
        <w:t>因此</w:t>
      </w:r>
      <w:r w:rsidRPr="00DD03DE">
        <w:rPr>
          <w:rFonts w:hint="eastAsia"/>
        </w:rPr>
        <w:t>再次使用</w:t>
      </w:r>
      <w:r w:rsidR="00531BBC" w:rsidRPr="00DD03DE">
        <w:rPr>
          <w:rFonts w:hint="eastAsia"/>
        </w:rPr>
        <w:t>E</w:t>
      </w:r>
      <w:r w:rsidRPr="00DD03DE">
        <w:rPr>
          <w:rFonts w:hint="eastAsia"/>
        </w:rPr>
        <w:t>xcel</w:t>
      </w:r>
      <w:r w:rsidRPr="00DD03DE">
        <w:rPr>
          <w:rFonts w:hint="eastAsia"/>
        </w:rPr>
        <w:t>中的函式：</w:t>
      </w:r>
    </w:p>
    <w:p w14:paraId="3B6543A5" w14:textId="77777777" w:rsidR="000824C7" w:rsidRPr="00DD03DE" w:rsidRDefault="000824C7" w:rsidP="00531BBC">
      <w:pPr>
        <w:ind w:left="360"/>
        <w:rPr>
          <w:rStyle w:val="a4"/>
        </w:rPr>
      </w:pPr>
      <w:r w:rsidRPr="00DD03DE">
        <w:rPr>
          <w:rStyle w:val="a4"/>
        </w:rPr>
        <w:t>=</w:t>
      </w:r>
      <w:proofErr w:type="gramStart"/>
      <w:r w:rsidRPr="00DD03DE">
        <w:rPr>
          <w:rStyle w:val="a4"/>
        </w:rPr>
        <w:t>SUMPRODUCT(</w:t>
      </w:r>
      <w:proofErr w:type="gramEnd"/>
      <w:r w:rsidRPr="00DD03DE">
        <w:rPr>
          <w:rStyle w:val="a4"/>
        </w:rPr>
        <w:t>(A2:A1601 &gt; AVERAGE(A2:A1601) + 3 * STDEV.P(A2:A1601)) + (A2:A1601 &lt; AVERAGE(A2:A1601) - 3 * STDEV.P(A2:A1601)))</w:t>
      </w:r>
    </w:p>
    <w:p w14:paraId="36E0D3C7" w14:textId="77777777" w:rsidR="00531BBC" w:rsidRPr="00DD03DE" w:rsidRDefault="00531BBC" w:rsidP="00531BBC">
      <w:pPr>
        <w:ind w:left="360"/>
        <w:rPr>
          <w:rStyle w:val="a4"/>
          <w:i w:val="0"/>
          <w:iCs w:val="0"/>
        </w:rPr>
      </w:pPr>
      <w:r w:rsidRPr="00DD03DE">
        <w:rPr>
          <w:rStyle w:val="a4"/>
          <w:rFonts w:hint="eastAsia"/>
          <w:i w:val="0"/>
          <w:iCs w:val="0"/>
        </w:rPr>
        <w:t>這個函式將由</w:t>
      </w:r>
      <w:r w:rsidRPr="00DD03DE">
        <w:rPr>
          <w:rStyle w:val="a4"/>
          <w:rFonts w:hint="eastAsia"/>
          <w:i w:val="0"/>
          <w:iCs w:val="0"/>
        </w:rPr>
        <w:t>Excel</w:t>
      </w:r>
      <w:r w:rsidRPr="00DD03DE">
        <w:rPr>
          <w:rStyle w:val="a4"/>
          <w:rFonts w:hint="eastAsia"/>
          <w:i w:val="0"/>
          <w:iCs w:val="0"/>
        </w:rPr>
        <w:t>計算。</w:t>
      </w:r>
      <w:r w:rsidR="000824C7" w:rsidRPr="00DD03DE">
        <w:rPr>
          <w:rStyle w:val="a4"/>
          <w:rFonts w:hint="eastAsia"/>
          <w:i w:val="0"/>
          <w:iCs w:val="0"/>
        </w:rPr>
        <w:t>將計算每個屬性中總共有幾個異常值存在。</w:t>
      </w:r>
      <w:r w:rsidRPr="00DD03DE">
        <w:rPr>
          <w:rStyle w:val="a4"/>
          <w:rFonts w:hint="eastAsia"/>
          <w:i w:val="0"/>
          <w:iCs w:val="0"/>
        </w:rPr>
        <w:t>以下是前十筆資料的計算結果：</w:t>
      </w:r>
    </w:p>
    <w:p w14:paraId="6A295407" w14:textId="77777777" w:rsidR="00531BBC" w:rsidRPr="00DD03DE" w:rsidRDefault="00DD03DE" w:rsidP="00531BBC">
      <w:pPr>
        <w:ind w:left="360"/>
        <w:rPr>
          <w:rStyle w:val="a4"/>
          <w:i w:val="0"/>
          <w:iCs w:val="0"/>
        </w:rPr>
      </w:pPr>
      <w:r w:rsidRPr="00DD03DE">
        <w:rPr>
          <w:noProof/>
        </w:rPr>
        <w:drawing>
          <wp:inline distT="0" distB="0" distL="0" distR="0" wp14:anchorId="3A36032C" wp14:editId="45247B30">
            <wp:extent cx="5731510" cy="158115"/>
            <wp:effectExtent l="0" t="0" r="2540" b="0"/>
            <wp:docPr id="9661467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6741" name=""/>
                    <pic:cNvPicPr/>
                  </pic:nvPicPr>
                  <pic:blipFill>
                    <a:blip r:embed="rId8"/>
                    <a:stretch>
                      <a:fillRect/>
                    </a:stretch>
                  </pic:blipFill>
                  <pic:spPr>
                    <a:xfrm>
                      <a:off x="0" y="0"/>
                      <a:ext cx="5731510" cy="158115"/>
                    </a:xfrm>
                    <a:prstGeom prst="rect">
                      <a:avLst/>
                    </a:prstGeom>
                  </pic:spPr>
                </pic:pic>
              </a:graphicData>
            </a:graphic>
          </wp:inline>
        </w:drawing>
      </w:r>
    </w:p>
    <w:p w14:paraId="4E898F79" w14:textId="77777777" w:rsidR="00DD03DE" w:rsidRPr="00DD03DE" w:rsidRDefault="00531BBC" w:rsidP="00531BBC">
      <w:pPr>
        <w:ind w:left="360"/>
        <w:rPr>
          <w:rStyle w:val="a4"/>
          <w:i w:val="0"/>
          <w:iCs w:val="0"/>
        </w:rPr>
      </w:pPr>
      <w:r w:rsidRPr="00DD03DE">
        <w:rPr>
          <w:rStyle w:val="a4"/>
          <w:rFonts w:hint="eastAsia"/>
          <w:i w:val="0"/>
          <w:iCs w:val="0"/>
        </w:rPr>
        <w:t>事實上不僅僅是前十個屬性，可以說所有屬性都有異常值的發生。因此，儘管我們仍需透過交叉驗證來決定是否為原始資料進行異常值檢測。但我認為，對原始資料進行異常值檢測是相當有必要的。</w:t>
      </w:r>
    </w:p>
    <w:p w14:paraId="0E51E343" w14:textId="77777777" w:rsidR="00531BBC" w:rsidRPr="00DD03DE" w:rsidRDefault="00DD03DE" w:rsidP="00531BBC">
      <w:pPr>
        <w:ind w:left="360"/>
        <w:rPr>
          <w:rStyle w:val="a4"/>
          <w:i w:val="0"/>
          <w:iCs w:val="0"/>
        </w:rPr>
      </w:pPr>
      <w:r w:rsidRPr="00DD03DE">
        <w:rPr>
          <w:rStyle w:val="a4"/>
          <w:rFonts w:hint="eastAsia"/>
          <w:i w:val="0"/>
          <w:iCs w:val="0"/>
        </w:rPr>
        <w:t>至於對異常值的處置方式，一般來說通常有兩種：刪除該筆資料，或是將異常值改為平均數。在決定處理方法之前，我們可以先計算出每個屬性的異常值發生機率：</w:t>
      </w:r>
    </w:p>
    <w:p w14:paraId="76882DB2" w14:textId="77777777" w:rsidR="00DD03DE" w:rsidRPr="00DD03DE" w:rsidRDefault="00DD03DE" w:rsidP="00531BBC">
      <w:pPr>
        <w:ind w:left="360"/>
        <w:rPr>
          <w:rStyle w:val="a4"/>
          <w:i w:val="0"/>
          <w:iCs w:val="0"/>
        </w:rPr>
      </w:pPr>
      <w:r w:rsidRPr="00DD03DE">
        <w:rPr>
          <w:noProof/>
        </w:rPr>
        <w:drawing>
          <wp:inline distT="0" distB="0" distL="0" distR="0" wp14:anchorId="2396AFDD" wp14:editId="66E57970">
            <wp:extent cx="5731510" cy="172720"/>
            <wp:effectExtent l="0" t="0" r="2540" b="0"/>
            <wp:docPr id="19908125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2542" name=""/>
                    <pic:cNvPicPr/>
                  </pic:nvPicPr>
                  <pic:blipFill>
                    <a:blip r:embed="rId9"/>
                    <a:stretch>
                      <a:fillRect/>
                    </a:stretch>
                  </pic:blipFill>
                  <pic:spPr>
                    <a:xfrm>
                      <a:off x="0" y="0"/>
                      <a:ext cx="5731510" cy="172720"/>
                    </a:xfrm>
                    <a:prstGeom prst="rect">
                      <a:avLst/>
                    </a:prstGeom>
                  </pic:spPr>
                </pic:pic>
              </a:graphicData>
            </a:graphic>
          </wp:inline>
        </w:drawing>
      </w:r>
    </w:p>
    <w:p w14:paraId="614DF3E2" w14:textId="77777777" w:rsidR="000824C7" w:rsidRPr="00DD03DE" w:rsidRDefault="00DD03DE" w:rsidP="00DD03DE">
      <w:pPr>
        <w:pStyle w:val="a3"/>
        <w:ind w:leftChars="0" w:left="360"/>
        <w:rPr>
          <w:rStyle w:val="a4"/>
          <w:i w:val="0"/>
          <w:iCs w:val="0"/>
        </w:rPr>
      </w:pPr>
      <w:r w:rsidRPr="00DD03DE">
        <w:rPr>
          <w:rStyle w:val="a4"/>
          <w:rFonts w:hint="eastAsia"/>
          <w:i w:val="0"/>
          <w:iCs w:val="0"/>
        </w:rPr>
        <w:t>以及其最大與最小發生機率：</w:t>
      </w:r>
      <w:r w:rsidRPr="00DD03DE">
        <w:rPr>
          <w:rStyle w:val="a4"/>
          <w:rFonts w:hint="eastAsia"/>
          <w:i w:val="0"/>
          <w:iCs w:val="0"/>
        </w:rPr>
        <w:t>7.25% / 4.375%</w:t>
      </w:r>
      <w:r w:rsidRPr="00DD03DE">
        <w:rPr>
          <w:rStyle w:val="a4"/>
          <w:rFonts w:hint="eastAsia"/>
          <w:i w:val="0"/>
          <w:iCs w:val="0"/>
        </w:rPr>
        <w:t>。</w:t>
      </w:r>
    </w:p>
    <w:p w14:paraId="2B0DA84B" w14:textId="6330B9C1" w:rsidR="00226561" w:rsidRPr="001E461F" w:rsidRDefault="00DD03DE" w:rsidP="001E461F">
      <w:pPr>
        <w:pStyle w:val="a3"/>
        <w:ind w:leftChars="0" w:left="360"/>
        <w:rPr>
          <w:rStyle w:val="a4"/>
          <w:rFonts w:hint="eastAsia"/>
          <w:i w:val="0"/>
          <w:iCs w:val="0"/>
        </w:rPr>
      </w:pPr>
      <w:r w:rsidRPr="00DD03DE">
        <w:rPr>
          <w:rStyle w:val="a4"/>
          <w:rFonts w:hint="eastAsia"/>
          <w:i w:val="0"/>
          <w:iCs w:val="0"/>
        </w:rPr>
        <w:t>一般來說，異常值為</w:t>
      </w:r>
      <w:r w:rsidRPr="00DD03DE">
        <w:rPr>
          <w:rStyle w:val="a4"/>
          <w:rFonts w:hint="eastAsia"/>
          <w:i w:val="0"/>
          <w:iCs w:val="0"/>
        </w:rPr>
        <w:t>7.25%~4.375%</w:t>
      </w:r>
      <w:r w:rsidRPr="00DD03DE">
        <w:rPr>
          <w:rStyle w:val="a4"/>
          <w:rFonts w:hint="eastAsia"/>
          <w:i w:val="0"/>
          <w:iCs w:val="0"/>
        </w:rPr>
        <w:t>的比例屬於可接受範圍內，是可以刪除異常值發生的該筆資料的。儘管如此，為了更好的分類器，還是可以對其進行交叉驗證來選出對異常值最佳的處置方式。</w:t>
      </w:r>
    </w:p>
    <w:p w14:paraId="45FE022A" w14:textId="77777777" w:rsidR="00DD03DE" w:rsidRPr="00226561" w:rsidRDefault="00DD03DE" w:rsidP="00226561">
      <w:pPr>
        <w:pStyle w:val="a3"/>
        <w:numPr>
          <w:ilvl w:val="0"/>
          <w:numId w:val="1"/>
        </w:numPr>
        <w:ind w:leftChars="0"/>
        <w:rPr>
          <w:rStyle w:val="a4"/>
          <w:i w:val="0"/>
          <w:iCs w:val="0"/>
          <w:lang w:val="en-US"/>
        </w:rPr>
      </w:pPr>
      <w:r w:rsidRPr="00226561">
        <w:rPr>
          <w:rStyle w:val="a4"/>
          <w:rFonts w:hint="eastAsia"/>
          <w:i w:val="0"/>
          <w:iCs w:val="0"/>
        </w:rPr>
        <w:t>Normalisation</w:t>
      </w:r>
      <w:r w:rsidRPr="00226561">
        <w:rPr>
          <w:rStyle w:val="a4"/>
          <w:rFonts w:hint="eastAsia"/>
          <w:i w:val="0"/>
          <w:iCs w:val="0"/>
        </w:rPr>
        <w:t>：</w:t>
      </w:r>
      <w:r w:rsidRPr="00226561">
        <w:rPr>
          <w:rStyle w:val="a4"/>
          <w:rFonts w:hint="eastAsia"/>
          <w:i w:val="0"/>
          <w:iCs w:val="0"/>
          <w:lang w:val="en-US"/>
        </w:rPr>
        <w:t>資料的歸一化用於</w:t>
      </w:r>
      <w:r w:rsidR="00226561" w:rsidRPr="00226561">
        <w:rPr>
          <w:rStyle w:val="a4"/>
          <w:rFonts w:hint="eastAsia"/>
          <w:i w:val="0"/>
          <w:iCs w:val="0"/>
          <w:lang w:val="en-US"/>
        </w:rPr>
        <w:t>避免</w:t>
      </w:r>
      <w:r w:rsidRPr="00226561">
        <w:rPr>
          <w:rStyle w:val="a4"/>
          <w:rFonts w:hint="eastAsia"/>
          <w:i w:val="0"/>
          <w:iCs w:val="0"/>
          <w:lang w:val="en-US"/>
        </w:rPr>
        <w:t>某個屬性其權</w:t>
      </w:r>
      <w:r w:rsidR="00226561" w:rsidRPr="00226561">
        <w:rPr>
          <w:rStyle w:val="a4"/>
          <w:rFonts w:hint="eastAsia"/>
          <w:i w:val="0"/>
          <w:iCs w:val="0"/>
          <w:lang w:val="en-US"/>
        </w:rPr>
        <w:t>重</w:t>
      </w:r>
      <w:r w:rsidRPr="00226561">
        <w:rPr>
          <w:rStyle w:val="a4"/>
          <w:rFonts w:hint="eastAsia"/>
          <w:i w:val="0"/>
          <w:iCs w:val="0"/>
          <w:lang w:val="en-US"/>
        </w:rPr>
        <w:t>遠大於其他</w:t>
      </w:r>
      <w:r w:rsidR="00226561" w:rsidRPr="00226561">
        <w:rPr>
          <w:rStyle w:val="a4"/>
          <w:rFonts w:hint="eastAsia"/>
          <w:i w:val="0"/>
          <w:iCs w:val="0"/>
          <w:lang w:val="en-US"/>
        </w:rPr>
        <w:t>屬性的情況。通常發生於某屬性的</w:t>
      </w:r>
      <w:r w:rsidR="00226561" w:rsidRPr="00226561">
        <w:rPr>
          <w:rStyle w:val="a4"/>
          <w:rFonts w:hint="eastAsia"/>
          <w:i w:val="0"/>
          <w:iCs w:val="0"/>
          <w:lang w:val="en-US"/>
        </w:rPr>
        <w:t>domain</w:t>
      </w:r>
      <w:r w:rsidR="00226561" w:rsidRPr="00226561">
        <w:rPr>
          <w:rStyle w:val="a4"/>
          <w:rFonts w:hint="eastAsia"/>
          <w:i w:val="0"/>
          <w:iCs w:val="0"/>
          <w:lang w:val="en-US"/>
        </w:rPr>
        <w:t>特別大的時候。我們同樣可以先利用</w:t>
      </w:r>
      <w:r w:rsidR="00226561" w:rsidRPr="00226561">
        <w:rPr>
          <w:rStyle w:val="a4"/>
          <w:rFonts w:hint="eastAsia"/>
          <w:i w:val="0"/>
          <w:iCs w:val="0"/>
          <w:lang w:val="en-US"/>
        </w:rPr>
        <w:t>Excel</w:t>
      </w:r>
      <w:r w:rsidR="00226561" w:rsidRPr="00226561">
        <w:rPr>
          <w:rStyle w:val="a4"/>
          <w:rFonts w:hint="eastAsia"/>
          <w:i w:val="0"/>
          <w:iCs w:val="0"/>
          <w:lang w:val="en-US"/>
        </w:rPr>
        <w:t>來獲取每個屬性的數值</w:t>
      </w:r>
      <w:r w:rsidR="00226561" w:rsidRPr="00226561">
        <w:rPr>
          <w:rStyle w:val="a4"/>
          <w:rFonts w:hint="eastAsia"/>
          <w:i w:val="0"/>
          <w:iCs w:val="0"/>
          <w:lang w:val="en-US"/>
        </w:rPr>
        <w:t>domain(</w:t>
      </w:r>
      <w:r w:rsidR="00226561" w:rsidRPr="00226561">
        <w:rPr>
          <w:rStyle w:val="a4"/>
          <w:rFonts w:hint="eastAsia"/>
          <w:i w:val="0"/>
          <w:iCs w:val="0"/>
          <w:lang w:val="en-US"/>
        </w:rPr>
        <w:t>由屬性最大值</w:t>
      </w:r>
      <w:r w:rsidR="00226561" w:rsidRPr="00226561">
        <w:rPr>
          <w:rStyle w:val="a4"/>
          <w:rFonts w:hint="eastAsia"/>
          <w:i w:val="0"/>
          <w:iCs w:val="0"/>
          <w:lang w:val="en-US"/>
        </w:rPr>
        <w:t xml:space="preserve"> </w:t>
      </w:r>
      <w:r w:rsidR="00226561" w:rsidRPr="00226561">
        <w:rPr>
          <w:rStyle w:val="a4"/>
          <w:i w:val="0"/>
          <w:iCs w:val="0"/>
          <w:lang w:val="en-US"/>
        </w:rPr>
        <w:t>–</w:t>
      </w:r>
      <w:r w:rsidR="00226561" w:rsidRPr="00226561">
        <w:rPr>
          <w:rStyle w:val="a4"/>
          <w:rFonts w:hint="eastAsia"/>
          <w:i w:val="0"/>
          <w:iCs w:val="0"/>
          <w:lang w:val="en-US"/>
        </w:rPr>
        <w:t xml:space="preserve"> </w:t>
      </w:r>
      <w:r w:rsidR="00226561" w:rsidRPr="00226561">
        <w:rPr>
          <w:rStyle w:val="a4"/>
          <w:rFonts w:hint="eastAsia"/>
          <w:i w:val="0"/>
          <w:iCs w:val="0"/>
          <w:lang w:val="en-US"/>
        </w:rPr>
        <w:t>屬性最小值產生</w:t>
      </w:r>
      <w:r w:rsidR="00226561" w:rsidRPr="00226561">
        <w:rPr>
          <w:rStyle w:val="a4"/>
          <w:rFonts w:hint="eastAsia"/>
          <w:i w:val="0"/>
          <w:iCs w:val="0"/>
          <w:lang w:val="en-US"/>
        </w:rPr>
        <w:t>)</w:t>
      </w:r>
      <w:r w:rsidR="00226561" w:rsidRPr="00226561">
        <w:rPr>
          <w:rStyle w:val="a4"/>
          <w:rFonts w:hint="eastAsia"/>
          <w:i w:val="0"/>
          <w:iCs w:val="0"/>
          <w:lang w:val="en-US"/>
        </w:rPr>
        <w:t>：</w:t>
      </w:r>
    </w:p>
    <w:p w14:paraId="3CA5D296" w14:textId="77777777" w:rsidR="00226561" w:rsidRDefault="00226561" w:rsidP="00226561">
      <w:pPr>
        <w:pStyle w:val="a3"/>
        <w:ind w:leftChars="0" w:left="360"/>
        <w:rPr>
          <w:rStyle w:val="a4"/>
          <w:i w:val="0"/>
          <w:iCs w:val="0"/>
          <w:lang w:val="en-US"/>
        </w:rPr>
      </w:pPr>
      <w:r>
        <w:rPr>
          <w:noProof/>
        </w:rPr>
        <w:drawing>
          <wp:inline distT="0" distB="0" distL="0" distR="0" wp14:anchorId="0C70BAD2" wp14:editId="5BBBCACD">
            <wp:extent cx="5731510" cy="165735"/>
            <wp:effectExtent l="0" t="0" r="2540" b="5715"/>
            <wp:docPr id="8466550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55043" name=""/>
                    <pic:cNvPicPr/>
                  </pic:nvPicPr>
                  <pic:blipFill>
                    <a:blip r:embed="rId10"/>
                    <a:stretch>
                      <a:fillRect/>
                    </a:stretch>
                  </pic:blipFill>
                  <pic:spPr>
                    <a:xfrm>
                      <a:off x="0" y="0"/>
                      <a:ext cx="5731510" cy="165735"/>
                    </a:xfrm>
                    <a:prstGeom prst="rect">
                      <a:avLst/>
                    </a:prstGeom>
                  </pic:spPr>
                </pic:pic>
              </a:graphicData>
            </a:graphic>
          </wp:inline>
        </w:drawing>
      </w:r>
    </w:p>
    <w:p w14:paraId="408C895A" w14:textId="77777777" w:rsidR="00226561" w:rsidRDefault="00226561" w:rsidP="00226561">
      <w:pPr>
        <w:pStyle w:val="a3"/>
        <w:ind w:leftChars="0" w:left="360"/>
        <w:rPr>
          <w:rStyle w:val="a4"/>
          <w:i w:val="0"/>
          <w:iCs w:val="0"/>
          <w:lang w:val="en-US"/>
        </w:rPr>
      </w:pPr>
      <w:r>
        <w:rPr>
          <w:rStyle w:val="a4"/>
          <w:rFonts w:hint="eastAsia"/>
          <w:i w:val="0"/>
          <w:iCs w:val="0"/>
          <w:lang w:val="en-US"/>
        </w:rPr>
        <w:t>計算完成後擷取出此</w:t>
      </w:r>
      <w:r>
        <w:rPr>
          <w:rStyle w:val="a4"/>
          <w:rFonts w:hint="eastAsia"/>
          <w:i w:val="0"/>
          <w:iCs w:val="0"/>
          <w:lang w:val="en-US"/>
        </w:rPr>
        <w:t>1600</w:t>
      </w:r>
      <w:r>
        <w:rPr>
          <w:rStyle w:val="a4"/>
          <w:rFonts w:hint="eastAsia"/>
          <w:i w:val="0"/>
          <w:iCs w:val="0"/>
          <w:lang w:val="en-US"/>
        </w:rPr>
        <w:t>個屬性的最大與最小</w:t>
      </w:r>
      <w:r>
        <w:rPr>
          <w:rStyle w:val="a4"/>
          <w:rFonts w:hint="eastAsia"/>
          <w:i w:val="0"/>
          <w:iCs w:val="0"/>
          <w:lang w:val="en-US"/>
        </w:rPr>
        <w:t>domain</w:t>
      </w:r>
      <w:r>
        <w:rPr>
          <w:rStyle w:val="a4"/>
          <w:rFonts w:hint="eastAsia"/>
          <w:i w:val="0"/>
          <w:iCs w:val="0"/>
          <w:lang w:val="en-US"/>
        </w:rPr>
        <w:t>：</w:t>
      </w:r>
      <w:r>
        <w:rPr>
          <w:rStyle w:val="a4"/>
          <w:i w:val="0"/>
          <w:iCs w:val="0"/>
          <w:lang w:val="en-US"/>
        </w:rPr>
        <w:t>1</w:t>
      </w:r>
      <w:r>
        <w:rPr>
          <w:rStyle w:val="a4"/>
          <w:rFonts w:hint="eastAsia"/>
          <w:i w:val="0"/>
          <w:iCs w:val="0"/>
          <w:lang w:val="en-US"/>
        </w:rPr>
        <w:t>371.19</w:t>
      </w:r>
      <w:r>
        <w:rPr>
          <w:rStyle w:val="a4"/>
          <w:rFonts w:hint="eastAsia"/>
          <w:i w:val="0"/>
          <w:iCs w:val="0"/>
          <w:lang w:val="en-US"/>
        </w:rPr>
        <w:t>、</w:t>
      </w:r>
      <w:r>
        <w:rPr>
          <w:rStyle w:val="a4"/>
          <w:i w:val="0"/>
          <w:iCs w:val="0"/>
          <w:lang w:val="en-US"/>
        </w:rPr>
        <w:t>0</w:t>
      </w:r>
      <w:r>
        <w:rPr>
          <w:rStyle w:val="a4"/>
          <w:rFonts w:hint="eastAsia"/>
          <w:i w:val="0"/>
          <w:iCs w:val="0"/>
          <w:lang w:val="en-US"/>
        </w:rPr>
        <w:t>.095</w:t>
      </w:r>
      <w:r>
        <w:rPr>
          <w:rStyle w:val="a4"/>
          <w:rFonts w:hint="eastAsia"/>
          <w:i w:val="0"/>
          <w:iCs w:val="0"/>
          <w:lang w:val="en-US"/>
        </w:rPr>
        <w:t>。</w:t>
      </w:r>
    </w:p>
    <w:p w14:paraId="0288CD3B" w14:textId="0795F7CC" w:rsidR="00226561" w:rsidRPr="001E461F" w:rsidRDefault="00226561" w:rsidP="001E461F">
      <w:pPr>
        <w:pStyle w:val="a3"/>
        <w:ind w:leftChars="0" w:left="360"/>
        <w:rPr>
          <w:rStyle w:val="a4"/>
          <w:rFonts w:hint="eastAsia"/>
          <w:i w:val="0"/>
          <w:iCs w:val="0"/>
          <w:lang w:val="en-US"/>
        </w:rPr>
      </w:pPr>
      <w:r>
        <w:rPr>
          <w:rStyle w:val="a4"/>
          <w:rFonts w:hint="eastAsia"/>
          <w:i w:val="0"/>
          <w:iCs w:val="0"/>
          <w:lang w:val="en-US"/>
        </w:rPr>
        <w:t>經由以上，我們可以得出資料的</w:t>
      </w:r>
      <w:r w:rsidR="005A4E88">
        <w:rPr>
          <w:rStyle w:val="a4"/>
          <w:rFonts w:hint="eastAsia"/>
          <w:i w:val="0"/>
          <w:iCs w:val="0"/>
          <w:lang w:val="en-US"/>
        </w:rPr>
        <w:t>標準</w:t>
      </w:r>
      <w:r>
        <w:rPr>
          <w:rStyle w:val="a4"/>
          <w:rFonts w:hint="eastAsia"/>
          <w:i w:val="0"/>
          <w:iCs w:val="0"/>
          <w:lang w:val="en-US"/>
        </w:rPr>
        <w:t>化也是相當重要的，否則屬性值</w:t>
      </w:r>
      <w:r>
        <w:rPr>
          <w:rStyle w:val="a4"/>
          <w:i w:val="0"/>
          <w:iCs w:val="0"/>
          <w:lang w:val="en-US"/>
        </w:rPr>
        <w:t>d</w:t>
      </w:r>
      <w:r>
        <w:rPr>
          <w:rStyle w:val="a4"/>
          <w:rFonts w:hint="eastAsia"/>
          <w:i w:val="0"/>
          <w:iCs w:val="0"/>
          <w:lang w:val="en-US"/>
        </w:rPr>
        <w:t>omain</w:t>
      </w:r>
      <w:r>
        <w:rPr>
          <w:rStyle w:val="a4"/>
          <w:rFonts w:hint="eastAsia"/>
          <w:i w:val="0"/>
          <w:iCs w:val="0"/>
          <w:lang w:val="en-US"/>
        </w:rPr>
        <w:t>越大的</w:t>
      </w:r>
      <w:r>
        <w:rPr>
          <w:rStyle w:val="a4"/>
          <w:rFonts w:hint="eastAsia"/>
          <w:i w:val="0"/>
          <w:iCs w:val="0"/>
          <w:lang w:val="en-US"/>
        </w:rPr>
        <w:t>(</w:t>
      </w:r>
      <w:r>
        <w:rPr>
          <w:rStyle w:val="a4"/>
          <w:rFonts w:hint="eastAsia"/>
          <w:i w:val="0"/>
          <w:iCs w:val="0"/>
          <w:lang w:val="en-US"/>
        </w:rPr>
        <w:t>例如</w:t>
      </w:r>
      <w:r>
        <w:rPr>
          <w:rStyle w:val="a4"/>
          <w:rFonts w:hint="eastAsia"/>
          <w:i w:val="0"/>
          <w:iCs w:val="0"/>
          <w:lang w:val="en-US"/>
        </w:rPr>
        <w:t>1371.19)</w:t>
      </w:r>
      <w:r>
        <w:rPr>
          <w:rStyle w:val="a4"/>
          <w:rFonts w:hint="eastAsia"/>
          <w:i w:val="0"/>
          <w:iCs w:val="0"/>
          <w:lang w:val="en-US"/>
        </w:rPr>
        <w:t>可能會主宰分類器邏輯，而越小的</w:t>
      </w:r>
      <w:r>
        <w:rPr>
          <w:rStyle w:val="a4"/>
          <w:rFonts w:hint="eastAsia"/>
          <w:i w:val="0"/>
          <w:iCs w:val="0"/>
          <w:lang w:val="en-US"/>
        </w:rPr>
        <w:t>(</w:t>
      </w:r>
      <w:r>
        <w:rPr>
          <w:rStyle w:val="a4"/>
          <w:rFonts w:hint="eastAsia"/>
          <w:i w:val="0"/>
          <w:iCs w:val="0"/>
          <w:lang w:val="en-US"/>
        </w:rPr>
        <w:t>例如</w:t>
      </w:r>
      <w:r>
        <w:rPr>
          <w:rStyle w:val="a4"/>
          <w:rFonts w:hint="eastAsia"/>
          <w:i w:val="0"/>
          <w:iCs w:val="0"/>
          <w:lang w:val="en-US"/>
        </w:rPr>
        <w:t>0.095)</w:t>
      </w:r>
      <w:r>
        <w:rPr>
          <w:rStyle w:val="a4"/>
          <w:rFonts w:hint="eastAsia"/>
          <w:i w:val="0"/>
          <w:iCs w:val="0"/>
          <w:lang w:val="en-US"/>
        </w:rPr>
        <w:t>可能會被分類器邏</w:t>
      </w:r>
      <w:r>
        <w:rPr>
          <w:rStyle w:val="a4"/>
          <w:rFonts w:hint="eastAsia"/>
          <w:i w:val="0"/>
          <w:iCs w:val="0"/>
          <w:lang w:val="en-US"/>
        </w:rPr>
        <w:lastRenderedPageBreak/>
        <w:t>輯忽視，但這並不代表他們不重要或是特別重要。每個屬性應當要有公平的權重。</w:t>
      </w:r>
    </w:p>
    <w:p w14:paraId="140A35C7" w14:textId="0C1FB70D" w:rsidR="004734A8" w:rsidRPr="001E461F" w:rsidRDefault="00226561" w:rsidP="004734A8">
      <w:pPr>
        <w:pStyle w:val="a3"/>
        <w:numPr>
          <w:ilvl w:val="0"/>
          <w:numId w:val="1"/>
        </w:numPr>
        <w:ind w:leftChars="0"/>
        <w:rPr>
          <w:rStyle w:val="a4"/>
          <w:rFonts w:hint="eastAsia"/>
          <w:i w:val="0"/>
          <w:iCs w:val="0"/>
          <w:lang w:val="en-US"/>
        </w:rPr>
      </w:pPr>
      <w:r>
        <w:rPr>
          <w:rStyle w:val="a4"/>
          <w:rFonts w:hint="eastAsia"/>
          <w:i w:val="0"/>
          <w:iCs w:val="0"/>
          <w:lang w:val="en-US"/>
        </w:rPr>
        <w:t>Imputation</w:t>
      </w:r>
      <w:r>
        <w:rPr>
          <w:rStyle w:val="a4"/>
          <w:rFonts w:hint="eastAsia"/>
          <w:i w:val="0"/>
          <w:iCs w:val="0"/>
          <w:lang w:val="en-US"/>
        </w:rPr>
        <w:t>：</w:t>
      </w:r>
      <w:r>
        <w:rPr>
          <w:rStyle w:val="a4"/>
          <w:rFonts w:hint="eastAsia"/>
          <w:i w:val="0"/>
          <w:iCs w:val="0"/>
          <w:lang w:val="en-US"/>
        </w:rPr>
        <w:t>Imputation</w:t>
      </w:r>
      <w:r>
        <w:rPr>
          <w:rStyle w:val="a4"/>
          <w:rFonts w:hint="eastAsia"/>
          <w:i w:val="0"/>
          <w:iCs w:val="0"/>
          <w:lang w:val="en-US"/>
        </w:rPr>
        <w:t>的處置較為</w:t>
      </w:r>
      <w:r>
        <w:rPr>
          <w:rStyle w:val="a4"/>
          <w:rFonts w:hint="eastAsia"/>
          <w:i w:val="0"/>
          <w:iCs w:val="0"/>
          <w:lang w:val="en-US"/>
        </w:rPr>
        <w:t>simple</w:t>
      </w:r>
      <w:r>
        <w:rPr>
          <w:rStyle w:val="a4"/>
          <w:rFonts w:hint="eastAsia"/>
          <w:i w:val="0"/>
          <w:iCs w:val="0"/>
          <w:lang w:val="en-US"/>
        </w:rPr>
        <w:t>。對於所有有缺失的資料，我們有幾種處置方式：直接忽視、插入所有資料的平均值、插入與該筆資料同一個</w:t>
      </w:r>
      <w:r>
        <w:rPr>
          <w:rStyle w:val="a4"/>
          <w:i w:val="0"/>
          <w:iCs w:val="0"/>
          <w:lang w:val="en-US"/>
        </w:rPr>
        <w:t>c</w:t>
      </w:r>
      <w:r>
        <w:rPr>
          <w:rStyle w:val="a4"/>
          <w:rFonts w:hint="eastAsia"/>
          <w:i w:val="0"/>
          <w:iCs w:val="0"/>
          <w:lang w:val="en-US"/>
        </w:rPr>
        <w:t>lass</w:t>
      </w:r>
      <w:r>
        <w:rPr>
          <w:rStyle w:val="a4"/>
          <w:rFonts w:hint="eastAsia"/>
          <w:i w:val="0"/>
          <w:iCs w:val="0"/>
          <w:lang w:val="en-US"/>
        </w:rPr>
        <w:t>的該屬性平均值。直接忽視的方法顯然我們也可以</w:t>
      </w:r>
      <w:r>
        <w:rPr>
          <w:rStyle w:val="a4"/>
          <w:i w:val="0"/>
          <w:iCs w:val="0"/>
          <w:lang w:val="en-US"/>
        </w:rPr>
        <w:t>”</w:t>
      </w:r>
      <w:r>
        <w:rPr>
          <w:rStyle w:val="a4"/>
          <w:rFonts w:hint="eastAsia"/>
          <w:i w:val="0"/>
          <w:iCs w:val="0"/>
          <w:lang w:val="en-US"/>
        </w:rPr>
        <w:t>直接忽視</w:t>
      </w:r>
      <w:r>
        <w:rPr>
          <w:rStyle w:val="a4"/>
          <w:i w:val="0"/>
          <w:iCs w:val="0"/>
          <w:lang w:val="en-US"/>
        </w:rPr>
        <w:t>”</w:t>
      </w:r>
      <w:r>
        <w:rPr>
          <w:rStyle w:val="a4"/>
          <w:rFonts w:hint="eastAsia"/>
          <w:i w:val="0"/>
          <w:iCs w:val="0"/>
          <w:lang w:val="en-US"/>
        </w:rPr>
        <w:t>，但對於剩下兩種方法，乍看之下也許插入同一</w:t>
      </w:r>
      <w:r>
        <w:rPr>
          <w:rStyle w:val="a4"/>
          <w:i w:val="0"/>
          <w:iCs w:val="0"/>
          <w:lang w:val="en-US"/>
        </w:rPr>
        <w:t>c</w:t>
      </w:r>
      <w:r>
        <w:rPr>
          <w:rStyle w:val="a4"/>
          <w:rFonts w:hint="eastAsia"/>
          <w:i w:val="0"/>
          <w:iCs w:val="0"/>
          <w:lang w:val="en-US"/>
        </w:rPr>
        <w:t>lass</w:t>
      </w:r>
      <w:r>
        <w:rPr>
          <w:rStyle w:val="a4"/>
          <w:rFonts w:hint="eastAsia"/>
          <w:i w:val="0"/>
          <w:iCs w:val="0"/>
          <w:lang w:val="en-US"/>
        </w:rPr>
        <w:t>的該屬性平均值為最優解。但事實上我們仍需對此兩種方法進行交叉驗證用以確定哪一種處置方法可以使得</w:t>
      </w:r>
      <w:r w:rsidR="00727905">
        <w:rPr>
          <w:rStyle w:val="a4"/>
          <w:rFonts w:hint="eastAsia"/>
          <w:i w:val="0"/>
          <w:iCs w:val="0"/>
          <w:lang w:val="en-US"/>
        </w:rPr>
        <w:t>分類器運作地更好。</w:t>
      </w:r>
    </w:p>
    <w:p w14:paraId="66BDDEE5" w14:textId="77777777" w:rsidR="004734A8" w:rsidRDefault="004734A8" w:rsidP="004734A8">
      <w:pPr>
        <w:rPr>
          <w:lang w:val="en-US"/>
        </w:rPr>
      </w:pPr>
      <w:r w:rsidRPr="004734A8">
        <w:t>Application of Classification Techniques</w:t>
      </w:r>
      <w:r>
        <w:rPr>
          <w:rFonts w:hint="eastAsia"/>
        </w:rPr>
        <w:t>：</w:t>
      </w:r>
    </w:p>
    <w:p w14:paraId="77213F57" w14:textId="11826AA5" w:rsidR="00E32307" w:rsidRPr="00E32307" w:rsidRDefault="004734A8" w:rsidP="004734A8">
      <w:pPr>
        <w:rPr>
          <w:rFonts w:hint="eastAsia"/>
          <w:lang w:val="en-US"/>
        </w:rPr>
      </w:pPr>
      <w:r>
        <w:rPr>
          <w:rFonts w:hint="eastAsia"/>
          <w:lang w:val="en-US"/>
        </w:rPr>
        <w:t>從第二週至第八週的教學內容我們可以得出</w:t>
      </w:r>
      <w:r w:rsidRPr="004734A8">
        <w:t>decision tree</w:t>
      </w:r>
      <w:r>
        <w:rPr>
          <w:rFonts w:hint="eastAsia"/>
        </w:rPr>
        <w:t>、</w:t>
      </w:r>
      <w:r w:rsidRPr="004734A8">
        <w:t>random forest</w:t>
      </w:r>
      <w:r>
        <w:rPr>
          <w:rFonts w:hint="eastAsia"/>
        </w:rPr>
        <w:t>、</w:t>
      </w:r>
      <w:r w:rsidRPr="004734A8">
        <w:t>k-nearest neighbo</w:t>
      </w:r>
      <w:r>
        <w:rPr>
          <w:rFonts w:hint="eastAsia"/>
        </w:rPr>
        <w:t>u</w:t>
      </w:r>
      <w:r w:rsidRPr="004734A8">
        <w:t>r</w:t>
      </w:r>
      <w:r>
        <w:rPr>
          <w:rFonts w:hint="eastAsia"/>
        </w:rPr>
        <w:t xml:space="preserve"> </w:t>
      </w:r>
      <w:r>
        <w:rPr>
          <w:lang w:val="en-US"/>
        </w:rPr>
        <w:t>a</w:t>
      </w:r>
      <w:r>
        <w:rPr>
          <w:rFonts w:hint="eastAsia"/>
          <w:lang w:val="en-US"/>
        </w:rPr>
        <w:t xml:space="preserve">nd </w:t>
      </w:r>
      <w:r w:rsidRPr="004734A8">
        <w:t>naïve bayes</w:t>
      </w:r>
      <w:r>
        <w:rPr>
          <w:rFonts w:hint="eastAsia"/>
        </w:rPr>
        <w:t>這四種方法是此</w:t>
      </w:r>
      <w:r>
        <w:rPr>
          <w:rFonts w:hint="eastAsia"/>
        </w:rPr>
        <w:t>case</w:t>
      </w:r>
      <w:r>
        <w:rPr>
          <w:rFonts w:hint="eastAsia"/>
        </w:rPr>
        <w:t>之下的潛在分類器邏輯。沒有任何一種方法是壞方法，重要的是我們要透過多次交叉驗證來確定使用什麼方法以及其</w:t>
      </w:r>
      <w:r>
        <w:rPr>
          <w:lang w:val="en-US"/>
        </w:rPr>
        <w:t>h</w:t>
      </w:r>
      <w:r>
        <w:rPr>
          <w:rFonts w:hint="eastAsia"/>
          <w:lang w:val="en-US"/>
        </w:rPr>
        <w:t>yperparameter</w:t>
      </w:r>
      <w:r>
        <w:rPr>
          <w:rFonts w:hint="eastAsia"/>
          <w:lang w:val="en-US"/>
        </w:rPr>
        <w:t>。</w:t>
      </w:r>
    </w:p>
    <w:p w14:paraId="5187E6BD" w14:textId="77777777" w:rsidR="00306454" w:rsidRPr="00306454" w:rsidRDefault="004734A8" w:rsidP="004734A8">
      <w:pPr>
        <w:pStyle w:val="a3"/>
        <w:numPr>
          <w:ilvl w:val="0"/>
          <w:numId w:val="2"/>
        </w:numPr>
        <w:ind w:leftChars="0"/>
        <w:rPr>
          <w:lang w:val="en-US"/>
        </w:rPr>
      </w:pPr>
      <w:r>
        <w:rPr>
          <w:rFonts w:hint="eastAsia"/>
        </w:rPr>
        <w:t>D</w:t>
      </w:r>
      <w:r w:rsidRPr="004734A8">
        <w:t>ecision tree</w:t>
      </w:r>
      <w:r w:rsidR="00887CB9">
        <w:rPr>
          <w:rFonts w:hint="eastAsia"/>
        </w:rPr>
        <w:t>：</w:t>
      </w:r>
      <w:r>
        <w:rPr>
          <w:rFonts w:hint="eastAsia"/>
        </w:rPr>
        <w:t>利用屬性將資料做分組，無論是</w:t>
      </w:r>
      <w:r>
        <w:rPr>
          <w:rFonts w:hint="eastAsia"/>
        </w:rPr>
        <w:t>root node</w:t>
      </w:r>
      <w:r>
        <w:rPr>
          <w:rFonts w:hint="eastAsia"/>
        </w:rPr>
        <w:t>或是</w:t>
      </w:r>
      <w:r>
        <w:rPr>
          <w:rFonts w:hint="eastAsia"/>
        </w:rPr>
        <w:t>non-root node</w:t>
      </w:r>
      <w:r>
        <w:rPr>
          <w:rFonts w:hint="eastAsia"/>
        </w:rPr>
        <w:t>都有屬於自己的停止標準，如果沒有達到停止分類標準就將繼續分類下去。</w:t>
      </w:r>
      <w:r>
        <w:rPr>
          <w:rFonts w:hint="eastAsia"/>
        </w:rPr>
        <w:t>D</w:t>
      </w:r>
      <w:r w:rsidRPr="004734A8">
        <w:t>ecision tree</w:t>
      </w:r>
      <w:r>
        <w:rPr>
          <w:rFonts w:hint="eastAsia"/>
        </w:rPr>
        <w:t>的運作邏輯相當好理解</w:t>
      </w:r>
      <w:r w:rsidR="00306454">
        <w:rPr>
          <w:rFonts w:hint="eastAsia"/>
        </w:rPr>
        <w:t>，</w:t>
      </w:r>
      <w:r>
        <w:rPr>
          <w:rFonts w:hint="eastAsia"/>
        </w:rPr>
        <w:t>其難點為要用哪個屬性來作為</w:t>
      </w:r>
      <w:r w:rsidR="00530C80">
        <w:rPr>
          <w:rFonts w:hint="eastAsia"/>
        </w:rPr>
        <w:t>下一個</w:t>
      </w:r>
      <w:r>
        <w:rPr>
          <w:rFonts w:hint="eastAsia"/>
        </w:rPr>
        <w:t>分類標準</w:t>
      </w:r>
      <w:r w:rsidR="00530C80">
        <w:rPr>
          <w:rFonts w:hint="eastAsia"/>
        </w:rPr>
        <w:t>，在這之中就會牽涉</w:t>
      </w:r>
      <w:r w:rsidR="00306454">
        <w:rPr>
          <w:rFonts w:hint="eastAsia"/>
        </w:rPr>
        <w:t>到</w:t>
      </w:r>
      <w:r w:rsidR="00530C80">
        <w:rPr>
          <w:rFonts w:hint="eastAsia"/>
        </w:rPr>
        <w:t>交叉驗證。</w:t>
      </w:r>
      <w:r w:rsidR="00306454">
        <w:rPr>
          <w:rFonts w:hint="eastAsia"/>
        </w:rPr>
        <w:t>交叉驗證主要用於選出利用哪個</w:t>
      </w:r>
      <w:r w:rsidR="00306454">
        <w:rPr>
          <w:rFonts w:hint="eastAsia"/>
        </w:rPr>
        <w:t>purity measures</w:t>
      </w:r>
      <w:r w:rsidR="00306454">
        <w:rPr>
          <w:rFonts w:hint="eastAsia"/>
        </w:rPr>
        <w:t>來做為構建</w:t>
      </w:r>
      <w:r w:rsidR="00306454">
        <w:rPr>
          <w:rFonts w:hint="eastAsia"/>
        </w:rPr>
        <w:t>D</w:t>
      </w:r>
      <w:r w:rsidR="00306454" w:rsidRPr="004734A8">
        <w:t>ecision tree</w:t>
      </w:r>
      <w:r w:rsidR="00306454">
        <w:rPr>
          <w:rFonts w:hint="eastAsia"/>
        </w:rPr>
        <w:t>的方法</w:t>
      </w:r>
      <w:r w:rsidR="00887CB9">
        <w:rPr>
          <w:rFonts w:hint="eastAsia"/>
        </w:rPr>
        <w:t>。</w:t>
      </w:r>
    </w:p>
    <w:p w14:paraId="65ABBD58" w14:textId="77777777" w:rsidR="004734A8" w:rsidRPr="00887CB9" w:rsidRDefault="00306454" w:rsidP="00306454">
      <w:pPr>
        <w:pStyle w:val="a3"/>
        <w:ind w:leftChars="0" w:left="360"/>
        <w:rPr>
          <w:lang w:val="en-US"/>
        </w:rPr>
      </w:pPr>
      <w:r>
        <w:rPr>
          <w:rFonts w:hint="eastAsia"/>
        </w:rPr>
        <w:t>D</w:t>
      </w:r>
      <w:r w:rsidRPr="004734A8">
        <w:t>ecision tree</w:t>
      </w:r>
      <w:r>
        <w:rPr>
          <w:rFonts w:hint="eastAsia"/>
        </w:rPr>
        <w:t>是一個經由二分類或是多分類法來對資料進行預測分類的方法，在原始資料尺寸較小時能夠有較好的預測表現。對於較大的數據集或是較大的數據維度可能會造成</w:t>
      </w:r>
      <w:r>
        <w:rPr>
          <w:rFonts w:hint="eastAsia"/>
        </w:rPr>
        <w:t>D</w:t>
      </w:r>
      <w:r w:rsidRPr="004734A8">
        <w:t>ecision tree</w:t>
      </w:r>
      <w:r>
        <w:rPr>
          <w:rFonts w:hint="eastAsia"/>
        </w:rPr>
        <w:t>有很大的深度，訓練時間可能會大幅增加。</w:t>
      </w:r>
    </w:p>
    <w:p w14:paraId="088BCD43" w14:textId="77777777" w:rsidR="00887CB9" w:rsidRDefault="00887CB9" w:rsidP="004734A8">
      <w:pPr>
        <w:pStyle w:val="a3"/>
        <w:numPr>
          <w:ilvl w:val="0"/>
          <w:numId w:val="2"/>
        </w:numPr>
        <w:ind w:leftChars="0"/>
        <w:rPr>
          <w:lang w:val="en-US"/>
        </w:rPr>
      </w:pPr>
      <w:r>
        <w:rPr>
          <w:rFonts w:hint="eastAsia"/>
        </w:rPr>
        <w:t>R</w:t>
      </w:r>
      <w:r w:rsidRPr="004734A8">
        <w:t>andom forest</w:t>
      </w:r>
      <w:r>
        <w:rPr>
          <w:rFonts w:hint="eastAsia"/>
        </w:rPr>
        <w:t>：</w:t>
      </w:r>
      <w:r w:rsidR="00B81D2C">
        <w:rPr>
          <w:rFonts w:hint="eastAsia"/>
        </w:rPr>
        <w:t>R</w:t>
      </w:r>
      <w:r w:rsidR="00B81D2C" w:rsidRPr="004734A8">
        <w:t>andom forest</w:t>
      </w:r>
      <w:r w:rsidR="00B81D2C">
        <w:rPr>
          <w:rFonts w:hint="eastAsia"/>
        </w:rPr>
        <w:t>雖然與</w:t>
      </w:r>
      <w:r w:rsidR="00B81D2C">
        <w:rPr>
          <w:rFonts w:hint="eastAsia"/>
        </w:rPr>
        <w:t>D</w:t>
      </w:r>
      <w:r w:rsidR="00B81D2C" w:rsidRPr="004734A8">
        <w:t>ecision tree</w:t>
      </w:r>
      <w:r w:rsidR="00B81D2C">
        <w:rPr>
          <w:rFonts w:hint="eastAsia"/>
        </w:rPr>
        <w:t>都是以</w:t>
      </w:r>
      <w:r w:rsidR="00B81D2C">
        <w:t>”</w:t>
      </w:r>
      <w:r w:rsidR="00B81D2C">
        <w:rPr>
          <w:lang w:val="en-US"/>
        </w:rPr>
        <w:t>t</w:t>
      </w:r>
      <w:r w:rsidR="00B81D2C">
        <w:rPr>
          <w:rFonts w:hint="eastAsia"/>
          <w:lang w:val="en-US"/>
        </w:rPr>
        <w:t>ree</w:t>
      </w:r>
      <w:r w:rsidR="00B81D2C">
        <w:t>”</w:t>
      </w:r>
      <w:r w:rsidR="00B81D2C">
        <w:rPr>
          <w:rFonts w:hint="eastAsia"/>
        </w:rPr>
        <w:t>的樣子來進行分類，但是兩者的運作邏輯大有不同。</w:t>
      </w:r>
      <w:r w:rsidR="00306454">
        <w:rPr>
          <w:rFonts w:hint="eastAsia"/>
        </w:rPr>
        <w:t>R</w:t>
      </w:r>
      <w:r w:rsidR="00306454" w:rsidRPr="004734A8">
        <w:t>andom forest</w:t>
      </w:r>
      <w:r w:rsidR="00306454">
        <w:rPr>
          <w:rFonts w:hint="eastAsia"/>
        </w:rPr>
        <w:t>側重於</w:t>
      </w:r>
      <w:r w:rsidR="003E566D">
        <w:t>”</w:t>
      </w:r>
      <w:r w:rsidR="003E566D">
        <w:rPr>
          <w:rFonts w:hint="eastAsia"/>
        </w:rPr>
        <w:t>隨機的概念</w:t>
      </w:r>
      <w:r w:rsidR="003E566D">
        <w:t>”</w:t>
      </w:r>
      <w:r w:rsidR="003E566D">
        <w:rPr>
          <w:rFonts w:hint="eastAsia"/>
        </w:rPr>
        <w:t>，包括從</w:t>
      </w:r>
    </w:p>
    <w:p w14:paraId="764E3337" w14:textId="5F45435D" w:rsidR="003E566D" w:rsidRDefault="003E566D" w:rsidP="003E566D">
      <w:pPr>
        <w:pStyle w:val="a3"/>
        <w:ind w:leftChars="0" w:left="360"/>
        <w:rPr>
          <w:lang w:val="en-US"/>
        </w:rPr>
      </w:pPr>
      <w:r>
        <w:rPr>
          <w:rFonts w:hint="eastAsia"/>
          <w:lang w:val="en-US"/>
        </w:rPr>
        <w:t>training data</w:t>
      </w:r>
      <w:r>
        <w:rPr>
          <w:rFonts w:hint="eastAsia"/>
          <w:lang w:val="en-US"/>
        </w:rPr>
        <w:t>中隨機抽取樣本以及屬性來訓練模型，而非暴力地使用所有原始數據。也正因為</w:t>
      </w:r>
      <w:r>
        <w:rPr>
          <w:rFonts w:hint="eastAsia"/>
        </w:rPr>
        <w:t>其隨機且多量</w:t>
      </w:r>
      <w:r>
        <w:rPr>
          <w:rFonts w:hint="eastAsia"/>
        </w:rPr>
        <w:t>(</w:t>
      </w:r>
      <w:r>
        <w:rPr>
          <w:rFonts w:hint="eastAsia"/>
        </w:rPr>
        <w:t>森林</w:t>
      </w:r>
      <w:r>
        <w:rPr>
          <w:rFonts w:hint="eastAsia"/>
        </w:rPr>
        <w:t>)</w:t>
      </w:r>
      <w:r>
        <w:rPr>
          <w:rFonts w:hint="eastAsia"/>
        </w:rPr>
        <w:t>的特性，</w:t>
      </w:r>
      <w:r>
        <w:rPr>
          <w:rFonts w:hint="eastAsia"/>
        </w:rPr>
        <w:t>R</w:t>
      </w:r>
      <w:r w:rsidRPr="004734A8">
        <w:t xml:space="preserve">andom </w:t>
      </w:r>
      <w:proofErr w:type="spellStart"/>
      <w:r w:rsidR="001E461F" w:rsidRPr="004734A8">
        <w:t>fores</w:t>
      </w:r>
      <w:proofErr w:type="spellEnd"/>
      <w:r>
        <w:rPr>
          <w:lang w:val="en-US"/>
        </w:rPr>
        <w:t>t</w:t>
      </w:r>
      <w:r>
        <w:rPr>
          <w:rFonts w:hint="eastAsia"/>
          <w:lang w:val="en-US"/>
        </w:rPr>
        <w:t>對於</w:t>
      </w:r>
      <w:r w:rsidR="005D4DAE">
        <w:rPr>
          <w:rFonts w:hint="eastAsia"/>
          <w:lang w:val="en-US"/>
        </w:rPr>
        <w:t>噪</w:t>
      </w:r>
      <w:r>
        <w:rPr>
          <w:rFonts w:hint="eastAsia"/>
          <w:lang w:val="en-US"/>
        </w:rPr>
        <w:t>點以及異常值擁有較高的耐受度。</w:t>
      </w:r>
    </w:p>
    <w:p w14:paraId="310FC7CE" w14:textId="77777777" w:rsidR="003E566D" w:rsidRPr="00900D11" w:rsidRDefault="003E566D" w:rsidP="003E566D">
      <w:pPr>
        <w:pStyle w:val="a3"/>
        <w:ind w:leftChars="0" w:left="360"/>
        <w:rPr>
          <w:lang w:val="en-US"/>
        </w:rPr>
      </w:pPr>
      <w:r>
        <w:rPr>
          <w:rFonts w:hint="eastAsia"/>
          <w:lang w:val="en-US"/>
        </w:rPr>
        <w:t>另外，歸功於其</w:t>
      </w:r>
      <w:r>
        <w:rPr>
          <w:lang w:val="en-US"/>
        </w:rPr>
        <w:t>”</w:t>
      </w:r>
      <w:r>
        <w:rPr>
          <w:rFonts w:hint="eastAsia"/>
          <w:lang w:val="en-US"/>
        </w:rPr>
        <w:t>集合</w:t>
      </w:r>
      <w:r>
        <w:rPr>
          <w:lang w:val="en-US"/>
        </w:rPr>
        <w:t>”</w:t>
      </w:r>
      <w:r>
        <w:rPr>
          <w:rFonts w:hint="eastAsia"/>
          <w:lang w:val="en-US"/>
        </w:rPr>
        <w:t>的架構，</w:t>
      </w:r>
      <w:r>
        <w:rPr>
          <w:rFonts w:hint="eastAsia"/>
        </w:rPr>
        <w:t>R</w:t>
      </w:r>
      <w:r w:rsidRPr="004734A8">
        <w:t>andom forest</w:t>
      </w:r>
      <w:r w:rsidR="00900D11">
        <w:rPr>
          <w:rFonts w:hint="eastAsia"/>
        </w:rPr>
        <w:t>比起</w:t>
      </w:r>
      <w:r w:rsidR="00900D11">
        <w:rPr>
          <w:rFonts w:hint="eastAsia"/>
        </w:rPr>
        <w:t>D</w:t>
      </w:r>
      <w:r w:rsidR="00900D11" w:rsidRPr="004734A8">
        <w:t>ecision tree</w:t>
      </w:r>
      <w:r w:rsidR="00900D11">
        <w:rPr>
          <w:rFonts w:hint="eastAsia"/>
        </w:rPr>
        <w:t>能夠處理較大尺寸以及維度的資料，因為有多個</w:t>
      </w:r>
      <w:r w:rsidR="00900D11">
        <w:rPr>
          <w:rFonts w:hint="eastAsia"/>
        </w:rPr>
        <w:t>D</w:t>
      </w:r>
      <w:r w:rsidR="00900D11" w:rsidRPr="004734A8">
        <w:t>ecision tree</w:t>
      </w:r>
      <w:r w:rsidR="00900D11">
        <w:rPr>
          <w:rFonts w:hint="eastAsia"/>
        </w:rPr>
        <w:t>能夠分散需要處理資料的數量。</w:t>
      </w:r>
    </w:p>
    <w:p w14:paraId="45710938" w14:textId="77777777" w:rsidR="001D11B6" w:rsidRDefault="001D11B6" w:rsidP="004734A8">
      <w:pPr>
        <w:pStyle w:val="a3"/>
        <w:numPr>
          <w:ilvl w:val="0"/>
          <w:numId w:val="2"/>
        </w:numPr>
        <w:ind w:leftChars="0"/>
        <w:rPr>
          <w:lang w:val="en-US"/>
        </w:rPr>
      </w:pPr>
      <w:r w:rsidRPr="001D11B6">
        <w:rPr>
          <w:rFonts w:ascii="Cambria Math" w:hAnsi="Cambria Math" w:cs="Cambria Math"/>
        </w:rPr>
        <w:t>𝑘</w:t>
      </w:r>
      <w:r w:rsidRPr="001D11B6">
        <w:t>-Nearest Neighbo</w:t>
      </w:r>
      <w:r>
        <w:rPr>
          <w:rFonts w:hint="eastAsia"/>
        </w:rPr>
        <w:t>u</w:t>
      </w:r>
      <w:r w:rsidRPr="001D11B6">
        <w:t>rs</w:t>
      </w:r>
      <w:r>
        <w:rPr>
          <w:rFonts w:hint="eastAsia"/>
        </w:rPr>
        <w:t>：</w:t>
      </w:r>
      <w:r>
        <w:rPr>
          <w:rFonts w:hint="eastAsia"/>
          <w:lang w:val="en-US"/>
        </w:rPr>
        <w:t>在此方法中，有兩個特別重要的因素需要考慮。</w:t>
      </w:r>
      <w:r w:rsidR="00504F63">
        <w:rPr>
          <w:rFonts w:hint="eastAsia"/>
          <w:lang w:val="en-US"/>
        </w:rPr>
        <w:t>也就是該使用何種距離衡量方法來評斷點與點之間的距離。根據此</w:t>
      </w:r>
      <w:r w:rsidR="00504F63">
        <w:rPr>
          <w:lang w:val="en-US"/>
        </w:rPr>
        <w:t>c</w:t>
      </w:r>
      <w:r w:rsidR="00504F63">
        <w:rPr>
          <w:rFonts w:hint="eastAsia"/>
          <w:lang w:val="en-US"/>
        </w:rPr>
        <w:t>ase</w:t>
      </w:r>
      <w:r w:rsidR="00504F63">
        <w:rPr>
          <w:rFonts w:hint="eastAsia"/>
          <w:lang w:val="en-US"/>
        </w:rPr>
        <w:t>的描述，若有某一個點她的第</w:t>
      </w:r>
      <w:r w:rsidR="00504F63">
        <w:rPr>
          <w:rFonts w:hint="eastAsia"/>
          <w:lang w:val="en-US"/>
        </w:rPr>
        <w:t>106</w:t>
      </w:r>
      <w:r w:rsidR="00504F63">
        <w:rPr>
          <w:rFonts w:hint="eastAsia"/>
          <w:lang w:val="en-US"/>
        </w:rPr>
        <w:t>個屬性為</w:t>
      </w:r>
      <w:r w:rsidR="00504F63">
        <w:rPr>
          <w:rFonts w:hint="eastAsia"/>
          <w:lang w:val="en-US"/>
        </w:rPr>
        <w:t>1</w:t>
      </w:r>
      <w:r w:rsidR="00504F63">
        <w:rPr>
          <w:rFonts w:hint="eastAsia"/>
          <w:lang w:val="en-US"/>
        </w:rPr>
        <w:t>，也就是這個基因具有細胞通訊功能。那麼越靠近此點的其他資料點理應來說在分類上應與此點越接近。即若兩點距離相當近僅有些許數值差別，應該將其分類為同一個類別而非不同類別。根據以上敘述，我們在此專案中可能採取曼哈頓距離。至於</w:t>
      </w:r>
      <w:r w:rsidR="00504F63">
        <w:rPr>
          <w:lang w:val="en-US"/>
        </w:rPr>
        <w:t>k</w:t>
      </w:r>
      <w:r w:rsidR="00504F63">
        <w:rPr>
          <w:rFonts w:hint="eastAsia"/>
          <w:lang w:val="en-US"/>
        </w:rPr>
        <w:t>值的決定，除了遵守老師課堂中提到的</w:t>
      </w:r>
      <w:r w:rsidR="00504F63">
        <w:rPr>
          <w:lang w:val="en-US"/>
        </w:rPr>
        <w:t>”</w:t>
      </w:r>
      <w:r w:rsidR="00504F63">
        <w:rPr>
          <w:rFonts w:hint="eastAsia"/>
          <w:lang w:val="en-US"/>
        </w:rPr>
        <w:t>k</w:t>
      </w:r>
      <w:r w:rsidR="00504F63">
        <w:rPr>
          <w:rFonts w:hint="eastAsia"/>
          <w:lang w:val="en-US"/>
        </w:rPr>
        <w:t>數值一般情況下需要為奇數</w:t>
      </w:r>
      <w:r w:rsidR="00504F63">
        <w:rPr>
          <w:lang w:val="en-US"/>
        </w:rPr>
        <w:t>”</w:t>
      </w:r>
      <w:r w:rsidR="00504F63">
        <w:rPr>
          <w:rFonts w:hint="eastAsia"/>
          <w:lang w:val="en-US"/>
        </w:rPr>
        <w:t>外。我們還需要透過交叉驗證來決定哪一個奇數。</w:t>
      </w:r>
    </w:p>
    <w:p w14:paraId="1C7B8BF4" w14:textId="34DA52AD" w:rsidR="00900D11" w:rsidRPr="00205CD1" w:rsidRDefault="005D4DAE" w:rsidP="00205CD1">
      <w:pPr>
        <w:ind w:left="360"/>
      </w:pPr>
      <w:r>
        <w:rPr>
          <w:rFonts w:hint="eastAsia"/>
          <w:lang w:val="en-US"/>
        </w:rPr>
        <w:t>儘管</w:t>
      </w:r>
      <w:r w:rsidRPr="001D11B6">
        <w:rPr>
          <w:rFonts w:ascii="Cambria Math" w:hAnsi="Cambria Math" w:cs="Cambria Math"/>
        </w:rPr>
        <w:t>𝑘</w:t>
      </w:r>
      <w:r w:rsidRPr="001D11B6">
        <w:t>-Nearest Neighbo</w:t>
      </w:r>
      <w:r>
        <w:rPr>
          <w:rFonts w:hint="eastAsia"/>
        </w:rPr>
        <w:t>u</w:t>
      </w:r>
      <w:r w:rsidRPr="001D11B6">
        <w:t>rs</w:t>
      </w:r>
      <w:r>
        <w:rPr>
          <w:rFonts w:hint="eastAsia"/>
        </w:rPr>
        <w:t>擁有許多優點，方法簡單且直觀，</w:t>
      </w:r>
      <w:r w:rsidR="0013069B">
        <w:rPr>
          <w:rFonts w:hint="eastAsia"/>
        </w:rPr>
        <w:t>也</w:t>
      </w:r>
      <w:r>
        <w:rPr>
          <w:rFonts w:hint="eastAsia"/>
        </w:rPr>
        <w:t>就是計算距離。且對於噪點以及</w:t>
      </w:r>
      <w:r w:rsidR="00205CD1">
        <w:rPr>
          <w:rFonts w:hint="eastAsia"/>
        </w:rPr>
        <w:t>異常值有一定的耐受度。但是，由於</w:t>
      </w:r>
      <w:r w:rsidR="00205CD1" w:rsidRPr="00205CD1">
        <w:t>Curse of Dimensionality</w:t>
      </w:r>
      <w:r w:rsidR="00205CD1">
        <w:rPr>
          <w:rFonts w:hint="eastAsia"/>
        </w:rPr>
        <w:t>，</w:t>
      </w:r>
      <w:r w:rsidR="00205CD1" w:rsidRPr="001D11B6">
        <w:rPr>
          <w:rFonts w:ascii="Cambria Math" w:hAnsi="Cambria Math" w:cs="Cambria Math"/>
        </w:rPr>
        <w:t>𝑘</w:t>
      </w:r>
      <w:r w:rsidR="00205CD1" w:rsidRPr="001D11B6">
        <w:t>-Nearest Neighbo</w:t>
      </w:r>
      <w:r w:rsidR="00205CD1">
        <w:rPr>
          <w:rFonts w:hint="eastAsia"/>
        </w:rPr>
        <w:t>u</w:t>
      </w:r>
      <w:r w:rsidR="00205CD1" w:rsidRPr="001D11B6">
        <w:t>rs</w:t>
      </w:r>
      <w:r w:rsidR="00205CD1">
        <w:rPr>
          <w:rFonts w:hint="eastAsia"/>
        </w:rPr>
        <w:t>在面對相當高維的數據時表現會相當不佳。</w:t>
      </w:r>
    </w:p>
    <w:p w14:paraId="4AB4C49D" w14:textId="77777777" w:rsidR="00C53073" w:rsidRPr="00C53073" w:rsidRDefault="002369DC" w:rsidP="00C53073">
      <w:pPr>
        <w:pStyle w:val="a3"/>
        <w:numPr>
          <w:ilvl w:val="0"/>
          <w:numId w:val="2"/>
        </w:numPr>
        <w:ind w:leftChars="0"/>
        <w:rPr>
          <w:lang w:val="en-US"/>
        </w:rPr>
      </w:pPr>
      <w:r w:rsidRPr="002369DC">
        <w:t>Naïve Bayes</w:t>
      </w:r>
      <w:r>
        <w:rPr>
          <w:rFonts w:hint="eastAsia"/>
        </w:rPr>
        <w:t>：</w:t>
      </w:r>
      <w:r w:rsidR="00C53073">
        <w:rPr>
          <w:rFonts w:hint="eastAsia"/>
        </w:rPr>
        <w:t>對於全是連續小</w:t>
      </w:r>
      <w:r w:rsidR="00017BBE">
        <w:rPr>
          <w:rFonts w:hint="eastAsia"/>
        </w:rPr>
        <w:t>數</w:t>
      </w:r>
      <w:r w:rsidR="00C53073">
        <w:rPr>
          <w:rFonts w:hint="eastAsia"/>
        </w:rPr>
        <w:t>的這個</w:t>
      </w:r>
      <w:r w:rsidR="00C53073">
        <w:rPr>
          <w:rFonts w:hint="eastAsia"/>
        </w:rPr>
        <w:t>case</w:t>
      </w:r>
      <w:r w:rsidR="00C53073">
        <w:rPr>
          <w:rFonts w:hint="eastAsia"/>
        </w:rPr>
        <w:t>來說，使用</w:t>
      </w:r>
      <w:r w:rsidR="00C53073" w:rsidRPr="002369DC">
        <w:t>Naïve Bayes</w:t>
      </w:r>
      <w:r w:rsidR="00205CD1">
        <w:rPr>
          <w:rFonts w:hint="eastAsia"/>
        </w:rPr>
        <w:t>可能會有可觀</w:t>
      </w:r>
      <w:r w:rsidR="00C53073">
        <w:rPr>
          <w:rFonts w:hint="eastAsia"/>
        </w:rPr>
        <w:t>的計算</w:t>
      </w:r>
      <w:r w:rsidR="00205CD1">
        <w:rPr>
          <w:rFonts w:hint="eastAsia"/>
        </w:rPr>
        <w:t>量</w:t>
      </w:r>
      <w:r w:rsidR="00C53073">
        <w:rPr>
          <w:rFonts w:hint="eastAsia"/>
        </w:rPr>
        <w:t>。但是邏輯也相對單純。我們只需要透過老師在上課提到的公式：</w:t>
      </w:r>
    </w:p>
    <w:p w14:paraId="13E7A4FD" w14:textId="77777777" w:rsidR="00C53073" w:rsidRPr="00017BBE" w:rsidRDefault="00017BBE" w:rsidP="00017BBE">
      <w:pPr>
        <w:rPr>
          <w:lang w:val="en-US"/>
        </w:rPr>
      </w:pPr>
      <w:r>
        <w:rPr>
          <w:rFonts w:hint="eastAsia"/>
          <w:lang w:val="en-US"/>
        </w:rPr>
        <w:lastRenderedPageBreak/>
        <w:t xml:space="preserve">   </w:t>
      </w:r>
      <w:r w:rsidR="00C53073">
        <w:rPr>
          <w:noProof/>
        </w:rPr>
        <w:drawing>
          <wp:inline distT="0" distB="0" distL="0" distR="0" wp14:anchorId="4E60035F" wp14:editId="546E38BD">
            <wp:extent cx="4438650" cy="836488"/>
            <wp:effectExtent l="0" t="0" r="0" b="1905"/>
            <wp:docPr id="59904410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073" cy="846744"/>
                    </a:xfrm>
                    <a:prstGeom prst="rect">
                      <a:avLst/>
                    </a:prstGeom>
                    <a:noFill/>
                    <a:ln>
                      <a:noFill/>
                    </a:ln>
                  </pic:spPr>
                </pic:pic>
              </a:graphicData>
            </a:graphic>
          </wp:inline>
        </w:drawing>
      </w:r>
    </w:p>
    <w:p w14:paraId="38B12B3E" w14:textId="77777777" w:rsidR="00C53073" w:rsidRDefault="00D35185" w:rsidP="00C53073">
      <w:pPr>
        <w:pStyle w:val="a3"/>
        <w:ind w:leftChars="0" w:left="360"/>
      </w:pPr>
      <w:r>
        <w:rPr>
          <w:rStyle w:val="a4"/>
          <w:rFonts w:hint="eastAsia"/>
          <w:i w:val="0"/>
          <w:iCs w:val="0"/>
          <w:lang w:val="en-US"/>
        </w:rPr>
        <w:t>任何新資料進入後，令</w:t>
      </w:r>
      <w:r>
        <w:rPr>
          <w:rStyle w:val="a4"/>
          <w:rFonts w:hint="eastAsia"/>
          <w:i w:val="0"/>
          <w:iCs w:val="0"/>
          <w:lang w:val="en-US"/>
        </w:rPr>
        <w:t>y</w:t>
      </w:r>
      <w:r>
        <w:rPr>
          <w:rStyle w:val="a4"/>
          <w:rFonts w:hint="eastAsia"/>
          <w:i w:val="0"/>
          <w:iCs w:val="0"/>
          <w:lang w:val="en-US"/>
        </w:rPr>
        <w:t>為</w:t>
      </w:r>
      <w:r>
        <w:rPr>
          <w:rStyle w:val="a4"/>
          <w:i w:val="0"/>
          <w:iCs w:val="0"/>
          <w:lang w:val="en-US"/>
        </w:rPr>
        <w:t>1</w:t>
      </w:r>
      <w:r w:rsidR="00017BBE">
        <w:rPr>
          <w:rStyle w:val="a4"/>
          <w:rFonts w:hint="eastAsia"/>
          <w:i w:val="0"/>
          <w:iCs w:val="0"/>
          <w:lang w:val="en-US"/>
        </w:rPr>
        <w:t>(</w:t>
      </w:r>
      <w:r w:rsidR="00017BBE">
        <w:rPr>
          <w:rStyle w:val="a4"/>
          <w:rFonts w:hint="eastAsia"/>
          <w:i w:val="0"/>
          <w:iCs w:val="0"/>
          <w:lang w:val="en-US"/>
        </w:rPr>
        <w:t>第一個</w:t>
      </w:r>
      <w:r w:rsidR="00017BBE">
        <w:rPr>
          <w:rStyle w:val="a4"/>
          <w:rFonts w:hint="eastAsia"/>
          <w:i w:val="0"/>
          <w:iCs w:val="0"/>
          <w:lang w:val="en-US"/>
        </w:rPr>
        <w:t>class)</w:t>
      </w:r>
      <w:r>
        <w:rPr>
          <w:rStyle w:val="a4"/>
          <w:rFonts w:hint="eastAsia"/>
          <w:i w:val="0"/>
          <w:iCs w:val="0"/>
          <w:lang w:val="en-US"/>
        </w:rPr>
        <w:t>。遍歷所有屬性</w:t>
      </w:r>
      <w:r>
        <w:rPr>
          <w:rStyle w:val="a4"/>
          <w:rFonts w:hint="eastAsia"/>
          <w:i w:val="0"/>
          <w:iCs w:val="0"/>
          <w:lang w:val="en-US"/>
        </w:rPr>
        <w:t>x</w:t>
      </w:r>
      <w:r w:rsidR="00017BBE">
        <w:rPr>
          <w:rStyle w:val="a4"/>
          <w:rFonts w:hint="eastAsia"/>
          <w:i w:val="0"/>
          <w:iCs w:val="0"/>
          <w:lang w:val="en-US"/>
        </w:rPr>
        <w:t>。</w:t>
      </w:r>
      <w:r>
        <w:rPr>
          <w:rStyle w:val="a4"/>
          <w:rFonts w:hint="eastAsia"/>
          <w:i w:val="0"/>
          <w:iCs w:val="0"/>
          <w:lang w:val="en-US"/>
        </w:rPr>
        <w:t>x</w:t>
      </w:r>
      <w:r>
        <w:rPr>
          <w:rStyle w:val="a4"/>
          <w:i w:val="0"/>
          <w:iCs w:val="0"/>
          <w:lang w:val="en-US"/>
        </w:rPr>
        <w:t>i</w:t>
      </w:r>
      <w:r>
        <w:rPr>
          <w:rStyle w:val="a4"/>
          <w:rFonts w:hint="eastAsia"/>
          <w:i w:val="0"/>
          <w:iCs w:val="0"/>
          <w:lang w:val="en-US"/>
        </w:rPr>
        <w:t>為當前屬性的，將後面的公式更改為</w:t>
      </w:r>
      <w:r>
        <w:rPr>
          <w:rStyle w:val="a4"/>
          <w:rFonts w:hint="eastAsia"/>
          <w:i w:val="0"/>
          <w:iCs w:val="0"/>
          <w:lang w:val="en-US"/>
        </w:rPr>
        <w:t>xi</w:t>
      </w:r>
      <w:r>
        <w:rPr>
          <w:rStyle w:val="a4"/>
          <w:rFonts w:hint="eastAsia"/>
          <w:i w:val="0"/>
          <w:iCs w:val="0"/>
          <w:lang w:val="en-US"/>
        </w:rPr>
        <w:t>屬性的對應統計數值，計算出</w:t>
      </w:r>
      <w:r>
        <w:rPr>
          <w:rStyle w:val="a4"/>
          <w:i w:val="0"/>
          <w:iCs w:val="0"/>
          <w:lang w:val="en-US"/>
        </w:rPr>
        <w:t>p</w:t>
      </w:r>
      <w:r>
        <w:rPr>
          <w:rStyle w:val="a4"/>
          <w:rFonts w:hint="eastAsia"/>
          <w:i w:val="0"/>
          <w:iCs w:val="0"/>
          <w:lang w:val="en-US"/>
        </w:rPr>
        <w:t>(xi | y)</w:t>
      </w:r>
      <w:r w:rsidR="00017BBE">
        <w:rPr>
          <w:rStyle w:val="a4"/>
          <w:rFonts w:hint="eastAsia"/>
          <w:i w:val="0"/>
          <w:iCs w:val="0"/>
          <w:lang w:val="en-US"/>
        </w:rPr>
        <w:t xml:space="preserve">, </w:t>
      </w:r>
      <w:proofErr w:type="spellStart"/>
      <w:r w:rsidR="00017BBE">
        <w:rPr>
          <w:rStyle w:val="a4"/>
          <w:rFonts w:hint="eastAsia"/>
          <w:i w:val="0"/>
          <w:iCs w:val="0"/>
          <w:lang w:val="en-US"/>
        </w:rPr>
        <w:t>i</w:t>
      </w:r>
      <w:proofErr w:type="spellEnd"/>
      <w:r w:rsidR="00017BBE">
        <w:rPr>
          <w:rStyle w:val="a4"/>
          <w:rFonts w:hint="eastAsia"/>
          <w:i w:val="0"/>
          <w:iCs w:val="0"/>
          <w:lang w:val="en-US"/>
        </w:rPr>
        <w:t xml:space="preserve"> = 1, 2, 3, 4, </w:t>
      </w:r>
      <w:r w:rsidR="00017BBE">
        <w:rPr>
          <w:rStyle w:val="a4"/>
          <w:i w:val="0"/>
          <w:iCs w:val="0"/>
          <w:lang w:val="en-US"/>
        </w:rPr>
        <w:t>…</w:t>
      </w:r>
      <w:r w:rsidR="00017BBE">
        <w:rPr>
          <w:rStyle w:val="a4"/>
          <w:rFonts w:hint="eastAsia"/>
          <w:i w:val="0"/>
          <w:iCs w:val="0"/>
          <w:lang w:val="en-US"/>
        </w:rPr>
        <w:t>, j</w:t>
      </w:r>
      <w:r w:rsidR="00017BBE">
        <w:rPr>
          <w:rStyle w:val="a4"/>
          <w:rFonts w:hint="eastAsia"/>
          <w:i w:val="0"/>
          <w:iCs w:val="0"/>
          <w:lang w:val="en-US"/>
        </w:rPr>
        <w:t>各為多少之後相乘，得到的數字與令</w:t>
      </w:r>
      <w:r w:rsidR="00017BBE">
        <w:rPr>
          <w:rStyle w:val="a4"/>
          <w:rFonts w:hint="eastAsia"/>
          <w:i w:val="0"/>
          <w:iCs w:val="0"/>
          <w:lang w:val="en-US"/>
        </w:rPr>
        <w:t>y = 0(</w:t>
      </w:r>
      <w:r w:rsidR="00017BBE">
        <w:rPr>
          <w:rStyle w:val="a4"/>
          <w:rFonts w:hint="eastAsia"/>
          <w:i w:val="0"/>
          <w:iCs w:val="0"/>
          <w:lang w:val="en-US"/>
        </w:rPr>
        <w:t>第二個</w:t>
      </w:r>
      <w:r w:rsidR="00017BBE">
        <w:rPr>
          <w:rStyle w:val="a4"/>
          <w:rFonts w:hint="eastAsia"/>
          <w:i w:val="0"/>
          <w:iCs w:val="0"/>
          <w:lang w:val="en-US"/>
        </w:rPr>
        <w:t>class)</w:t>
      </w:r>
      <w:r w:rsidR="00017BBE">
        <w:rPr>
          <w:rStyle w:val="a4"/>
          <w:rFonts w:hint="eastAsia"/>
          <w:i w:val="0"/>
          <w:iCs w:val="0"/>
          <w:lang w:val="en-US"/>
        </w:rPr>
        <w:t>且後續計算方法相同得出的數字後做比較。較高的即為模型預測答案。顧名思義，</w:t>
      </w:r>
      <w:r w:rsidR="00017BBE" w:rsidRPr="002369DC">
        <w:t>Naïve Bayes</w:t>
      </w:r>
      <w:r w:rsidR="00017BBE">
        <w:rPr>
          <w:rFonts w:hint="eastAsia"/>
        </w:rPr>
        <w:t>是屬於比較簡單單純的計算方式，因此在設計模型內部時並不特別考慮</w:t>
      </w:r>
      <w:r w:rsidR="00017BBE">
        <w:rPr>
          <w:rFonts w:hint="eastAsia"/>
        </w:rPr>
        <w:t>hyperparameter</w:t>
      </w:r>
      <w:r w:rsidR="00017BBE">
        <w:rPr>
          <w:rFonts w:hint="eastAsia"/>
        </w:rPr>
        <w:t>。</w:t>
      </w:r>
    </w:p>
    <w:p w14:paraId="7FD4BF3D" w14:textId="77777777" w:rsidR="00205CD1" w:rsidRDefault="00205CD1" w:rsidP="00C53073">
      <w:pPr>
        <w:pStyle w:val="a3"/>
        <w:ind w:leftChars="0" w:left="360"/>
      </w:pPr>
      <w:r w:rsidRPr="00205CD1">
        <w:t>Naïve Bayes</w:t>
      </w:r>
      <w:r>
        <w:rPr>
          <w:rFonts w:hint="eastAsia"/>
        </w:rPr>
        <w:t>非常適合用於擁有高維度的數據集，且算法邏輯較簡單。但要注意的是，</w:t>
      </w:r>
      <w:r w:rsidRPr="00205CD1">
        <w:t>Naïve Bayes</w:t>
      </w:r>
      <w:r>
        <w:rPr>
          <w:rFonts w:hint="eastAsia"/>
        </w:rPr>
        <w:t>假設各個屬性都具有獨立性，在這個</w:t>
      </w:r>
      <w:r>
        <w:rPr>
          <w:rFonts w:hint="eastAsia"/>
        </w:rPr>
        <w:t>case</w:t>
      </w:r>
      <w:r>
        <w:rPr>
          <w:rFonts w:hint="eastAsia"/>
        </w:rPr>
        <w:t>中，我們因並不知道</w:t>
      </w:r>
      <w:r>
        <w:rPr>
          <w:rFonts w:hint="eastAsia"/>
        </w:rPr>
        <w:t>105</w:t>
      </w:r>
      <w:r>
        <w:rPr>
          <w:rFonts w:hint="eastAsia"/>
        </w:rPr>
        <w:t>個屬性中</w:t>
      </w:r>
      <w:r w:rsidR="005311BC">
        <w:rPr>
          <w:rFonts w:hint="eastAsia"/>
        </w:rPr>
        <w:t>的依賴關係，因此在使用時必須要較為留意。</w:t>
      </w:r>
    </w:p>
    <w:p w14:paraId="6B3A5250" w14:textId="51536C2C" w:rsidR="0013069B" w:rsidRDefault="0013069B" w:rsidP="0013069B">
      <w:pPr>
        <w:rPr>
          <w:rFonts w:hint="eastAsia"/>
          <w:lang w:val="en-US"/>
        </w:rPr>
      </w:pPr>
      <w:r w:rsidRPr="0013069B">
        <w:t>Model Evaluation</w:t>
      </w:r>
      <w:r>
        <w:rPr>
          <w:rFonts w:hint="eastAsia"/>
          <w:lang w:val="en-US"/>
        </w:rPr>
        <w:t>：</w:t>
      </w:r>
    </w:p>
    <w:p w14:paraId="5955484A" w14:textId="7643A178" w:rsidR="0013069B" w:rsidRDefault="00C82D3F" w:rsidP="0013069B">
      <w:r>
        <w:rPr>
          <w:rFonts w:hint="eastAsia"/>
          <w:lang w:val="en-US"/>
        </w:rPr>
        <w:t>有鑒於</w:t>
      </w:r>
      <w:r w:rsidRPr="004734A8">
        <w:t>Application of Classification Techniques</w:t>
      </w:r>
      <w:r>
        <w:rPr>
          <w:rFonts w:hint="eastAsia"/>
        </w:rPr>
        <w:t>所提到的概念，就我個人觀點認為，在這個</w:t>
      </w:r>
      <w:r>
        <w:rPr>
          <w:lang w:val="en-US"/>
        </w:rPr>
        <w:t>case</w:t>
      </w:r>
      <w:r>
        <w:rPr>
          <w:rFonts w:hint="eastAsia"/>
          <w:lang w:val="en-US"/>
        </w:rPr>
        <w:t>之下採用</w:t>
      </w:r>
      <w:r>
        <w:rPr>
          <w:rFonts w:hint="eastAsia"/>
        </w:rPr>
        <w:t>R</w:t>
      </w:r>
      <w:r w:rsidRPr="004734A8">
        <w:t>andom forest</w:t>
      </w:r>
      <w:r>
        <w:rPr>
          <w:rFonts w:hint="eastAsia"/>
        </w:rPr>
        <w:t>或是</w:t>
      </w:r>
      <w:r w:rsidRPr="002369DC">
        <w:t>Naïve Bayes</w:t>
      </w:r>
      <w:r>
        <w:rPr>
          <w:rFonts w:hint="eastAsia"/>
        </w:rPr>
        <w:t>可能是可行的策略。他們在處理較為大量且高維度的原始數據量的時候都能保持相對良好的模型表現。採用投票表決</w:t>
      </w:r>
      <w:r>
        <w:rPr>
          <w:lang w:val="en-US"/>
        </w:rPr>
        <w:t>(</w:t>
      </w:r>
      <w:r>
        <w:rPr>
          <w:rFonts w:hint="eastAsia"/>
        </w:rPr>
        <w:t>R</w:t>
      </w:r>
      <w:r w:rsidRPr="004734A8">
        <w:t>andom forest</w:t>
      </w:r>
      <w:r>
        <w:rPr>
          <w:lang w:val="en-US"/>
        </w:rPr>
        <w:t>)</w:t>
      </w:r>
      <w:r>
        <w:rPr>
          <w:rFonts w:hint="eastAsia"/>
          <w:lang w:val="en-US"/>
        </w:rPr>
        <w:t>以及比較</w:t>
      </w:r>
      <w:r w:rsidR="00F615A0">
        <w:rPr>
          <w:lang w:val="en-US"/>
        </w:rPr>
        <w:t>class</w:t>
      </w:r>
      <w:r w:rsidR="00F615A0">
        <w:rPr>
          <w:rFonts w:hint="eastAsia"/>
          <w:lang w:val="en-US"/>
        </w:rPr>
        <w:t>的</w:t>
      </w:r>
      <w:r>
        <w:rPr>
          <w:rFonts w:hint="eastAsia"/>
          <w:lang w:val="en-US"/>
        </w:rPr>
        <w:t>機率</w:t>
      </w:r>
      <w:r>
        <w:rPr>
          <w:lang w:val="en-US"/>
        </w:rPr>
        <w:t>(</w:t>
      </w:r>
      <w:r w:rsidRPr="002369DC">
        <w:t>Naïve Bayes</w:t>
      </w:r>
      <w:r>
        <w:rPr>
          <w:lang w:val="en-US"/>
        </w:rPr>
        <w:t>)</w:t>
      </w:r>
      <w:r>
        <w:rPr>
          <w:rFonts w:hint="eastAsia"/>
          <w:lang w:val="en-US"/>
        </w:rPr>
        <w:t>的運作方式也較為有彈性而不一口咬定預測結果。值得提及的是，在此</w:t>
      </w:r>
      <w:r>
        <w:rPr>
          <w:lang w:val="en-US"/>
        </w:rPr>
        <w:t>case</w:t>
      </w:r>
      <w:r>
        <w:rPr>
          <w:rFonts w:hint="eastAsia"/>
          <w:lang w:val="en-US"/>
        </w:rPr>
        <w:t>之下</w:t>
      </w:r>
      <w:r w:rsidRPr="002369DC">
        <w:t>Naïve Bayes</w:t>
      </w:r>
      <w:r>
        <w:rPr>
          <w:rFonts w:hint="eastAsia"/>
        </w:rPr>
        <w:t>的建構邏輯較</w:t>
      </w:r>
      <w:r>
        <w:rPr>
          <w:rFonts w:hint="eastAsia"/>
        </w:rPr>
        <w:t>R</w:t>
      </w:r>
      <w:r w:rsidRPr="004734A8">
        <w:t>andom forest</w:t>
      </w:r>
      <w:r>
        <w:rPr>
          <w:rFonts w:hint="eastAsia"/>
        </w:rPr>
        <w:t>單純許多，所需成本與時間也較低，但要注意屬性之間必須要有獨立性確保</w:t>
      </w:r>
      <w:r w:rsidRPr="002369DC">
        <w:t>Naïve Bayes</w:t>
      </w:r>
      <w:r>
        <w:rPr>
          <w:rFonts w:hint="eastAsia"/>
          <w:lang w:val="en-US"/>
        </w:rPr>
        <w:t>能正確執行。</w:t>
      </w:r>
      <w:r w:rsidR="00F615A0">
        <w:rPr>
          <w:rFonts w:hint="eastAsia"/>
        </w:rPr>
        <w:t>在最為嚴謹的情況之下，若時間允許，</w:t>
      </w:r>
      <w:r w:rsidR="0013069B">
        <w:rPr>
          <w:rFonts w:hint="eastAsia"/>
        </w:rPr>
        <w:t>對此</w:t>
      </w:r>
      <w:r>
        <w:rPr>
          <w:rFonts w:hint="eastAsia"/>
        </w:rPr>
        <w:t>兩</w:t>
      </w:r>
      <w:r w:rsidR="0013069B">
        <w:rPr>
          <w:rFonts w:hint="eastAsia"/>
        </w:rPr>
        <w:t>種方法進行交叉驗證來決定最終選定方法是</w:t>
      </w:r>
      <w:r w:rsidR="00F615A0">
        <w:rPr>
          <w:rFonts w:hint="eastAsia"/>
        </w:rPr>
        <w:t>理想的</w:t>
      </w:r>
      <w:r w:rsidR="0013069B">
        <w:rPr>
          <w:rFonts w:hint="eastAsia"/>
        </w:rPr>
        <w:t>。</w:t>
      </w:r>
      <w:r w:rsidR="003A24FD">
        <w:rPr>
          <w:rFonts w:hint="eastAsia"/>
          <w:lang w:val="en-US"/>
        </w:rPr>
        <w:t>上面提及我們將採用</w:t>
      </w:r>
      <w:r w:rsidR="003A24FD">
        <w:rPr>
          <w:lang w:val="en-US"/>
        </w:rPr>
        <w:t>82</w:t>
      </w:r>
      <w:r w:rsidR="003A24FD">
        <w:rPr>
          <w:rFonts w:hint="eastAsia"/>
          <w:lang w:val="en-US"/>
        </w:rPr>
        <w:t>原則</w:t>
      </w:r>
      <w:r w:rsidR="003A24FD">
        <w:rPr>
          <w:lang w:val="en-US"/>
        </w:rPr>
        <w:t>(</w:t>
      </w:r>
      <w:r w:rsidR="003A24FD">
        <w:rPr>
          <w:rFonts w:hint="eastAsia"/>
          <w:lang w:val="en-US"/>
        </w:rPr>
        <w:t>也就是</w:t>
      </w:r>
      <w:r w:rsidR="003A24FD">
        <w:rPr>
          <w:lang w:val="en-US"/>
        </w:rPr>
        <w:t>80%</w:t>
      </w:r>
      <w:r w:rsidR="003A24FD">
        <w:rPr>
          <w:rFonts w:hint="eastAsia"/>
          <w:lang w:val="en-US"/>
        </w:rPr>
        <w:t>的資料作為</w:t>
      </w:r>
      <w:r w:rsidR="003A24FD">
        <w:rPr>
          <w:lang w:val="en-US"/>
        </w:rPr>
        <w:t>training data, 20%</w:t>
      </w:r>
      <w:r w:rsidR="003A24FD">
        <w:rPr>
          <w:rFonts w:hint="eastAsia"/>
          <w:lang w:val="en-US"/>
        </w:rPr>
        <w:t>的資料作為</w:t>
      </w:r>
      <w:r w:rsidR="003A24FD">
        <w:rPr>
          <w:lang w:val="en-US"/>
        </w:rPr>
        <w:t>testing data)</w:t>
      </w:r>
      <w:r w:rsidR="003A24FD">
        <w:rPr>
          <w:rFonts w:hint="eastAsia"/>
          <w:lang w:val="en-US"/>
        </w:rPr>
        <w:t>。交叉驗證的過程為，對於每一個</w:t>
      </w:r>
      <w:r w:rsidR="003A24FD" w:rsidRPr="0013069B">
        <w:t>classification techniques</w:t>
      </w:r>
      <w:r w:rsidR="003A24FD">
        <w:rPr>
          <w:rFonts w:hint="eastAsia"/>
        </w:rPr>
        <w:t>，將第一份資料作為</w:t>
      </w:r>
      <w:r w:rsidR="003A24FD">
        <w:rPr>
          <w:lang w:val="en-US"/>
        </w:rPr>
        <w:t>testing data</w:t>
      </w:r>
      <w:r w:rsidR="003A24FD">
        <w:rPr>
          <w:rFonts w:hint="eastAsia"/>
          <w:lang w:val="en-US"/>
        </w:rPr>
        <w:t>，其餘四份為</w:t>
      </w:r>
      <w:r w:rsidR="003A24FD">
        <w:rPr>
          <w:lang w:val="en-US"/>
        </w:rPr>
        <w:t>training data</w:t>
      </w:r>
      <w:r w:rsidR="003A24FD">
        <w:rPr>
          <w:rFonts w:hint="eastAsia"/>
          <w:lang w:val="en-US"/>
        </w:rPr>
        <w:t>。接下來是第二份資料為</w:t>
      </w:r>
      <w:r w:rsidR="003A24FD">
        <w:rPr>
          <w:lang w:val="en-US"/>
        </w:rPr>
        <w:t>testing data</w:t>
      </w:r>
      <w:r w:rsidR="003A24FD">
        <w:rPr>
          <w:rFonts w:hint="eastAsia"/>
          <w:lang w:val="en-US"/>
        </w:rPr>
        <w:t>，其餘四份為</w:t>
      </w:r>
      <w:r w:rsidR="003A24FD">
        <w:rPr>
          <w:lang w:val="en-US"/>
        </w:rPr>
        <w:t>training data</w:t>
      </w:r>
      <w:r w:rsidR="003A24FD">
        <w:rPr>
          <w:rFonts w:hint="eastAsia"/>
          <w:lang w:val="en-US"/>
        </w:rPr>
        <w:t>依此類推。</w:t>
      </w:r>
      <w:r w:rsidR="00B61860">
        <w:rPr>
          <w:rFonts w:hint="eastAsia"/>
          <w:lang w:val="en-US"/>
        </w:rPr>
        <w:t>在每一次的迭代中，訓練完成後利用</w:t>
      </w:r>
      <w:r w:rsidR="00B61860">
        <w:rPr>
          <w:lang w:val="en-US"/>
        </w:rPr>
        <w:t>testing data</w:t>
      </w:r>
      <w:r w:rsidR="00B61860">
        <w:rPr>
          <w:rFonts w:hint="eastAsia"/>
          <w:lang w:val="en-US"/>
        </w:rPr>
        <w:t>以獲取其性能指標</w:t>
      </w:r>
      <w:r w:rsidR="00B61860">
        <w:rPr>
          <w:lang w:val="en-US"/>
        </w:rPr>
        <w:t>(accuracy, z-score)</w:t>
      </w:r>
      <w:r w:rsidR="00B61860">
        <w:rPr>
          <w:rFonts w:hint="eastAsia"/>
          <w:lang w:val="en-US"/>
        </w:rPr>
        <w:t>等等。最後將所有性能指標做統計計算以獲取其平均性能指標以及標準差。計算出所有</w:t>
      </w:r>
      <w:r w:rsidR="00B61860" w:rsidRPr="0013069B">
        <w:t>classification techniques</w:t>
      </w:r>
      <w:r w:rsidR="00B61860">
        <w:rPr>
          <w:rFonts w:hint="eastAsia"/>
          <w:lang w:val="en-US"/>
        </w:rPr>
        <w:t>的平均性能以及標準差之後，將其相互比較，儘量獲取</w:t>
      </w:r>
      <w:r w:rsidR="00B61860">
        <w:rPr>
          <w:rFonts w:ascii="Apple Color Emoji" w:hAnsi="Apple Color Emoji" w:cs="Apple Color Emoji" w:hint="eastAsia"/>
          <w:lang w:val="en-US"/>
        </w:rPr>
        <w:t>越大的平均準確度以及越小的標準差來選取模型表現最好的方法來最</w:t>
      </w:r>
      <w:r w:rsidR="00B61860">
        <w:rPr>
          <w:rStyle w:val="a4"/>
          <w:rFonts w:hint="eastAsia"/>
          <w:i w:val="0"/>
          <w:iCs w:val="0"/>
          <w:lang w:val="en-US"/>
        </w:rPr>
        <w:t>終</w:t>
      </w:r>
      <w:r w:rsidR="00B61860" w:rsidRPr="0013069B">
        <w:t>classification techniques</w:t>
      </w:r>
      <w:r w:rsidR="00B61860">
        <w:rPr>
          <w:rFonts w:hint="eastAsia"/>
        </w:rPr>
        <w:t>。</w:t>
      </w:r>
    </w:p>
    <w:p w14:paraId="7A72B68A" w14:textId="77777777" w:rsidR="002B19BB" w:rsidRDefault="002B19BB" w:rsidP="0013069B"/>
    <w:p w14:paraId="1608C070" w14:textId="77777777" w:rsidR="002B19BB" w:rsidRDefault="002B19BB" w:rsidP="0013069B"/>
    <w:p w14:paraId="5A39ED20" w14:textId="77777777" w:rsidR="002B19BB" w:rsidRDefault="002B19BB" w:rsidP="0013069B"/>
    <w:p w14:paraId="7CDB9403" w14:textId="77777777" w:rsidR="002B19BB" w:rsidRDefault="002B19BB" w:rsidP="0013069B"/>
    <w:p w14:paraId="7E2290B7" w14:textId="77777777" w:rsidR="002B19BB" w:rsidRDefault="002B19BB" w:rsidP="0013069B"/>
    <w:p w14:paraId="74EA0769" w14:textId="77777777" w:rsidR="002B19BB" w:rsidRDefault="002B19BB" w:rsidP="0013069B"/>
    <w:p w14:paraId="010179AD" w14:textId="77777777" w:rsidR="002B19BB" w:rsidRDefault="002B19BB" w:rsidP="0013069B"/>
    <w:p w14:paraId="5BFC7BB6" w14:textId="77777777" w:rsidR="002B19BB" w:rsidRDefault="002B19BB" w:rsidP="0013069B"/>
    <w:p w14:paraId="5499758F" w14:textId="77777777" w:rsidR="002B19BB" w:rsidRDefault="002B19BB" w:rsidP="0013069B"/>
    <w:p w14:paraId="1117E128" w14:textId="77777777" w:rsidR="002B19BB" w:rsidRDefault="002B19BB" w:rsidP="0013069B"/>
    <w:p w14:paraId="639AE558" w14:textId="1E3FCFE9" w:rsidR="00B61860" w:rsidRDefault="00B61860" w:rsidP="0013069B">
      <w:r w:rsidRPr="00B61860">
        <w:rPr>
          <w:rFonts w:hint="eastAsia"/>
        </w:rPr>
        <w:lastRenderedPageBreak/>
        <w:t>P</w:t>
      </w:r>
      <w:r w:rsidRPr="00B61860">
        <w:t>roject Timeline</w:t>
      </w:r>
      <w:r>
        <w:rPr>
          <w:rFonts w:hint="eastAsia"/>
        </w:rPr>
        <w:t>：</w:t>
      </w:r>
    </w:p>
    <w:p w14:paraId="659C78DF" w14:textId="289E38DC" w:rsidR="00B61860" w:rsidRDefault="002B19BB" w:rsidP="0013069B">
      <w:pPr>
        <w:rPr>
          <w:rStyle w:val="a4"/>
          <w:i w:val="0"/>
          <w:iCs w:val="0"/>
          <w:lang w:val="en-US"/>
        </w:rPr>
      </w:pPr>
      <w:r>
        <w:rPr>
          <w:noProof/>
          <w:lang w:val="en-US"/>
        </w:rPr>
        <w:drawing>
          <wp:inline distT="0" distB="0" distL="0" distR="0" wp14:anchorId="58F82AA9" wp14:editId="7E0819FF">
            <wp:extent cx="5700409" cy="3049034"/>
            <wp:effectExtent l="0" t="0" r="1905" b="0"/>
            <wp:docPr id="47967417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74173" name="圖片 4796741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9802" cy="3193127"/>
                    </a:xfrm>
                    <a:prstGeom prst="rect">
                      <a:avLst/>
                    </a:prstGeom>
                  </pic:spPr>
                </pic:pic>
              </a:graphicData>
            </a:graphic>
          </wp:inline>
        </w:drawing>
      </w:r>
    </w:p>
    <w:p w14:paraId="476EB23F" w14:textId="05C122F0" w:rsidR="002B19BB" w:rsidRPr="00105218" w:rsidRDefault="002B19BB" w:rsidP="0013069B">
      <w:pPr>
        <w:rPr>
          <w:rStyle w:val="a4"/>
          <w:rFonts w:hint="eastAsia"/>
          <w:i w:val="0"/>
          <w:iCs w:val="0"/>
          <w:lang w:val="en-US"/>
        </w:rPr>
      </w:pPr>
      <w:r>
        <w:rPr>
          <w:rStyle w:val="a4"/>
          <w:rFonts w:hint="eastAsia"/>
          <w:i w:val="0"/>
          <w:iCs w:val="0"/>
          <w:lang w:val="en-US"/>
        </w:rPr>
        <w:t>基本上，對於此專案我可能會利用</w:t>
      </w:r>
      <w:r>
        <w:rPr>
          <w:rStyle w:val="a4"/>
          <w:i w:val="0"/>
          <w:iCs w:val="0"/>
          <w:lang w:val="en-US"/>
        </w:rPr>
        <w:t>python</w:t>
      </w:r>
      <w:r>
        <w:rPr>
          <w:rStyle w:val="a4"/>
          <w:rFonts w:hint="eastAsia"/>
          <w:i w:val="0"/>
          <w:iCs w:val="0"/>
          <w:lang w:val="en-US"/>
        </w:rPr>
        <w:t>作為建構程式語言。雖然本人對於</w:t>
      </w:r>
      <w:r>
        <w:rPr>
          <w:rStyle w:val="a4"/>
          <w:i w:val="0"/>
          <w:iCs w:val="0"/>
          <w:lang w:val="en-US"/>
        </w:rPr>
        <w:t>Java</w:t>
      </w:r>
      <w:r>
        <w:rPr>
          <w:rStyle w:val="a4"/>
          <w:rFonts w:hint="eastAsia"/>
          <w:i w:val="0"/>
          <w:iCs w:val="0"/>
          <w:lang w:val="en-US"/>
        </w:rPr>
        <w:t>可能較為熟悉，但</w:t>
      </w:r>
      <w:r>
        <w:rPr>
          <w:rStyle w:val="a4"/>
          <w:i w:val="0"/>
          <w:iCs w:val="0"/>
          <w:lang w:val="en-US"/>
        </w:rPr>
        <w:t>Java</w:t>
      </w:r>
      <w:r>
        <w:rPr>
          <w:rStyle w:val="a4"/>
          <w:rFonts w:hint="eastAsia"/>
          <w:i w:val="0"/>
          <w:iCs w:val="0"/>
          <w:lang w:val="en-US"/>
        </w:rPr>
        <w:t>這種物件導向的程式語言可能不適合用在這個模型上。</w:t>
      </w:r>
      <w:r>
        <w:rPr>
          <w:rStyle w:val="a4"/>
          <w:i w:val="0"/>
          <w:iCs w:val="0"/>
          <w:lang w:val="en-US"/>
        </w:rPr>
        <w:t>Python</w:t>
      </w:r>
      <w:r>
        <w:rPr>
          <w:rStyle w:val="a4"/>
          <w:rFonts w:hint="eastAsia"/>
          <w:i w:val="0"/>
          <w:iCs w:val="0"/>
          <w:lang w:val="en-US"/>
        </w:rPr>
        <w:t>一體成型、一鏡到底的運作模式可能會比較適合此專案</w:t>
      </w:r>
      <w:r>
        <w:rPr>
          <w:rStyle w:val="a4"/>
          <w:i w:val="0"/>
          <w:iCs w:val="0"/>
          <w:lang w:val="en-US"/>
        </w:rPr>
        <w:t>(</w:t>
      </w:r>
      <w:r>
        <w:rPr>
          <w:rStyle w:val="a4"/>
          <w:rFonts w:hint="eastAsia"/>
          <w:i w:val="0"/>
          <w:iCs w:val="0"/>
          <w:lang w:val="en-US"/>
        </w:rPr>
        <w:t>線性專案</w:t>
      </w:r>
      <w:r>
        <w:rPr>
          <w:rStyle w:val="a4"/>
          <w:i w:val="0"/>
          <w:iCs w:val="0"/>
          <w:lang w:val="en-US"/>
        </w:rPr>
        <w:t>)</w:t>
      </w:r>
      <w:r>
        <w:rPr>
          <w:rStyle w:val="a4"/>
          <w:rFonts w:hint="eastAsia"/>
          <w:i w:val="0"/>
          <w:iCs w:val="0"/>
          <w:lang w:val="en-US"/>
        </w:rPr>
        <w:t>。</w:t>
      </w:r>
      <w:r>
        <w:rPr>
          <w:rStyle w:val="a4"/>
          <w:rFonts w:hint="eastAsia"/>
          <w:i w:val="0"/>
          <w:iCs w:val="0"/>
          <w:lang w:val="en-US"/>
        </w:rPr>
        <w:t>以上的圖片就是</w:t>
      </w:r>
      <w:r>
        <w:rPr>
          <w:rStyle w:val="a4"/>
          <w:i w:val="0"/>
          <w:iCs w:val="0"/>
          <w:lang w:val="en-US"/>
        </w:rPr>
        <w:t>timeline</w:t>
      </w:r>
      <w:r>
        <w:rPr>
          <w:rStyle w:val="a4"/>
          <w:rFonts w:hint="eastAsia"/>
          <w:i w:val="0"/>
          <w:iCs w:val="0"/>
          <w:lang w:val="en-US"/>
        </w:rPr>
        <w:t>。</w:t>
      </w:r>
      <w:r>
        <w:rPr>
          <w:rStyle w:val="a4"/>
          <w:rFonts w:hint="eastAsia"/>
          <w:i w:val="0"/>
          <w:iCs w:val="0"/>
          <w:lang w:val="en-US"/>
        </w:rPr>
        <w:t>首先，對資料進行預先處理是非常必要的，這能確保資料的品質並提高模型表現性能。其次，分別</w:t>
      </w:r>
      <w:r w:rsidR="00105218">
        <w:rPr>
          <w:rStyle w:val="a4"/>
          <w:rFonts w:hint="eastAsia"/>
          <w:i w:val="0"/>
          <w:iCs w:val="0"/>
          <w:lang w:val="en-US"/>
        </w:rPr>
        <w:t>利</w:t>
      </w:r>
      <w:r>
        <w:rPr>
          <w:rStyle w:val="a4"/>
          <w:rFonts w:hint="eastAsia"/>
          <w:i w:val="0"/>
          <w:iCs w:val="0"/>
          <w:lang w:val="en-US"/>
        </w:rPr>
        <w:t>用</w:t>
      </w:r>
      <w:r>
        <w:rPr>
          <w:rStyle w:val="a4"/>
          <w:i w:val="0"/>
          <w:iCs w:val="0"/>
          <w:lang w:val="en-US"/>
        </w:rPr>
        <w:t>random forest</w:t>
      </w:r>
      <w:r w:rsidR="00105218">
        <w:rPr>
          <w:rStyle w:val="a4"/>
          <w:rFonts w:hint="eastAsia"/>
          <w:i w:val="0"/>
          <w:iCs w:val="0"/>
          <w:lang w:val="en-US"/>
        </w:rPr>
        <w:t>以及</w:t>
      </w:r>
      <w:r w:rsidR="00105218">
        <w:t>n</w:t>
      </w:r>
      <w:r w:rsidR="00105218" w:rsidRPr="002369DC">
        <w:t xml:space="preserve">aïve </w:t>
      </w:r>
      <w:r w:rsidR="00105218">
        <w:t>b</w:t>
      </w:r>
      <w:r w:rsidR="00105218" w:rsidRPr="002369DC">
        <w:t>ayes</w:t>
      </w:r>
      <w:r w:rsidR="00105218">
        <w:rPr>
          <w:rFonts w:hint="eastAsia"/>
        </w:rPr>
        <w:t>來訓練模型。第三，利用交叉驗證來選出哪一個方法能有更好的模型表現。並在花費一個禮拜的時間完成對此模型的</w:t>
      </w:r>
      <w:r w:rsidR="00105218">
        <w:rPr>
          <w:lang w:val="en-US"/>
        </w:rPr>
        <w:t>report</w:t>
      </w:r>
      <w:r w:rsidR="00105218">
        <w:rPr>
          <w:rFonts w:hint="eastAsia"/>
          <w:lang w:val="en-US"/>
        </w:rPr>
        <w:t>。</w:t>
      </w:r>
    </w:p>
    <w:sectPr w:rsidR="002B19BB" w:rsidRPr="00105218">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D1D52"/>
    <w:multiLevelType w:val="hybridMultilevel"/>
    <w:tmpl w:val="1F706FE2"/>
    <w:lvl w:ilvl="0" w:tplc="5DB8B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A503449"/>
    <w:multiLevelType w:val="hybridMultilevel"/>
    <w:tmpl w:val="60CC08D6"/>
    <w:lvl w:ilvl="0" w:tplc="10FABF10">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47109892">
    <w:abstractNumId w:val="0"/>
  </w:num>
  <w:num w:numId="2" w16cid:durableId="151199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C4"/>
    <w:rsid w:val="00017BBE"/>
    <w:rsid w:val="000824C7"/>
    <w:rsid w:val="00105218"/>
    <w:rsid w:val="0013069B"/>
    <w:rsid w:val="00190880"/>
    <w:rsid w:val="001D11B6"/>
    <w:rsid w:val="001E461F"/>
    <w:rsid w:val="00205CD1"/>
    <w:rsid w:val="00226561"/>
    <w:rsid w:val="002369DC"/>
    <w:rsid w:val="002B19BB"/>
    <w:rsid w:val="00306454"/>
    <w:rsid w:val="003A24FD"/>
    <w:rsid w:val="003E566D"/>
    <w:rsid w:val="00454813"/>
    <w:rsid w:val="004734A8"/>
    <w:rsid w:val="00504F63"/>
    <w:rsid w:val="00530C80"/>
    <w:rsid w:val="005311BC"/>
    <w:rsid w:val="00531BBC"/>
    <w:rsid w:val="005A4E88"/>
    <w:rsid w:val="005D4DAE"/>
    <w:rsid w:val="00727905"/>
    <w:rsid w:val="00731C97"/>
    <w:rsid w:val="00772058"/>
    <w:rsid w:val="00785204"/>
    <w:rsid w:val="007E0CDB"/>
    <w:rsid w:val="007F301C"/>
    <w:rsid w:val="00844125"/>
    <w:rsid w:val="00887CB9"/>
    <w:rsid w:val="00900D11"/>
    <w:rsid w:val="00A329A5"/>
    <w:rsid w:val="00B310C4"/>
    <w:rsid w:val="00B61860"/>
    <w:rsid w:val="00B81D2C"/>
    <w:rsid w:val="00C53073"/>
    <w:rsid w:val="00C82D3F"/>
    <w:rsid w:val="00D35185"/>
    <w:rsid w:val="00D51443"/>
    <w:rsid w:val="00DD03DE"/>
    <w:rsid w:val="00E30ABF"/>
    <w:rsid w:val="00E32307"/>
    <w:rsid w:val="00F615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0D2E"/>
  <w15:chartTrackingRefBased/>
  <w15:docId w15:val="{0366553F-1CDF-4B2F-8AB3-45E00954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A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0C4"/>
    <w:pPr>
      <w:ind w:leftChars="200" w:left="480"/>
    </w:pPr>
  </w:style>
  <w:style w:type="character" w:styleId="a4">
    <w:name w:val="Emphasis"/>
    <w:basedOn w:val="a0"/>
    <w:uiPriority w:val="20"/>
    <w:qFormat/>
    <w:rsid w:val="00E30ABF"/>
    <w:rPr>
      <w:i/>
      <w:iCs/>
    </w:rPr>
  </w:style>
  <w:style w:type="paragraph" w:styleId="Web">
    <w:name w:val="Normal (Web)"/>
    <w:basedOn w:val="a"/>
    <w:uiPriority w:val="99"/>
    <w:semiHidden/>
    <w:unhideWhenUsed/>
    <w:rsid w:val="00C53073"/>
    <w:pPr>
      <w:widowControl/>
      <w:spacing w:before="100" w:beforeAutospacing="1" w:after="100" w:afterAutospacing="1"/>
    </w:pPr>
    <w:rPr>
      <w:rFonts w:ascii="新細明體" w:eastAsia="新細明體" w:hAnsi="新細明體" w:cs="新細明體"/>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2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1127</TotalTime>
  <Pages>4</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Wei-Ting Hong</cp:lastModifiedBy>
  <cp:revision>11</cp:revision>
  <dcterms:created xsi:type="dcterms:W3CDTF">2024-09-09T04:14:00Z</dcterms:created>
  <dcterms:modified xsi:type="dcterms:W3CDTF">2024-09-11T03:42:00Z</dcterms:modified>
</cp:coreProperties>
</file>