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?>
<Relationships xmlns="http://schemas.openxmlformats.org/package/2006/relationships">
  <Relationship Id="rId3" Type="http://schemas.openxmlformats.org/package/2006/relationships/metadata/core-properties" Target="docProps/core.xml"></Relationship>
  <Relationship Id="rId4" Type="http://schemas.openxmlformats.org/officeDocument/2006/relationships/extended-properties" Target="docProps/app.xml"></Relationship>
  <Relationship Id="rId1" Type="http://schemas.openxmlformats.org/officeDocument/2006/relationships/officeDocument" Target="word/document.xml"></Relationship>
  <Relationship Id="rId2" Type="http://schemas.openxmlformats.org/package/2006/relationships/metadata/thumbnail" Target="docProps/thumbnail.jpeg"></Relationship>
  <Relationship Id="rId5" Type="http://schemas.openxmlformats.org/officeDocument/2006/relationships/custom-properties" Target="docProps/custom.xml"></Relationship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5C4CEB"/>
          <w:sz w:val="56"/>
        </w:rPr>
        <w:t>AI 智能答题系统</w:t>
      </w:r>
    </w:p>
    <w:p>
      <w:pPr>
        <w:jc w:val="center"/>
      </w:pPr>
      <w:r>
        <w:rPr>
          <w:color w:val="6B7280"/>
          <w:sz w:val="28"/>
        </w:rPr>
        <w:t>产品文档 v1.0</w:t>
      </w:r>
    </w:p>
    <w:p>
      <w:pPr>
        <w:jc w:val="center"/>
      </w:pPr>
      <w:r>
        <w:rPr>
          <w:color w:val="9CA3AF"/>
          <w:sz w:val="24"/>
        </w:rPr>
        <w:t>2026年6月</w:t>
      </w:r>
    </w:p>
    <w:p>
      <w:r>
        <w:br w:type="page"/>
      </w:r>
    </w:p>
    <w:p>
      <w:pPr>
        <w:pStyle w:val="Heading1"/>
      </w:pPr>
      <w:r>
        <w:t>一、产品简介</w:t>
      </w:r>
    </w:p>
    <w:p>
      <w:r>
        <w:t>AI 智能答题系统是一款面向小学英语教学的在线练习与诊断工具。系统基于大语言模型（LongCat-2.0-Preview）自动生成题目，学生可在线答题并查看排行榜，教师可通过后台查看班级数据、错题汇总，并使用 AI 进行学情诊断分析。</w:t>
      </w:r>
    </w:p>
    <w:p>
      <w:r>
        <w:t>访问地址：https://lxl.bella.press/ai-quiz/</w:t>
      </w:r>
    </w:p>
    <w:p>
      <w:pPr>
        <w:pStyle w:val="Heading1"/>
      </w:pPr>
      <w:r>
        <w:t>二、核心功能</w:t>
      </w:r>
    </w:p>
    <w:p>
      <w:pPr>
        <w:pStyle w:val="Heading2"/>
      </w:pPr>
      <w:r>
        <w:t>2.1 学生端</w:t>
      </w:r>
    </w:p>
    <w:p>
      <w:pPr>
        <w:pStyle w:val="ListBullet"/>
      </w:pPr>
      <w:r>
        <w:t>AI 智能出题：输入或选择知识点（如"一般过去时"），AI 自动生成 10 道单选题，选项顺序随机排列</w:t>
      </w:r>
    </w:p>
    <w:p>
      <w:pPr>
        <w:pStyle w:val="ListBullet"/>
      </w:pPr>
      <w:r>
        <w:t>答题体验：逐题作答，实时正确/错误高亮反馈，音效提示，进度条展示</w:t>
      </w:r>
    </w:p>
    <w:p>
      <w:pPr>
        <w:pStyle w:val="ListBullet"/>
      </w:pPr>
      <w:r>
        <w:t>结果展示：正确率圆环量表、答题用时、逐题回顾，支持筛选只看错题、一键复制错题</w:t>
      </w:r>
    </w:p>
    <w:p>
      <w:pPr>
        <w:pStyle w:val="ListBullet"/>
      </w:pPr>
      <w:r>
        <w:t>排行榜：按最高正确率排行，支持按班级筛选</w:t>
      </w:r>
    </w:p>
    <w:p>
      <w:pPr>
        <w:pStyle w:val="ListBullet"/>
      </w:pPr>
      <w:r>
        <w:t>设置灵活：可自定义 AI 模型、API 地址、API Key</w:t>
      </w:r>
    </w:p>
    <w:p>
      <w:pPr>
        <w:pStyle w:val="Heading2"/>
      </w:pPr>
      <w:r>
        <w:t>2.2 教师端（密码：admin123）</w:t>
      </w:r>
    </w:p>
    <w:p>
      <w:pPr>
        <w:pStyle w:val="ListBullet"/>
      </w:pPr>
      <w:r>
        <w:t>数据看板：学生总数、班级总数、答题人次、平均正确率实时统计</w:t>
      </w:r>
    </w:p>
    <w:p>
      <w:pPr>
        <w:pStyle w:val="ListBullet"/>
      </w:pPr>
      <w:r>
        <w:t>多维度筛选：按班级、时间（全部/今天/昨天/本周）筛选数据</w:t>
      </w:r>
    </w:p>
    <w:p>
      <w:pPr>
        <w:pStyle w:val="ListBullet"/>
      </w:pPr>
      <w:r>
        <w:t>做题记录：按学生汇总最佳正确率、最近正确率、平均用时，支持查看个人错题详情</w:t>
      </w:r>
    </w:p>
    <w:p>
      <w:pPr>
        <w:pStyle w:val="ListBullet"/>
      </w:pPr>
      <w:r>
        <w:t>易错题汇总：展示班级高频错题、错误次数及常见错误答案分布</w:t>
      </w:r>
    </w:p>
    <w:p>
      <w:pPr>
        <w:pStyle w:val="ListBullet"/>
      </w:pPr>
      <w:r>
        <w:t>AI 学情诊断：基于学生错题数据，AI 自动分析薄弱知识点、常见错误类型，给出个性化学习建议；支持班级整体诊断，含学生错题分布排行</w:t>
      </w:r>
    </w:p>
    <w:p>
      <w:pPr>
        <w:pStyle w:val="ListBullet"/>
      </w:pPr>
      <w:r>
        <w:t>结果导出：诊断结果支持一键复制和下载 Word 文档</w:t>
      </w:r>
    </w:p>
    <w:p>
      <w:pPr>
        <w:pStyle w:val="Heading1"/>
      </w:pPr>
      <w:r>
        <w:t>三、产品架构</w:t>
      </w:r>
    </w:p>
    <w:p>
      <w:pPr>
        <w:pStyle w:val="Heading2"/>
      </w:pPr>
      <w:r>
        <w:t>3.1 技术架构</w:t>
      </w:r>
    </w:p>
    <w:p>
      <w:r>
        <w:t>前端采用纯 HTML/CSS/JavaScript 构建，无需框架和构建工具，零依赖运行。AI 能力通过 OpenAI 兼容 API 调用 LongCat-2.0-Preview 模型实现。班级和学生数据存储在 QuickForm.cn 表单服务中。全部静态文件部署在腾讯云 COS 对象存储上。</w:t>
      </w:r>
    </w:p>
    <w:p>
      <w:pPr>
        <w:pStyle w:val="Heading2"/>
      </w:pPr>
      <w:r>
        <w:t>3.2 数据流</w:t>
      </w:r>
    </w:p>
    <w:p>
      <w:r>
        <w:t>学生答题流程：选择班级/学生/知识点 → AI 生成题目 → 逐题作答 → 提交记录到 QuickForm → 结果页展示</w:t>
      </w:r>
    </w:p>
    <w:p>
      <w:r>
        <w:t>教师分析流程：登录 → 加载 QuickForm 记录 → 筛选/统计 → AI 诊断 → 结果导出</w:t>
      </w:r>
    </w:p>
    <w:p>
      <w:pPr>
        <w:pStyle w:val="Heading1"/>
      </w:pPr>
      <w:r>
        <w:t>四、预设知识点（7项）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知识点</w:t>
            </w:r>
          </w:p>
        </w:tc>
        <w:tc>
          <w:tcPr>
            <w:tcW w:type="dxa" w:w="2880"/>
          </w:tcPr>
          <w:p>
            <w:r>
              <w:t>难度</w:t>
            </w:r>
          </w:p>
        </w:tc>
        <w:tc>
          <w:tcPr>
            <w:tcW w:type="dxa" w:w="2880"/>
          </w:tcPr>
          <w:p>
            <w:r>
              <w:t>题型</w:t>
            </w:r>
          </w:p>
        </w:tc>
      </w:tr>
      <w:tr>
        <w:tc>
          <w:tcPr>
            <w:tcW w:type="dxa" w:w="2880"/>
          </w:tcPr>
          <w:p>
            <w:r>
              <w:t>形容词比较级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  <w:tc>
          <w:tcPr>
            <w:tcW w:type="dxa" w:w="2880"/>
          </w:tcPr>
          <w:p>
            <w:r>
              <w:t>选择题，选项随机</w:t>
            </w:r>
          </w:p>
        </w:tc>
      </w:tr>
      <w:tr>
        <w:tc>
          <w:tcPr>
            <w:tcW w:type="dxa" w:w="2880"/>
          </w:tcPr>
          <w:p>
            <w:r>
              <w:t>一般现在时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  <w:tc>
          <w:tcPr>
            <w:tcW w:type="dxa" w:w="2880"/>
          </w:tcPr>
          <w:p>
            <w:r>
              <w:t>选择题，选项随机</w:t>
            </w:r>
          </w:p>
        </w:tc>
      </w:tr>
      <w:tr>
        <w:tc>
          <w:tcPr>
            <w:tcW w:type="dxa" w:w="2880"/>
          </w:tcPr>
          <w:p>
            <w:r>
              <w:t>方位介词</w:t>
            </w:r>
          </w:p>
        </w:tc>
        <w:tc>
          <w:tcPr>
            <w:tcW w:type="dxa" w:w="2880"/>
          </w:tcPr>
          <w:p>
            <w:r>
              <w:t>较低</w:t>
            </w:r>
          </w:p>
        </w:tc>
        <w:tc>
          <w:tcPr>
            <w:tcW w:type="dxa" w:w="2880"/>
          </w:tcPr>
          <w:p>
            <w:r>
              <w:t>选择题，选项随机</w:t>
            </w:r>
          </w:p>
        </w:tc>
      </w:tr>
      <w:tr>
        <w:tc>
          <w:tcPr>
            <w:tcW w:type="dxa" w:w="2880"/>
          </w:tcPr>
          <w:p>
            <w:r>
              <w:t>一般过去时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  <w:tc>
          <w:tcPr>
            <w:tcW w:type="dxa" w:w="2880"/>
          </w:tcPr>
          <w:p>
            <w:r>
              <w:t>选择题，选项随机</w:t>
            </w:r>
          </w:p>
        </w:tc>
      </w:tr>
      <w:tr>
        <w:tc>
          <w:tcPr>
            <w:tcW w:type="dxa" w:w="2880"/>
          </w:tcPr>
          <w:p>
            <w:r>
              <w:t>现在进行时</w:t>
            </w:r>
          </w:p>
        </w:tc>
        <w:tc>
          <w:tcPr>
            <w:tcW w:type="dxa" w:w="2880"/>
          </w:tcPr>
          <w:p>
            <w:r>
              <w:t>中等</w:t>
            </w:r>
          </w:p>
        </w:tc>
        <w:tc>
          <w:tcPr>
            <w:tcW w:type="dxa" w:w="2880"/>
          </w:tcPr>
          <w:p>
            <w:r>
              <w:t>选择题，选项随机</w:t>
            </w:r>
          </w:p>
        </w:tc>
      </w:tr>
      <w:tr>
        <w:tc>
          <w:tcPr>
            <w:tcW w:type="dxa" w:w="2880"/>
          </w:tcPr>
          <w:p>
            <w:r>
              <w:t>一般将来时</w:t>
            </w:r>
          </w:p>
        </w:tc>
        <w:tc>
          <w:tcPr>
            <w:tcW w:type="dxa" w:w="2880"/>
          </w:tcPr>
          <w:p>
            <w:r>
              <w:t>较高</w:t>
            </w:r>
          </w:p>
        </w:tc>
        <w:tc>
          <w:tcPr>
            <w:tcW w:type="dxa" w:w="2880"/>
          </w:tcPr>
          <w:p>
            <w:r>
              <w:t>选择题，选项随机</w:t>
            </w:r>
          </w:p>
        </w:tc>
      </w:tr>
      <w:tr>
        <w:tc>
          <w:tcPr>
            <w:tcW w:type="dxa" w:w="2880"/>
          </w:tcPr>
          <w:p>
            <w:r>
              <w:t>名词单复数</w:t>
            </w:r>
          </w:p>
        </w:tc>
        <w:tc>
          <w:tcPr>
            <w:tcW w:type="dxa" w:w="2880"/>
          </w:tcPr>
          <w:p>
            <w:r>
              <w:t>较低</w:t>
            </w:r>
          </w:p>
        </w:tc>
        <w:tc>
          <w:tcPr>
            <w:tcW w:type="dxa" w:w="2880"/>
          </w:tcPr>
          <w:p>
            <w:r>
              <w:t>选择题，选项随机</w:t>
            </w:r>
          </w:p>
        </w:tc>
      </w:tr>
    </w:tbl>
    <w:p>
      <w:r>
        <w:t>注：用户也可手动输入任意知识点，AI 会自适应生成对应题目。</w:t>
      </w:r>
    </w:p>
    <w:p>
      <w:pPr>
        <w:pStyle w:val="Heading1"/>
      </w:pPr>
      <w:r>
        <w:t>五、设计风格</w:t>
      </w:r>
    </w:p>
    <w:p>
      <w:r>
        <w:t>整体采用现代简约教育 SaaS 风格，以紫色为主色调（主色 #5C4CEB），配以柔和卡片阴影和微动效交互。响应式布局：手机端居中 640px 宽度，大屏端（≥1200px）扩展至 80% 宽度。</w:t>
      </w:r>
    </w:p>
    <w:p>
      <w:pPr>
        <w:pStyle w:val="Heading1"/>
      </w:pPr>
      <w:r>
        <w:t>六、典型使用场景</w:t>
      </w:r>
    </w:p>
    <w:p>
      <w:pPr>
        <w:pStyle w:val="ListBullet"/>
      </w:pPr>
      <w:r>
        <w:t>课堂练习：教师布置知识点，学生当堂答题，教师实时查看正确率</w:t>
      </w:r>
    </w:p>
    <w:p>
      <w:pPr>
        <w:pStyle w:val="ListBullet"/>
      </w:pPr>
      <w:r>
        <w:t>课后作业：学生自主选择知识点练习，系统自动批改并记录</w:t>
      </w:r>
    </w:p>
    <w:p>
      <w:pPr>
        <w:pStyle w:val="ListBullet"/>
      </w:pPr>
      <w:r>
        <w:t>考前复习：针对薄弱知识点反复练习，AI 诊断定位提升方向</w:t>
      </w:r>
    </w:p>
    <w:p>
      <w:pPr>
        <w:pStyle w:val="ListBullet"/>
      </w:pPr>
      <w:r>
        <w:t>班级评比：通过排行榜激发学生学习积极性</w:t>
      </w:r>
    </w:p>
    <w:p>
      <w:pPr>
        <w:pStyle w:val="Heading1"/>
      </w:pPr>
      <w:r>
        <w:t>七、扩展规划</w:t>
      </w:r>
    </w:p>
    <w:p>
      <w:pPr>
        <w:pStyle w:val="ListBullet"/>
      </w:pPr>
      <w:r>
        <w:t>题型扩展：支持填空题、判断题、阅读理解等更多题型</w:t>
      </w:r>
    </w:p>
    <w:p>
      <w:pPr>
        <w:pStyle w:val="ListBullet"/>
      </w:pPr>
      <w:r>
        <w:t>多学科支持：数学、语文、科学等学科的知识点出题</w:t>
      </w:r>
    </w:p>
    <w:p>
      <w:pPr>
        <w:pStyle w:val="ListBullet"/>
      </w:pPr>
      <w:r>
        <w:t>难度自适应：根据学生正确率自动调整后续题目难度</w:t>
      </w:r>
    </w:p>
    <w:p>
      <w:pPr>
        <w:pStyle w:val="ListBullet"/>
      </w:pPr>
      <w:r>
        <w:t>数据可视化：教师端增加正确率趋势图、知识点掌握热力图</w:t>
      </w:r>
    </w:p>
    <w:p>
      <w:pPr>
        <w:pStyle w:val="ListBullet"/>
      </w:pPr>
      <w:r>
        <w:t>语音评测：集成语音识别，支持口语发音练习与评测</w:t>
      </w:r>
    </w:p>
    <w:p>
      <w:pPr>
        <w:jc w:val="left"/>
      </w:pPr>
      <w:r>
        <w:rPr>
          <w:b w:val="0"/>
          <w:i w:val="0"/>
          <w:color w:val="999999"/>
        </w:rPr>
        <w:t>（内容由AI生成，仅供参考）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001191440300708461136T1XGW3","ProduceID":"675ff2ecd852e34444ad158889fc2c97_149cfd37631711f188bd525400d9a7a1","ReservedCode1":"IacitD2H0Fb3H12gFUHoit8KrWHq9bfWkxaItMagw/2xAvhwlME0BnczMoxhpj57tO/P3DpJD8iPTvdKu5yBOE35+OkrtAmYuqPaLLF6F4Py21t+0Oj7wiqc1Fg2I+RsDfJF/6X3Go6W9MenqWz5dC4W4SO2QxpukuJDMF6B89z/q/gipc+909cRKA4=","ContentPropagator":"001191440300708461136T1XGW3","PropagateID":"675ff2ecd852e34444ad158889fc2c97_149cfd37631711f188bd525400d9a7a1","ReservedCode2":"IacitD2H0Fb3H12gFUHoit8KrWHq9bfWkxaItMagw/2xAvhwlME0BnczMoxhpj57tO/P3DpJD8iPTvdKu5yBOE35+OkrtAmYuqPaLLF6F4Py21t+0Oj7wiqc1Fg2I+RsDfJF/6X3Go6W9MenqWz5dC4W4SO2QxpukuJDMF6B89z/q/gipc+909cRKA4="}</vt:lpwstr>
  </property>
</Properties>
</file>