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0E" w:rsidRDefault="006A4AF5" w:rsidP="007C1C0E">
      <w:pPr>
        <w:jc w:val="center"/>
      </w:pPr>
      <w:r>
        <w:t>Projet N°4</w:t>
      </w:r>
    </w:p>
    <w:p w:rsidR="007C1C0E" w:rsidRDefault="006A4AF5" w:rsidP="007C1C0E">
      <w:pPr>
        <w:jc w:val="center"/>
        <w:rPr>
          <w:b/>
          <w:noProof/>
          <w:color w:val="C00000"/>
          <w:sz w:val="36"/>
          <w:szCs w:val="36"/>
          <w:lang w:eastAsia="fr-FR"/>
        </w:rPr>
      </w:pPr>
      <w:r w:rsidRPr="006A4AF5">
        <w:rPr>
          <w:b/>
          <w:color w:val="C00000"/>
          <w:sz w:val="36"/>
          <w:szCs w:val="36"/>
        </w:rPr>
        <w:t>Surveillance d'une ruche à distance</w:t>
      </w:r>
    </w:p>
    <w:p w:rsidR="006A4AF5" w:rsidRDefault="006A4AF5" w:rsidP="007C1C0E">
      <w:pPr>
        <w:jc w:val="center"/>
        <w:rPr>
          <w:b/>
          <w:color w:val="C0000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>
            <wp:extent cx="2587935" cy="1824694"/>
            <wp:effectExtent l="171450" t="133350" r="364815" b="308906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35" cy="18246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773315" cy="1781313"/>
            <wp:effectExtent l="171450" t="133350" r="360285" b="314187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15" cy="1781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313609" cy="2319800"/>
            <wp:effectExtent l="171450" t="133350" r="353391" b="30910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09" cy="231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1C0E" w:rsidRDefault="007C1C0E" w:rsidP="007C1C0E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Enjeu (x)</w:t>
      </w:r>
    </w:p>
    <w:p w:rsidR="006A4AF5" w:rsidRDefault="006A4AF5" w:rsidP="006A4AF5">
      <w:pPr>
        <w:pStyle w:val="Paragraphedeliste"/>
        <w:ind w:left="1080"/>
        <w:rPr>
          <w:b/>
          <w:sz w:val="32"/>
          <w:szCs w:val="32"/>
        </w:rPr>
      </w:pPr>
    </w:p>
    <w:p w:rsidR="006A4AF5" w:rsidRPr="006A4AF5" w:rsidRDefault="006A4AF5" w:rsidP="006A4AF5">
      <w:pPr>
        <w:jc w:val="both"/>
        <w:rPr>
          <w:sz w:val="24"/>
          <w:szCs w:val="24"/>
        </w:rPr>
      </w:pPr>
      <w:r w:rsidRPr="006A4AF5">
        <w:rPr>
          <w:sz w:val="24"/>
          <w:szCs w:val="24"/>
        </w:rPr>
        <w:t>Le suivi d'un rucher nécessite beaucoup de déplacements pour le suivi de la colonie d'abeilles. Ces déplacements, souvent inutiles, sont longs et sont très impactant sur l'environnement.</w:t>
      </w:r>
    </w:p>
    <w:p w:rsidR="006A4AF5" w:rsidRPr="006A4AF5" w:rsidRDefault="006A4AF5" w:rsidP="006A4AF5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6A4AF5">
        <w:rPr>
          <w:sz w:val="24"/>
          <w:szCs w:val="24"/>
        </w:rPr>
        <w:t>Enjeu environnemental : Limiter les déplacements avec l'ajout d'un système de surveillance à distance sur un système existant</w:t>
      </w:r>
    </w:p>
    <w:p w:rsidR="006A4AF5" w:rsidRPr="006A4AF5" w:rsidRDefault="006A4AF5" w:rsidP="006A4AF5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6A4AF5">
        <w:rPr>
          <w:sz w:val="24"/>
          <w:szCs w:val="24"/>
        </w:rPr>
        <w:t>Enjeu sociétal : Assurer le confort de l'exploitant et des insectes</w:t>
      </w:r>
    </w:p>
    <w:p w:rsidR="000C31A4" w:rsidRPr="006A4AF5" w:rsidRDefault="006A4AF5" w:rsidP="006A4AF5">
      <w:pPr>
        <w:pStyle w:val="Paragraphedeliste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6A4AF5">
        <w:rPr>
          <w:sz w:val="24"/>
          <w:szCs w:val="24"/>
        </w:rPr>
        <w:t>Enjeu économique : Economie de carburant, multiplication des ruches.</w:t>
      </w:r>
    </w:p>
    <w:p w:rsidR="000C31A4" w:rsidRDefault="000C31A4" w:rsidP="000C31A4">
      <w:pPr>
        <w:pStyle w:val="Paragraphedeliste"/>
        <w:jc w:val="both"/>
        <w:rPr>
          <w:b/>
          <w:sz w:val="32"/>
          <w:szCs w:val="32"/>
        </w:rPr>
      </w:pPr>
    </w:p>
    <w:p w:rsidR="006A4AF5" w:rsidRPr="000C31A4" w:rsidRDefault="006A4AF5" w:rsidP="000C31A4">
      <w:pPr>
        <w:pStyle w:val="Paragraphedeliste"/>
        <w:jc w:val="both"/>
        <w:rPr>
          <w:b/>
          <w:sz w:val="32"/>
          <w:szCs w:val="32"/>
        </w:rPr>
      </w:pPr>
    </w:p>
    <w:p w:rsidR="007C1C0E" w:rsidRPr="000C31A4" w:rsidRDefault="007C1C0E" w:rsidP="000C31A4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 w:rsidRPr="000C31A4">
        <w:rPr>
          <w:b/>
          <w:sz w:val="32"/>
          <w:szCs w:val="32"/>
        </w:rPr>
        <w:lastRenderedPageBreak/>
        <w:t>Problématique</w:t>
      </w:r>
    </w:p>
    <w:p w:rsidR="000C31A4" w:rsidRPr="000C31A4" w:rsidRDefault="006A4AF5" w:rsidP="000C31A4">
      <w:pPr>
        <w:ind w:firstLine="360"/>
        <w:jc w:val="both"/>
        <w:rPr>
          <w:sz w:val="24"/>
          <w:szCs w:val="24"/>
        </w:rPr>
      </w:pPr>
      <w:r w:rsidRPr="006A4AF5">
        <w:rPr>
          <w:sz w:val="24"/>
          <w:szCs w:val="24"/>
        </w:rPr>
        <w:t>Comment aider les apiculteurs à espacer les visites de leurs ruchers,  et ne privilégier que les déplacements réellement utiles</w:t>
      </w:r>
      <w:r w:rsidR="000C31A4" w:rsidRPr="000C31A4">
        <w:rPr>
          <w:sz w:val="24"/>
          <w:szCs w:val="24"/>
        </w:rPr>
        <w:t>?</w:t>
      </w:r>
    </w:p>
    <w:p w:rsidR="007C1C0E" w:rsidRPr="007C1C0E" w:rsidRDefault="007C1C0E" w:rsidP="007C1C0E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 w:rsidRPr="007C1C0E">
        <w:rPr>
          <w:b/>
          <w:sz w:val="32"/>
          <w:szCs w:val="32"/>
        </w:rPr>
        <w:t>Cahier des charges</w:t>
      </w:r>
    </w:p>
    <w:tbl>
      <w:tblPr>
        <w:tblW w:w="11307" w:type="dxa"/>
        <w:tblInd w:w="-1031" w:type="dxa"/>
        <w:tblCellMar>
          <w:left w:w="70" w:type="dxa"/>
          <w:right w:w="70" w:type="dxa"/>
        </w:tblCellMar>
        <w:tblLook w:val="04A0"/>
      </w:tblPr>
      <w:tblGrid>
        <w:gridCol w:w="580"/>
        <w:gridCol w:w="2222"/>
        <w:gridCol w:w="3686"/>
        <w:gridCol w:w="3402"/>
        <w:gridCol w:w="1417"/>
      </w:tblGrid>
      <w:tr w:rsidR="006A4AF5" w:rsidRPr="006A4AF5" w:rsidTr="006A4AF5">
        <w:trPr>
          <w:trHeight w:val="799"/>
        </w:trPr>
        <w:tc>
          <w:tcPr>
            <w:tcW w:w="2802" w:type="dxa"/>
            <w:gridSpan w:val="2"/>
            <w:tcBorders>
              <w:top w:val="single" w:sz="4" w:space="0" w:color="376091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auto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FONCTIONS DE SERVICE</w:t>
            </w:r>
          </w:p>
        </w:tc>
        <w:tc>
          <w:tcPr>
            <w:tcW w:w="3686" w:type="dxa"/>
            <w:tcBorders>
              <w:top w:val="single" w:sz="4" w:space="0" w:color="376091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auto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CRITERES</w:t>
            </w:r>
          </w:p>
        </w:tc>
        <w:tc>
          <w:tcPr>
            <w:tcW w:w="3402" w:type="dxa"/>
            <w:tcBorders>
              <w:top w:val="single" w:sz="4" w:space="0" w:color="376091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auto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NIVEAUX</w:t>
            </w:r>
          </w:p>
        </w:tc>
        <w:tc>
          <w:tcPr>
            <w:tcW w:w="1417" w:type="dxa"/>
            <w:tcBorders>
              <w:top w:val="single" w:sz="4" w:space="0" w:color="376091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auto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  <w:t>FLEXIBILITE</w:t>
            </w:r>
          </w:p>
        </w:tc>
      </w:tr>
      <w:tr w:rsidR="006A4AF5" w:rsidRPr="006A4AF5" w:rsidTr="006A4AF5">
        <w:trPr>
          <w:trHeight w:val="799"/>
        </w:trPr>
        <w:tc>
          <w:tcPr>
            <w:tcW w:w="580" w:type="dxa"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FP1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Etre informer et alerter à distance des paramètres de vie d'un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ruche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6A4AF5" w:rsidRPr="006A4AF5" w:rsidTr="006A4AF5">
        <w:trPr>
          <w:trHeight w:val="876"/>
        </w:trPr>
        <w:tc>
          <w:tcPr>
            <w:tcW w:w="580" w:type="dxa"/>
            <w:vMerge w:val="restart"/>
            <w:tcBorders>
              <w:top w:val="nil"/>
              <w:left w:val="single" w:sz="4" w:space="0" w:color="376091"/>
              <w:bottom w:val="nil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FC1</w:t>
            </w:r>
          </w:p>
        </w:tc>
        <w:tc>
          <w:tcPr>
            <w:tcW w:w="2222" w:type="dxa"/>
            <w:vMerge w:val="restart"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Mesurer les différents paramètres de vie de la ruche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Température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Seuil minimal de déclenchement: 10°C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Seuil maximal de déclenchement: 40°C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Echelle de mesure: de -25°C à 60°C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</w:p>
        </w:tc>
      </w:tr>
      <w:tr w:rsidR="006A4AF5" w:rsidRPr="006A4AF5" w:rsidTr="006A4AF5">
        <w:trPr>
          <w:trHeight w:val="720"/>
        </w:trPr>
        <w:tc>
          <w:tcPr>
            <w:tcW w:w="580" w:type="dxa"/>
            <w:vMerge/>
            <w:tcBorders>
              <w:top w:val="nil"/>
              <w:left w:val="single" w:sz="4" w:space="0" w:color="376091"/>
              <w:bottom w:val="nil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Humidité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Seuils Humidité réglables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Seuils de déclenchement réglables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F1</w:t>
            </w:r>
          </w:p>
        </w:tc>
      </w:tr>
      <w:tr w:rsidR="006A4AF5" w:rsidRPr="006A4AF5" w:rsidTr="006A4AF5">
        <w:trPr>
          <w:trHeight w:val="673"/>
        </w:trPr>
        <w:tc>
          <w:tcPr>
            <w:tcW w:w="580" w:type="dxa"/>
            <w:vMerge/>
            <w:tcBorders>
              <w:top w:val="nil"/>
              <w:left w:val="single" w:sz="4" w:space="0" w:color="376091"/>
              <w:bottom w:val="nil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Niveau sonore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Mesure de 0dB à 150dB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Seuil sonore d'alerte&gt; 40dB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F1</w:t>
            </w:r>
          </w:p>
        </w:tc>
      </w:tr>
      <w:tr w:rsidR="006A4AF5" w:rsidRPr="006A4AF5" w:rsidTr="006A4AF5">
        <w:trPr>
          <w:trHeight w:val="1080"/>
        </w:trPr>
        <w:tc>
          <w:tcPr>
            <w:tcW w:w="580" w:type="dxa"/>
            <w:vMerge/>
            <w:tcBorders>
              <w:top w:val="nil"/>
              <w:left w:val="single" w:sz="4" w:space="0" w:color="376091"/>
              <w:bottom w:val="nil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Masse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Masse paramétrable en fonction de la ruche et du nombre de </w:t>
            </w:r>
            <w:proofErr w:type="gramStart"/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cadre</w:t>
            </w:r>
            <w:proofErr w:type="gramEnd"/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(exemple: ruche + 2 hausses pleines en Dadant 12 cadres peut avoisiner les 60kg)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Alerte vol: masse décroissante rapide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</w:p>
        </w:tc>
      </w:tr>
      <w:tr w:rsidR="006A4AF5" w:rsidRPr="006A4AF5" w:rsidTr="006A4AF5">
        <w:trPr>
          <w:trHeight w:val="445"/>
        </w:trPr>
        <w:tc>
          <w:tcPr>
            <w:tcW w:w="580" w:type="dxa"/>
            <w:vMerge/>
            <w:tcBorders>
              <w:top w:val="nil"/>
              <w:left w:val="single" w:sz="4" w:space="0" w:color="376091"/>
              <w:bottom w:val="nil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Niveau de batterie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&lt; 40%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</w:p>
        </w:tc>
      </w:tr>
      <w:tr w:rsidR="006A4AF5" w:rsidRPr="006A4AF5" w:rsidTr="006A4AF5">
        <w:trPr>
          <w:trHeight w:val="551"/>
        </w:trPr>
        <w:tc>
          <w:tcPr>
            <w:tcW w:w="580" w:type="dxa"/>
            <w:vMerge/>
            <w:tcBorders>
              <w:top w:val="nil"/>
              <w:left w:val="single" w:sz="4" w:space="0" w:color="376091"/>
              <w:bottom w:val="nil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Prise de vue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Camera Basse Résolution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Stockage local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BD4B4" w:themeFill="accent6" w:themeFillTint="66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</w:p>
        </w:tc>
      </w:tr>
      <w:tr w:rsidR="006A4AF5" w:rsidRPr="006A4AF5" w:rsidTr="006A4AF5">
        <w:trPr>
          <w:trHeight w:val="700"/>
        </w:trPr>
        <w:tc>
          <w:tcPr>
            <w:tcW w:w="580" w:type="dxa"/>
            <w:vMerge w:val="restart"/>
            <w:tcBorders>
              <w:top w:val="single" w:sz="4" w:space="0" w:color="376091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FC2</w:t>
            </w:r>
          </w:p>
        </w:tc>
        <w:tc>
          <w:tcPr>
            <w:tcW w:w="2222" w:type="dxa"/>
            <w:vMerge w:val="restart"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Transmettre les paramètres de la vie de la ruche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Type de transmission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Longue portée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Faible débit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F1</w:t>
            </w:r>
          </w:p>
        </w:tc>
      </w:tr>
      <w:tr w:rsidR="006A4AF5" w:rsidRPr="006A4AF5" w:rsidTr="006A4AF5">
        <w:trPr>
          <w:trHeight w:val="568"/>
        </w:trPr>
        <w:tc>
          <w:tcPr>
            <w:tcW w:w="580" w:type="dxa"/>
            <w:vMerge/>
            <w:tcBorders>
              <w:top w:val="single" w:sz="4" w:space="0" w:color="376091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Coût de transmission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Le plus faible possible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</w:p>
        </w:tc>
      </w:tr>
      <w:tr w:rsidR="006A4AF5" w:rsidRPr="006A4AF5" w:rsidTr="006A4AF5">
        <w:trPr>
          <w:trHeight w:val="1399"/>
        </w:trPr>
        <w:tc>
          <w:tcPr>
            <w:tcW w:w="580" w:type="dxa"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DE9D9" w:themeFill="accent6" w:themeFillTint="33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FC3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DE9D9" w:themeFill="accent6" w:themeFillTint="33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Stocker les informations de production quotidienne.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DE9D9" w:themeFill="accent6" w:themeFillTint="33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Type de stockage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Durée de stockage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Fréquence de mesure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DE9D9" w:themeFill="accent6" w:themeFillTint="33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Base de donnée ou carte SD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2 ans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Tous les 2 heures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DE9D9" w:themeFill="accent6" w:themeFillTint="33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F0</w:t>
            </w:r>
          </w:p>
        </w:tc>
      </w:tr>
      <w:tr w:rsidR="006A4AF5" w:rsidRPr="006A4AF5" w:rsidTr="006A4AF5">
        <w:trPr>
          <w:trHeight w:val="697"/>
        </w:trPr>
        <w:tc>
          <w:tcPr>
            <w:tcW w:w="580" w:type="dxa"/>
            <w:tcBorders>
              <w:top w:val="nil"/>
              <w:left w:val="single" w:sz="4" w:space="0" w:color="376091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FC4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Envoyer le message d'alerte à l'apiculteur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Type d'alerte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Partout en France (SMS)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76091"/>
              <w:right w:val="single" w:sz="4" w:space="0" w:color="376091"/>
            </w:tcBorders>
            <w:shd w:val="clear" w:color="auto" w:fill="FABF8F" w:themeFill="accent6" w:themeFillTint="99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</w:p>
        </w:tc>
      </w:tr>
      <w:tr w:rsidR="006A4AF5" w:rsidRPr="006A4AF5" w:rsidTr="006A4AF5">
        <w:trPr>
          <w:trHeight w:val="1401"/>
        </w:trPr>
        <w:tc>
          <w:tcPr>
            <w:tcW w:w="580" w:type="dxa"/>
            <w:tcBorders>
              <w:top w:val="nil"/>
              <w:left w:val="single" w:sz="4" w:space="0" w:color="376091"/>
              <w:bottom w:val="single" w:sz="4" w:space="0" w:color="auto"/>
              <w:right w:val="single" w:sz="4" w:space="0" w:color="376091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FC5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376091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Etre autonome en énergie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376091"/>
            </w:tcBorders>
            <w:shd w:val="clear" w:color="000000" w:fill="DBE5F1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Type d'alimentation électrique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Tension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Autonomie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376091"/>
            </w:tcBorders>
            <w:shd w:val="clear" w:color="000000" w:fill="DBE5F1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Batterie 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12V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7 jours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376091"/>
            </w:tcBorders>
            <w:shd w:val="clear" w:color="000000" w:fill="DBE5F1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F0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F2</w:t>
            </w:r>
          </w:p>
        </w:tc>
      </w:tr>
      <w:tr w:rsidR="006A4AF5" w:rsidRPr="006A4AF5" w:rsidTr="006A4AF5">
        <w:trPr>
          <w:trHeight w:val="16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FC6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Restituer les informations de production sur une durée donnée à l'apiculteur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Type d'IHM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Type de restitution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Choix de la durée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Web / Application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Tableaux et graphiques</w:t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</w: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Jour / Semaine / Mois / Années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F1</w:t>
            </w:r>
          </w:p>
        </w:tc>
      </w:tr>
      <w:tr w:rsidR="006A4AF5" w:rsidRPr="006A4AF5" w:rsidTr="006A4AF5">
        <w:trPr>
          <w:trHeight w:val="51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FC7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Etre respectueux de l'environnement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Norme Environnementale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RoHS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F0</w:t>
            </w:r>
          </w:p>
        </w:tc>
      </w:tr>
      <w:tr w:rsidR="006A4AF5" w:rsidRPr="006A4AF5" w:rsidTr="006A4AF5">
        <w:trPr>
          <w:trHeight w:val="48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FC8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Occasionner un surcoût raisonnable par rapport à l'existant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coût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&lt; 150 euros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A4AF5" w:rsidRPr="006A4AF5" w:rsidRDefault="006A4AF5" w:rsidP="006A4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6A4AF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F1</w:t>
            </w:r>
          </w:p>
        </w:tc>
      </w:tr>
    </w:tbl>
    <w:p w:rsidR="000C31A4" w:rsidRPr="000C31A4" w:rsidRDefault="000C31A4" w:rsidP="000C31A4">
      <w:pPr>
        <w:pStyle w:val="Paragraphedeliste"/>
        <w:ind w:left="1080"/>
        <w:rPr>
          <w:b/>
          <w:sz w:val="20"/>
          <w:szCs w:val="20"/>
        </w:rPr>
      </w:pPr>
    </w:p>
    <w:p w:rsidR="00DE6217" w:rsidRPr="00DE6217" w:rsidRDefault="00DE6217" w:rsidP="00DE6217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 w:rsidRPr="00DE6217">
        <w:rPr>
          <w:b/>
          <w:sz w:val="32"/>
          <w:szCs w:val="32"/>
        </w:rPr>
        <w:t>Taches</w:t>
      </w:r>
    </w:p>
    <w:tbl>
      <w:tblPr>
        <w:tblStyle w:val="Grilledutableau"/>
        <w:tblW w:w="0" w:type="auto"/>
        <w:tblLook w:val="04A0"/>
      </w:tblPr>
      <w:tblGrid>
        <w:gridCol w:w="817"/>
        <w:gridCol w:w="2268"/>
        <w:gridCol w:w="6203"/>
      </w:tblGrid>
      <w:tr w:rsidR="00DE6217" w:rsidRPr="00DE6217" w:rsidTr="00DE6217">
        <w:tc>
          <w:tcPr>
            <w:tcW w:w="817" w:type="dxa"/>
            <w:shd w:val="clear" w:color="auto" w:fill="C6D9F1" w:themeFill="text2" w:themeFillTint="33"/>
          </w:tcPr>
          <w:p w:rsidR="00DE6217" w:rsidRPr="00DE6217" w:rsidRDefault="00DE6217" w:rsidP="00DE6217">
            <w:pPr>
              <w:rPr>
                <w:b/>
                <w:sz w:val="24"/>
                <w:szCs w:val="24"/>
              </w:rPr>
            </w:pPr>
            <w:r w:rsidRPr="00DE6217">
              <w:rPr>
                <w:b/>
                <w:sz w:val="24"/>
                <w:szCs w:val="24"/>
              </w:rPr>
              <w:t>Elève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DE6217" w:rsidRPr="00DE6217" w:rsidRDefault="00DE6217" w:rsidP="00DE6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 / Prénom</w:t>
            </w:r>
          </w:p>
        </w:tc>
        <w:tc>
          <w:tcPr>
            <w:tcW w:w="6203" w:type="dxa"/>
            <w:shd w:val="clear" w:color="auto" w:fill="C6D9F1" w:themeFill="text2" w:themeFillTint="33"/>
          </w:tcPr>
          <w:p w:rsidR="00DE6217" w:rsidRPr="00DE6217" w:rsidRDefault="00DE6217" w:rsidP="00DE6217">
            <w:pPr>
              <w:rPr>
                <w:b/>
                <w:sz w:val="24"/>
                <w:szCs w:val="24"/>
              </w:rPr>
            </w:pPr>
            <w:r w:rsidRPr="00DE6217">
              <w:rPr>
                <w:b/>
                <w:sz w:val="24"/>
                <w:szCs w:val="24"/>
              </w:rPr>
              <w:t>Tâche</w:t>
            </w:r>
          </w:p>
        </w:tc>
      </w:tr>
      <w:tr w:rsidR="00DE6217" w:rsidTr="00DE6217">
        <w:tc>
          <w:tcPr>
            <w:tcW w:w="817" w:type="dxa"/>
            <w:shd w:val="clear" w:color="auto" w:fill="FABF8F" w:themeFill="accent6" w:themeFillTint="99"/>
          </w:tcPr>
          <w:p w:rsidR="00DE6217" w:rsidRDefault="00DE6217" w:rsidP="00DE6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N°1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:rsidR="00DE6217" w:rsidRDefault="00DE6217" w:rsidP="00DE6217">
            <w:pPr>
              <w:rPr>
                <w:sz w:val="24"/>
                <w:szCs w:val="24"/>
              </w:rPr>
            </w:pPr>
          </w:p>
        </w:tc>
        <w:tc>
          <w:tcPr>
            <w:tcW w:w="6203" w:type="dxa"/>
            <w:shd w:val="clear" w:color="auto" w:fill="FABF8F" w:themeFill="accent6" w:themeFillTint="99"/>
          </w:tcPr>
          <w:p w:rsidR="00DE6217" w:rsidRDefault="006A4AF5" w:rsidP="00DE6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6A4AF5">
              <w:rPr>
                <w:sz w:val="24"/>
                <w:szCs w:val="24"/>
              </w:rPr>
              <w:t>lerter l'apiculteur</w:t>
            </w:r>
          </w:p>
        </w:tc>
      </w:tr>
      <w:tr w:rsidR="00DE6217" w:rsidTr="00DE6217">
        <w:tc>
          <w:tcPr>
            <w:tcW w:w="817" w:type="dxa"/>
            <w:shd w:val="clear" w:color="auto" w:fill="FBD4B4" w:themeFill="accent6" w:themeFillTint="66"/>
          </w:tcPr>
          <w:p w:rsidR="00DE6217" w:rsidRDefault="00DE6217" w:rsidP="00DE6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N°2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DE6217" w:rsidRDefault="00DE6217" w:rsidP="00DE6217">
            <w:pPr>
              <w:rPr>
                <w:sz w:val="24"/>
                <w:szCs w:val="24"/>
              </w:rPr>
            </w:pPr>
          </w:p>
        </w:tc>
        <w:tc>
          <w:tcPr>
            <w:tcW w:w="6203" w:type="dxa"/>
            <w:shd w:val="clear" w:color="auto" w:fill="FBD4B4" w:themeFill="accent6" w:themeFillTint="66"/>
          </w:tcPr>
          <w:p w:rsidR="00DE6217" w:rsidRDefault="006A4AF5" w:rsidP="00DE6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6A4AF5">
              <w:rPr>
                <w:sz w:val="24"/>
                <w:szCs w:val="24"/>
              </w:rPr>
              <w:t>esurer les paramètres de la ruche</w:t>
            </w:r>
          </w:p>
        </w:tc>
      </w:tr>
      <w:tr w:rsidR="00DE6217" w:rsidTr="00DE6217">
        <w:tc>
          <w:tcPr>
            <w:tcW w:w="817" w:type="dxa"/>
            <w:shd w:val="clear" w:color="auto" w:fill="FDE9D9" w:themeFill="accent6" w:themeFillTint="33"/>
          </w:tcPr>
          <w:p w:rsidR="00DE6217" w:rsidRDefault="00DE6217" w:rsidP="00DE6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N°3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DE6217" w:rsidRDefault="00DE6217" w:rsidP="00DE6217">
            <w:pPr>
              <w:rPr>
                <w:sz w:val="24"/>
                <w:szCs w:val="24"/>
              </w:rPr>
            </w:pPr>
          </w:p>
        </w:tc>
        <w:tc>
          <w:tcPr>
            <w:tcW w:w="6203" w:type="dxa"/>
            <w:shd w:val="clear" w:color="auto" w:fill="FDE9D9" w:themeFill="accent6" w:themeFillTint="33"/>
          </w:tcPr>
          <w:p w:rsidR="00DE6217" w:rsidRDefault="006A4AF5" w:rsidP="00DE6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6A4AF5">
              <w:rPr>
                <w:sz w:val="24"/>
                <w:szCs w:val="24"/>
              </w:rPr>
              <w:t>érer l'affichage des données et des graphiques</w:t>
            </w:r>
          </w:p>
        </w:tc>
      </w:tr>
    </w:tbl>
    <w:p w:rsidR="00DE6217" w:rsidRPr="00DE6217" w:rsidRDefault="00DE6217" w:rsidP="000C31A4">
      <w:pPr>
        <w:rPr>
          <w:b/>
          <w:color w:val="C00000"/>
          <w:sz w:val="32"/>
          <w:szCs w:val="32"/>
        </w:rPr>
      </w:pPr>
    </w:p>
    <w:sectPr w:rsidR="00DE6217" w:rsidRPr="00DE6217" w:rsidSect="000C31A4">
      <w:footerReference w:type="default" r:id="rId10"/>
      <w:pgSz w:w="11906" w:h="16838"/>
      <w:pgMar w:top="1276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217" w:rsidRDefault="00DE6217" w:rsidP="00DE6217">
      <w:pPr>
        <w:spacing w:after="0" w:line="240" w:lineRule="auto"/>
      </w:pPr>
      <w:r>
        <w:separator/>
      </w:r>
    </w:p>
  </w:endnote>
  <w:endnote w:type="continuationSeparator" w:id="0">
    <w:p w:rsidR="00DE6217" w:rsidRDefault="00DE6217" w:rsidP="00DE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8700"/>
      <w:docPartObj>
        <w:docPartGallery w:val="Page Numbers (Bottom of Page)"/>
        <w:docPartUnique/>
      </w:docPartObj>
    </w:sdtPr>
    <w:sdtContent>
      <w:p w:rsidR="00DE6217" w:rsidRDefault="00E64D24">
        <w:pPr>
          <w:pStyle w:val="Pieddepage"/>
          <w:jc w:val="right"/>
        </w:pPr>
        <w:fldSimple w:instr=" PAGE   \* MERGEFORMAT ">
          <w:r w:rsidR="006A4AF5">
            <w:rPr>
              <w:noProof/>
            </w:rPr>
            <w:t>1</w:t>
          </w:r>
        </w:fldSimple>
      </w:p>
    </w:sdtContent>
  </w:sdt>
  <w:p w:rsidR="00DE6217" w:rsidRDefault="00DE621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217" w:rsidRDefault="00DE6217" w:rsidP="00DE6217">
      <w:pPr>
        <w:spacing w:after="0" w:line="240" w:lineRule="auto"/>
      </w:pPr>
      <w:r>
        <w:separator/>
      </w:r>
    </w:p>
  </w:footnote>
  <w:footnote w:type="continuationSeparator" w:id="0">
    <w:p w:rsidR="00DE6217" w:rsidRDefault="00DE6217" w:rsidP="00DE6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F7A5A"/>
    <w:multiLevelType w:val="hybridMultilevel"/>
    <w:tmpl w:val="60D678FC"/>
    <w:lvl w:ilvl="0" w:tplc="C7D48A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16D30"/>
    <w:multiLevelType w:val="hybridMultilevel"/>
    <w:tmpl w:val="0D22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C2DCC"/>
    <w:multiLevelType w:val="hybridMultilevel"/>
    <w:tmpl w:val="42DED2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A4534E"/>
    <w:multiLevelType w:val="hybridMultilevel"/>
    <w:tmpl w:val="55B22266"/>
    <w:lvl w:ilvl="0" w:tplc="59D266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C0E"/>
    <w:rsid w:val="000C31A4"/>
    <w:rsid w:val="00467A2A"/>
    <w:rsid w:val="006A4AF5"/>
    <w:rsid w:val="007C1C0E"/>
    <w:rsid w:val="00A2002F"/>
    <w:rsid w:val="00DE6217"/>
    <w:rsid w:val="00E64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1C0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C1C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E6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E6217"/>
  </w:style>
  <w:style w:type="paragraph" w:styleId="Pieddepage">
    <w:name w:val="footer"/>
    <w:basedOn w:val="Normal"/>
    <w:link w:val="PieddepageCar"/>
    <w:uiPriority w:val="99"/>
    <w:unhideWhenUsed/>
    <w:rsid w:val="00DE6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217"/>
  </w:style>
  <w:style w:type="table" w:styleId="Grilledutableau">
    <w:name w:val="Table Grid"/>
    <w:basedOn w:val="TableauNormal"/>
    <w:uiPriority w:val="59"/>
    <w:rsid w:val="00DE6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selosse</dc:creator>
  <cp:lastModifiedBy>selosse</cp:lastModifiedBy>
  <cp:revision>4</cp:revision>
  <dcterms:created xsi:type="dcterms:W3CDTF">2018-01-09T16:46:00Z</dcterms:created>
  <dcterms:modified xsi:type="dcterms:W3CDTF">2018-01-09T17:05:00Z</dcterms:modified>
</cp:coreProperties>
</file>