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Instruções de Testes (Jasmine) — Frontend e Backend</w:t>
      </w:r>
    </w:p>
    <w:p>
      <w:pPr>
        <w:pStyle w:val="Heading2"/>
      </w:pPr>
      <w:r>
        <w:t>Backend (Node + Jasmine + Supertest)</w:t>
      </w:r>
    </w:p>
    <w:p>
      <w:r>
        <w:br/>
        <w:t>1) Abra o terminal e vá até a pasta do backend:</w:t>
        <w:br/>
        <w:t xml:space="preserve">   cd calc-backend</w:t>
        <w:br/>
        <w:t>2) Instale dependências (inclui jasmine e supertest como devDependencies):</w:t>
        <w:br/>
        <w:t xml:space="preserve">   npm install</w:t>
        <w:br/>
        <w:t>3) Rode os testes:</w:t>
        <w:br/>
        <w:t xml:space="preserve">   npm test</w:t>
        <w:br/>
        <w:t>Arquivos:</w:t>
        <w:br/>
        <w:t xml:space="preserve"> - spec/support/jasmine.json (config)</w:t>
        <w:br/>
        <w:t xml:space="preserve"> - spec/calc.api.spec.js (testes dos endpoints /api/calc e /api/health)</w:t>
        <w:br/>
        <w:t>O servidor **não** é iniciado nos testes porque exportamos o app do Express e usamos o Supertest.</w:t>
        <w:br/>
      </w:r>
    </w:p>
    <w:p>
      <w:pPr>
        <w:pStyle w:val="Heading2"/>
      </w:pPr>
      <w:r>
        <w:t>Frontend (Jasmine no navegador)</w:t>
      </w:r>
    </w:p>
    <w:p>
      <w:r>
        <w:br/>
        <w:t>1) Abra o arquivo: calc-frontend/tests/SpecRunner.html no navegador.</w:t>
        <w:br/>
        <w:t>2) O SpecRunner carrega as bibliotecas do Jasmine via unpkg e executa os testes definidos em calc.frontend.spec.js.</w:t>
        <w:br/>
        <w:t>3) A estratégia de teste injeta a página real (index.html) em um &lt;iframe&gt;, faz mock de fetch e interage com os elementos do formulário.</w:t>
        <w:br/>
        <w:t>Arquivos:</w:t>
        <w:br/>
        <w:t xml:space="preserve"> - tests/SpecRunner.html</w:t>
        <w:br/>
        <w:t xml:space="preserve"> - tests/calc.frontend.spec.js</w:t>
        <w:br/>
        <w:t>Observação: se seu ambiente bloquear CDNs, mude os &lt;script&gt; de CDN para arquivos locais do jasmine-core.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