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Senior People &amp; Culture Business Partner </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B">
      <w:pPr>
        <w:rPr>
          <w:rFonts w:ascii="Calibri" w:cs="Calibri" w:eastAsia="Calibri" w:hAnsi="Calibri"/>
          <w:color w:val="222222"/>
          <w:sz w:val="20"/>
          <w:szCs w:val="20"/>
        </w:rPr>
      </w:pPr>
      <w:r w:rsidDel="00000000" w:rsidR="00000000" w:rsidRPr="00000000">
        <w:rPr>
          <w:rFonts w:ascii="Calibri" w:cs="Calibri" w:eastAsia="Calibri" w:hAnsi="Calibri"/>
          <w:rtl w:val="0"/>
        </w:rPr>
        <w:t xml:space="preserve">You have been asked to set up a performance &amp; talent review process for the Rohlik Group (the HQ) from scratch. We are a company of 260 employees; with staff located across our European entities but with the majority based in Czech Republic. We are overseeing 6 countries in Europe - CZ, HU, DE, AT, IT and RO.</w:t>
      </w:r>
      <w:r w:rsidDel="00000000" w:rsidR="00000000" w:rsidRPr="00000000">
        <w:rPr>
          <w:rtl w:val="0"/>
        </w:rPr>
      </w:r>
    </w:p>
    <w:p w:rsidR="00000000" w:rsidDel="00000000" w:rsidP="00000000" w:rsidRDefault="00000000" w:rsidRPr="00000000" w14:paraId="0000000C">
      <w:pPr>
        <w:jc w:val="left"/>
        <w:rPr>
          <w:rFonts w:ascii="Calibri" w:cs="Calibri" w:eastAsia="Calibri" w:hAnsi="Calibri"/>
          <w:b w:val="1"/>
        </w:rPr>
      </w:pP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b w:val="1"/>
          <w:rtl w:val="0"/>
        </w:rPr>
        <w:t xml:space="preserve">Tasks</w:t>
      </w:r>
    </w:p>
    <w:p w:rsidR="00000000" w:rsidDel="00000000" w:rsidP="00000000" w:rsidRDefault="00000000" w:rsidRPr="00000000" w14:paraId="0000000D">
      <w:pPr>
        <w:jc w:val="left"/>
        <w:rPr>
          <w:rFonts w:ascii="Calibri" w:cs="Calibri" w:eastAsia="Calibri" w:hAnsi="Calibri"/>
        </w:rPr>
      </w:pPr>
      <w:r w:rsidDel="00000000" w:rsidR="00000000" w:rsidRPr="00000000">
        <w:rPr>
          <w:rFonts w:ascii="Calibri" w:cs="Calibri" w:eastAsia="Calibri" w:hAnsi="Calibri"/>
          <w:rtl w:val="0"/>
        </w:rPr>
        <w:t xml:space="preserve">Prepare  a proposal of both, talent &amp; performance review, considering the following:</w:t>
      </w:r>
    </w:p>
    <w:p w:rsidR="00000000" w:rsidDel="00000000" w:rsidP="00000000" w:rsidRDefault="00000000" w:rsidRPr="00000000" w14:paraId="0000000E">
      <w:pPr>
        <w:numPr>
          <w:ilvl w:val="0"/>
          <w:numId w:val="1"/>
        </w:numPr>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Company is using OKRs for Goal setting and tracking on quarterly basis</w:t>
      </w:r>
    </w:p>
    <w:p w:rsidR="00000000" w:rsidDel="00000000" w:rsidP="00000000" w:rsidRDefault="00000000" w:rsidRPr="00000000" w14:paraId="0000000F">
      <w:pPr>
        <w:numPr>
          <w:ilvl w:val="0"/>
          <w:numId w:val="1"/>
        </w:numPr>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Performance is not linked to variable pay</w:t>
      </w:r>
    </w:p>
    <w:p w:rsidR="00000000" w:rsidDel="00000000" w:rsidP="00000000" w:rsidRDefault="00000000" w:rsidRPr="00000000" w14:paraId="00000010">
      <w:pPr>
        <w:numPr>
          <w:ilvl w:val="0"/>
          <w:numId w:val="1"/>
        </w:numPr>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Frequency of the reviews for performance and talent reviews</w:t>
      </w:r>
    </w:p>
    <w:p w:rsidR="00000000" w:rsidDel="00000000" w:rsidP="00000000" w:rsidRDefault="00000000" w:rsidRPr="00000000" w14:paraId="00000011">
      <w:pPr>
        <w:numPr>
          <w:ilvl w:val="0"/>
          <w:numId w:val="1"/>
        </w:numPr>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Clear ownership of responsibilities of Line Manager and P&amp;C team </w:t>
      </w:r>
    </w:p>
    <w:p w:rsidR="00000000" w:rsidDel="00000000" w:rsidP="00000000" w:rsidRDefault="00000000" w:rsidRPr="00000000" w14:paraId="00000012">
      <w:pPr>
        <w:numPr>
          <w:ilvl w:val="0"/>
          <w:numId w:val="1"/>
        </w:numPr>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Key process milestones and deliverable of performance and  talent reviews</w:t>
      </w:r>
    </w:p>
    <w:p w:rsidR="00000000" w:rsidDel="00000000" w:rsidP="00000000" w:rsidRDefault="00000000" w:rsidRPr="00000000" w14:paraId="00000013">
      <w:pPr>
        <w:numPr>
          <w:ilvl w:val="0"/>
          <w:numId w:val="1"/>
        </w:numPr>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Link and dependencies between performance and  talent reviews of HQ and countries</w:t>
      </w:r>
    </w:p>
    <w:p w:rsidR="00000000" w:rsidDel="00000000" w:rsidP="00000000" w:rsidRDefault="00000000" w:rsidRPr="00000000" w14:paraId="00000014">
      <w:pPr>
        <w:numPr>
          <w:ilvl w:val="0"/>
          <w:numId w:val="1"/>
        </w:numPr>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Tools and/or methodologies used </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jc w:val="left"/>
        <w:rPr>
          <w:rFonts w:ascii="Calibri" w:cs="Calibri" w:eastAsia="Calibri" w:hAnsi="Calibri"/>
          <w:b w:val="1"/>
        </w:rPr>
      </w:pPr>
      <w:r w:rsidDel="00000000" w:rsidR="00000000" w:rsidRPr="00000000">
        <w:rPr>
          <w:rFonts w:ascii="Calibri" w:cs="Calibri" w:eastAsia="Calibri" w:hAnsi="Calibri"/>
          <w:b w:val="1"/>
          <w:rtl w:val="0"/>
        </w:rPr>
        <w:t xml:space="preserve">Supporting information:</w:t>
      </w:r>
    </w:p>
    <w:p w:rsidR="00000000" w:rsidDel="00000000" w:rsidP="00000000" w:rsidRDefault="00000000" w:rsidRPr="00000000" w14:paraId="00000017">
      <w:pPr>
        <w:ind w:left="0" w:firstLine="0"/>
        <w:jc w:val="left"/>
        <w:rPr>
          <w:rFonts w:ascii="Calibri" w:cs="Calibri" w:eastAsia="Calibri" w:hAnsi="Calibri"/>
        </w:rPr>
      </w:pPr>
      <w:r w:rsidDel="00000000" w:rsidR="00000000" w:rsidRPr="00000000">
        <w:rPr>
          <w:rFonts w:ascii="Calibri" w:cs="Calibri" w:eastAsia="Calibri" w:hAnsi="Calibri"/>
          <w:rtl w:val="0"/>
        </w:rPr>
        <w:t xml:space="preserve">Company culture is critical for our success and is clearly defined by our Ingredients: </w:t>
      </w:r>
      <w:hyperlink r:id="rId7">
        <w:r w:rsidDel="00000000" w:rsidR="00000000" w:rsidRPr="00000000">
          <w:rPr>
            <w:rFonts w:ascii="Calibri" w:cs="Calibri" w:eastAsia="Calibri" w:hAnsi="Calibri"/>
            <w:color w:val="1155cc"/>
            <w:u w:val="single"/>
            <w:rtl w:val="0"/>
          </w:rPr>
          <w:t xml:space="preserve">https://career.rohlik.group/our-culture-code</w:t>
        </w:r>
      </w:hyperlink>
      <w:r w:rsidDel="00000000" w:rsidR="00000000" w:rsidRPr="00000000">
        <w:rPr>
          <w:rtl w:val="0"/>
        </w:rPr>
      </w:r>
    </w:p>
    <w:p w:rsidR="00000000" w:rsidDel="00000000" w:rsidP="00000000" w:rsidRDefault="00000000" w:rsidRPr="00000000" w14:paraId="0000001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19">
      <w:pPr>
        <w:jc w:val="left"/>
        <w:rPr>
          <w:rFonts w:ascii="Calibri" w:cs="Calibri" w:eastAsia="Calibri" w:hAnsi="Calibri"/>
        </w:rPr>
      </w:pPr>
      <w:r w:rsidDel="00000000" w:rsidR="00000000" w:rsidRPr="00000000">
        <w:rPr>
          <w:rFonts w:ascii="Calibri" w:cs="Calibri" w:eastAsia="Calibri" w:hAnsi="Calibri"/>
          <w:rtl w:val="0"/>
        </w:rPr>
        <w:t xml:space="preserve">More information about us can be found here:</w:t>
      </w:r>
    </w:p>
    <w:p w:rsidR="00000000" w:rsidDel="00000000" w:rsidP="00000000" w:rsidRDefault="00000000" w:rsidRPr="00000000" w14:paraId="0000001A">
      <w:pPr>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https://www.rohlik.group/</w:t>
        </w:r>
      </w:hyperlink>
      <w:r w:rsidDel="00000000" w:rsidR="00000000" w:rsidRPr="00000000">
        <w:rPr>
          <w:rtl w:val="0"/>
        </w:rPr>
      </w:r>
    </w:p>
    <w:p w:rsidR="00000000" w:rsidDel="00000000" w:rsidP="00000000" w:rsidRDefault="00000000" w:rsidRPr="00000000" w14:paraId="0000001B">
      <w:pPr>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 If you still need more context simply ask us.</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19052</wp:posOffset>
          </wp:positionV>
          <wp:extent cx="1147763" cy="84652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areer.rohlik.group/our-culture-code" TargetMode="External"/><Relationship Id="rId8" Type="http://schemas.openxmlformats.org/officeDocument/2006/relationships/hyperlink" Target="https://www.rohlik.grou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q2gOBuJXtRT21IejmwO5UrMnug==">AMUW2mXF7Vx4YnUJxj11G0r7od6sXxYC74P43fy2kTV0Rtm3bv0DGoDqlW841QHXas/8WbvHdtezumw9Ngh57o+TFddQkZuR64tPGj42o0r49fT2DS22Nrs=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