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SCM</w:t>
      </w:r>
    </w:p>
    <w:p w:rsidR="00000000" w:rsidDel="00000000" w:rsidP="00000000" w:rsidRDefault="00000000" w:rsidRPr="00000000" w14:paraId="00000008">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B">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600 suppliers in total.</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 </w:t>
      </w:r>
      <w:r w:rsidDel="00000000" w:rsidR="00000000" w:rsidRPr="00000000">
        <w:rPr>
          <w:rFonts w:ascii="Calibri" w:cs="Calibri" w:eastAsia="Calibri" w:hAnsi="Calibri"/>
          <w:sz w:val="20"/>
          <w:szCs w:val="20"/>
          <w:rtl w:val="0"/>
        </w:rPr>
        <w:br w:type="textWrapping"/>
        <w:t xml:space="preserve">W</w:t>
      </w:r>
      <w:r w:rsidDel="00000000" w:rsidR="00000000" w:rsidRPr="00000000">
        <w:rPr>
          <w:rFonts w:ascii="Calibri" w:cs="Calibri" w:eastAsia="Calibri" w:hAnsi="Calibri"/>
          <w:sz w:val="20"/>
          <w:szCs w:val="20"/>
          <w:rtl w:val="0"/>
        </w:rPr>
        <w:t xml:space="preserve">hat requirements would you negotiate with suppliers to react fast on changes in a customer demand?</w:t>
      </w:r>
      <w:r w:rsidDel="00000000" w:rsidR="00000000" w:rsidRPr="00000000">
        <w:rPr>
          <w:rtl w:val="0"/>
        </w:rPr>
      </w:r>
    </w:p>
    <w:p w:rsidR="00000000" w:rsidDel="00000000" w:rsidP="00000000" w:rsidRDefault="00000000" w:rsidRPr="00000000" w14:paraId="0000000D">
      <w:pPr>
        <w:pageBreakBefore w:val="0"/>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creation is based on a forecasted proposal.</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Task </w:t>
        <w:br w:type="textWrapping"/>
      </w:r>
      <w:r w:rsidDel="00000000" w:rsidR="00000000" w:rsidRPr="00000000">
        <w:rPr>
          <w:rFonts w:ascii="Calibri" w:cs="Calibri" w:eastAsia="Calibri" w:hAnsi="Calibri"/>
          <w:sz w:val="20"/>
          <w:szCs w:val="20"/>
          <w:rtl w:val="0"/>
        </w:rPr>
        <w:t xml:space="preserve">What are the main input parameters to calculate a valid forecast and how to automate the order creation?</w:t>
      </w: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on-line supermarket located in several European countries plans to source Fruit and Vegetable products in Southern countries (Spain and Italy)  for all country branches. The optimum way of doing it is to perform Cross docking operations with order consolidation</w:t>
        <w:br w:type="textWrapping"/>
      </w:r>
      <w:r w:rsidDel="00000000" w:rsidR="00000000" w:rsidRPr="00000000">
        <w:rPr>
          <w:rFonts w:ascii="Calibri" w:cs="Calibri" w:eastAsia="Calibri" w:hAnsi="Calibri"/>
          <w:b w:val="1"/>
          <w:sz w:val="20"/>
          <w:szCs w:val="20"/>
          <w:rtl w:val="0"/>
        </w:rPr>
        <w:t xml:space="preserve">Task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aspects of system development would you consider to enable this business process. </w:t>
      </w:r>
    </w:p>
    <w:p w:rsidR="00000000" w:rsidDel="00000000" w:rsidP="00000000" w:rsidRDefault="00000000" w:rsidRPr="00000000" w14:paraId="00000014">
      <w:pPr>
        <w:pageBreakBefore w:val="0"/>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masterdata between Suppliers and Retailers are exchanged in manual way through  excel sheets </w:t>
      </w:r>
    </w:p>
    <w:p w:rsidR="00000000" w:rsidDel="00000000" w:rsidP="00000000" w:rsidRDefault="00000000" w:rsidRPr="00000000" w14:paraId="00000017">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What would be the ideal business process including the system solution to automate this process. </w:t>
      </w:r>
    </w:p>
    <w:p w:rsidR="00000000" w:rsidDel="00000000" w:rsidP="00000000" w:rsidRDefault="00000000" w:rsidRPr="00000000" w14:paraId="00000018">
      <w:pPr>
        <w:pageBreakBefore w:val="0"/>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Orders as such directly influence the Inbound process.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Can you describe an opportunity to connect ordering and inbound processes? </w:t>
      </w:r>
    </w:p>
    <w:p w:rsidR="00000000" w:rsidDel="00000000" w:rsidP="00000000" w:rsidRDefault="00000000" w:rsidRPr="00000000" w14:paraId="0000001C">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Fonts w:ascii="Calibri" w:cs="Calibri" w:eastAsia="Calibri" w:hAnsi="Calibri"/>
          <w:rtl w:val="0"/>
        </w:rPr>
        <w:t xml:space="preserve">You will be asked to present the outcome of the tasks to us during the 2nd stage interview (60min). Please prepare a structured presentation, which you will walk us through during our discussion.</w:t>
      </w:r>
    </w:p>
    <w:p w:rsidR="00000000" w:rsidDel="00000000" w:rsidP="00000000" w:rsidRDefault="00000000" w:rsidRPr="00000000" w14:paraId="0000001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19055</wp:posOffset>
          </wp:positionV>
          <wp:extent cx="1147763" cy="84652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exHxu3N2gm9ZqZVN6oEbv8ZA==">AMUW2mUzFwp/FXbRyNIZa17SK32lEIdM8/aSz9sHzF0RFrXeVDESeIxJQxkcyNM9qU87Fk/9xV7uLEfbu9g7sRNA6cuHuPwFiu0JdwGPmZVPDXr1Wrb8iciBTDplwNL6i6YfnNy/TF1Bx8/MkdEt2tbiXfXop/lK3P2q284e4Oo9xqjOR2st1j0=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