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Dynamic Pricing Product Owner</w:t>
      </w:r>
    </w:p>
    <w:p w:rsidR="00000000" w:rsidDel="00000000" w:rsidP="00000000" w:rsidRDefault="00000000" w:rsidRPr="00000000" w14:paraId="00000004">
      <w:pPr>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Reporting to CRM Tribe Lead</w:t>
      </w:r>
      <w:r w:rsidDel="00000000" w:rsidR="00000000" w:rsidRPr="00000000">
        <w:rPr>
          <w:rtl w:val="0"/>
        </w:rPr>
      </w:r>
    </w:p>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rtl w:val="0"/>
        </w:rPr>
        <w:t xml:space="preserve">Founded in 2014 in the Czech Republic, Rohlik is the European leader of e-grocery in Central Europe. Already active in the Czech Republic (</w:t>
      </w:r>
      <w:hyperlink r:id="rId7">
        <w:r w:rsidDel="00000000" w:rsidR="00000000" w:rsidRPr="00000000">
          <w:rPr>
            <w:rFonts w:ascii="Calibri" w:cs="Calibri" w:eastAsia="Calibri" w:hAnsi="Calibri"/>
            <w:rtl w:val="0"/>
          </w:rPr>
          <w:t xml:space="preserve">Rohlik.cz</w:t>
        </w:r>
      </w:hyperlink>
      <w:r w:rsidDel="00000000" w:rsidR="00000000" w:rsidRPr="00000000">
        <w:rPr>
          <w:rFonts w:ascii="Calibri" w:cs="Calibri" w:eastAsia="Calibri" w:hAnsi="Calibri"/>
          <w:rtl w:val="0"/>
        </w:rPr>
        <w:t xml:space="preserve">), Hungary (</w:t>
      </w:r>
      <w:hyperlink r:id="rId8">
        <w:r w:rsidDel="00000000" w:rsidR="00000000" w:rsidRPr="00000000">
          <w:rPr>
            <w:rFonts w:ascii="Calibri" w:cs="Calibri" w:eastAsia="Calibri" w:hAnsi="Calibri"/>
            <w:rtl w:val="0"/>
          </w:rPr>
          <w:t xml:space="preserve">Kifli.hu</w:t>
        </w:r>
      </w:hyperlink>
      <w:r w:rsidDel="00000000" w:rsidR="00000000" w:rsidRPr="00000000">
        <w:rPr>
          <w:rFonts w:ascii="Calibri" w:cs="Calibri" w:eastAsia="Calibri" w:hAnsi="Calibri"/>
          <w:rtl w:val="0"/>
        </w:rPr>
        <w:t xml:space="preserve">) and Austria (</w:t>
      </w:r>
      <w:hyperlink r:id="rId9">
        <w:r w:rsidDel="00000000" w:rsidR="00000000" w:rsidRPr="00000000">
          <w:rPr>
            <w:rFonts w:ascii="Calibri" w:cs="Calibri" w:eastAsia="Calibri" w:hAnsi="Calibri"/>
            <w:rtl w:val="0"/>
          </w:rPr>
          <w:t xml:space="preserve">Gurkerl.at</w:t>
        </w:r>
      </w:hyperlink>
      <w:r w:rsidDel="00000000" w:rsidR="00000000" w:rsidRPr="00000000">
        <w:rPr>
          <w:rFonts w:ascii="Calibri" w:cs="Calibri" w:eastAsia="Calibri" w:hAnsi="Calibri"/>
          <w:rtl w:val="0"/>
        </w:rPr>
        <w:t xml:space="preserve">), and now also in Germany (</w:t>
      </w:r>
      <w:hyperlink r:id="rId10">
        <w:r w:rsidDel="00000000" w:rsidR="00000000" w:rsidRPr="00000000">
          <w:rPr>
            <w:rFonts w:ascii="Calibri" w:cs="Calibri" w:eastAsia="Calibri" w:hAnsi="Calibri"/>
            <w:rtl w:val="0"/>
          </w:rPr>
          <w:t xml:space="preserve">Knuspr.de</w:t>
        </w:r>
      </w:hyperlink>
      <w:r w:rsidDel="00000000" w:rsidR="00000000" w:rsidRPr="00000000">
        <w:rPr>
          <w:rFonts w:ascii="Calibri" w:cs="Calibri" w:eastAsia="Calibri" w:hAnsi="Calibri"/>
          <w:rtl w:val="0"/>
        </w:rPr>
        <w:t xml:space="preserve">). By owning its end-to-end operations, including all technology in-house, Rohlik provides a superior customer experience and the freshest food from local farmers and artisans, as well as a broad supermarket selection.</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Role Overview</w:t>
      </w:r>
      <w:r w:rsidDel="00000000" w:rsidR="00000000" w:rsidRPr="00000000">
        <w:rPr>
          <w:rtl w:val="0"/>
        </w:rPr>
      </w:r>
    </w:p>
    <w:p w:rsidR="00000000" w:rsidDel="00000000" w:rsidP="00000000" w:rsidRDefault="00000000" w:rsidRPr="00000000" w14:paraId="00000008">
      <w:pPr>
        <w:jc w:val="both"/>
        <w:rPr>
          <w:rFonts w:ascii="Calibri" w:cs="Calibri" w:eastAsia="Calibri" w:hAnsi="Calibri"/>
        </w:rPr>
      </w:pPr>
      <w:r w:rsidDel="00000000" w:rsidR="00000000" w:rsidRPr="00000000">
        <w:rPr>
          <w:rFonts w:ascii="Calibri" w:cs="Calibri" w:eastAsia="Calibri" w:hAnsi="Calibri"/>
          <w:rtl w:val="0"/>
        </w:rPr>
        <w:t xml:space="preserve">We have 3 main objectives in the CRM department. The first one is to excite customers by our product range and hence build the category penetration. This we do via personalization (web and direct offers). The second objective is to develop and retain our customers by excellent lifecycle communication via onboarding, xsell/upsell, retention and winback processes. This is done with help</w:t>
      </w:r>
    </w:p>
    <w:p w:rsidR="00000000" w:rsidDel="00000000" w:rsidP="00000000" w:rsidRDefault="00000000" w:rsidRPr="00000000" w14:paraId="00000009">
      <w:pPr>
        <w:jc w:val="both"/>
        <w:rPr>
          <w:rFonts w:ascii="Calibri" w:cs="Calibri" w:eastAsia="Calibri" w:hAnsi="Calibri"/>
        </w:rPr>
      </w:pPr>
      <w:r w:rsidDel="00000000" w:rsidR="00000000" w:rsidRPr="00000000">
        <w:rPr>
          <w:rFonts w:ascii="Calibri" w:cs="Calibri" w:eastAsia="Calibri" w:hAnsi="Calibri"/>
          <w:rtl w:val="0"/>
        </w:rPr>
        <w:t xml:space="preserve">of proper customer segmentation and contact policy. Last objective is to further improve our margins</w:t>
      </w:r>
    </w:p>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rtl w:val="0"/>
        </w:rPr>
        <w:t xml:space="preserve">via effective price &amp; promo policies in place. We do this by building an adaptive strategic pricing model supported by a modular engine (dynamic pricing, mark down and promotion), which will enable the execution of respective local policies in full automation, while generating incremental revenue growth.</w:t>
      </w:r>
    </w:p>
    <w:p w:rsidR="00000000" w:rsidDel="00000000" w:rsidP="00000000" w:rsidRDefault="00000000" w:rsidRPr="00000000" w14:paraId="0000000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ind w:left="0" w:firstLine="0"/>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w:t>
      </w:r>
      <w:r w:rsidDel="00000000" w:rsidR="00000000" w:rsidRPr="00000000">
        <w:rPr>
          <w:rtl w:val="0"/>
        </w:rPr>
      </w:r>
    </w:p>
    <w:p w:rsidR="00000000" w:rsidDel="00000000" w:rsidP="00000000" w:rsidRDefault="00000000" w:rsidRPr="00000000" w14:paraId="0000000D">
      <w:pPr>
        <w:numPr>
          <w:ilvl w:val="0"/>
          <w:numId w:val="2"/>
        </w:numPr>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Extensive experience in price management</w:t>
      </w:r>
      <w:r w:rsidDel="00000000" w:rsidR="00000000" w:rsidRPr="00000000">
        <w:rPr>
          <w:rtl w:val="0"/>
        </w:rPr>
      </w:r>
    </w:p>
    <w:p w:rsidR="00000000" w:rsidDel="00000000" w:rsidP="00000000" w:rsidRDefault="00000000" w:rsidRPr="00000000" w14:paraId="0000000E">
      <w:pPr>
        <w:numPr>
          <w:ilvl w:val="0"/>
          <w:numId w:val="2"/>
        </w:numPr>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Vision and strategy to be able to develop new tools</w:t>
      </w:r>
    </w:p>
    <w:p w:rsidR="00000000" w:rsidDel="00000000" w:rsidP="00000000" w:rsidRDefault="00000000" w:rsidRPr="00000000" w14:paraId="0000000F">
      <w:pPr>
        <w:numPr>
          <w:ilvl w:val="0"/>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Great leadership for your team - no limits just opportunities</w:t>
      </w:r>
    </w:p>
    <w:p w:rsidR="00000000" w:rsidDel="00000000" w:rsidP="00000000" w:rsidRDefault="00000000" w:rsidRPr="00000000" w14:paraId="00000010">
      <w:pPr>
        <w:numPr>
          <w:ilvl w:val="0"/>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Ability to see the full picture - manage end to end processes</w:t>
      </w:r>
    </w:p>
    <w:p w:rsidR="00000000" w:rsidDel="00000000" w:rsidP="00000000" w:rsidRDefault="00000000" w:rsidRPr="00000000" w14:paraId="00000011">
      <w:pPr>
        <w:numPr>
          <w:ilvl w:val="0"/>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Brilliant collaboration with other departments and across the group</w:t>
      </w:r>
      <w:r w:rsidDel="00000000" w:rsidR="00000000" w:rsidRPr="00000000">
        <w:rPr>
          <w:rtl w:val="0"/>
        </w:rPr>
      </w:r>
    </w:p>
    <w:p w:rsidR="00000000" w:rsidDel="00000000" w:rsidP="00000000" w:rsidRDefault="00000000" w:rsidRPr="00000000" w14:paraId="00000012">
      <w:pPr>
        <w:spacing w:line="276" w:lineRule="auto"/>
        <w:ind w:left="720" w:firstLine="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3">
      <w:pPr>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look for </w:t>
      </w:r>
      <w:r w:rsidDel="00000000" w:rsidR="00000000" w:rsidRPr="00000000">
        <w:rPr>
          <w:rtl w:val="0"/>
        </w:rPr>
      </w:r>
    </w:p>
    <w:p w:rsidR="00000000" w:rsidDel="00000000" w:rsidP="00000000" w:rsidRDefault="00000000" w:rsidRPr="00000000" w14:paraId="00000014">
      <w:pPr>
        <w:numPr>
          <w:ilvl w:val="0"/>
          <w:numId w:val="3"/>
        </w:numPr>
        <w:shd w:fill="ffffff" w:val="clear"/>
        <w:spacing w:after="0" w:afterAutospacing="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Experience in leading pricing projects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 leader who will lead his/her team to great results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Focus on result, not on process</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Extensive experience with data management</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Flexibility in finding solutions and drive to execute them</w:t>
      </w: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 </w:t>
      </w:r>
      <w:r w:rsidDel="00000000" w:rsidR="00000000" w:rsidRPr="00000000">
        <w:rPr>
          <w:rtl w:val="0"/>
        </w:rPr>
      </w:r>
    </w:p>
    <w:p w:rsidR="00000000" w:rsidDel="00000000" w:rsidP="00000000" w:rsidRDefault="00000000" w:rsidRPr="00000000" w14:paraId="0000001B">
      <w:pPr>
        <w:numPr>
          <w:ilvl w:val="0"/>
          <w:numId w:val="1"/>
        </w:numPr>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Price perception</w:t>
      </w:r>
    </w:p>
    <w:p w:rsidR="00000000" w:rsidDel="00000000" w:rsidP="00000000" w:rsidRDefault="00000000" w:rsidRPr="00000000" w14:paraId="0000001C">
      <w:pPr>
        <w:numPr>
          <w:ilvl w:val="0"/>
          <w:numId w:val="1"/>
        </w:numPr>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Price relevancy</w:t>
      </w:r>
    </w:p>
    <w:p w:rsidR="00000000" w:rsidDel="00000000" w:rsidP="00000000" w:rsidRDefault="00000000" w:rsidRPr="00000000" w14:paraId="0000001D">
      <w:pPr>
        <w:numPr>
          <w:ilvl w:val="0"/>
          <w:numId w:val="1"/>
        </w:numPr>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Extra revenue</w:t>
      </w:r>
      <w:r w:rsidDel="00000000" w:rsidR="00000000" w:rsidRPr="00000000">
        <w:rPr>
          <w:rtl w:val="0"/>
        </w:rPr>
      </w:r>
    </w:p>
    <w:p w:rsidR="00000000" w:rsidDel="00000000" w:rsidP="00000000" w:rsidRDefault="00000000" w:rsidRPr="00000000" w14:paraId="0000001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1">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w:t>
      </w:r>
    </w:p>
    <w:p w:rsidR="00000000" w:rsidDel="00000000" w:rsidP="00000000" w:rsidRDefault="00000000" w:rsidRPr="00000000" w14:paraId="00000022">
      <w:pPr>
        <w:numPr>
          <w:ilvl w:val="0"/>
          <w:numId w:val="4"/>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23">
      <w:pPr>
        <w:numPr>
          <w:ilvl w:val="0"/>
          <w:numId w:val="4"/>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the headquarters somewhere in the world</w:t>
      </w:r>
      <w:r w:rsidDel="00000000" w:rsidR="00000000" w:rsidRPr="00000000">
        <w:rPr>
          <w:rtl w:val="0"/>
        </w:rPr>
      </w:r>
    </w:p>
    <w:p w:rsidR="00000000" w:rsidDel="00000000" w:rsidP="00000000" w:rsidRDefault="00000000" w:rsidRPr="00000000" w14:paraId="00000024">
      <w:pPr>
        <w:numPr>
          <w:ilvl w:val="0"/>
          <w:numId w:val="4"/>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 will not be bound by corporate processes</w:t>
      </w:r>
      <w:r w:rsidDel="00000000" w:rsidR="00000000" w:rsidRPr="00000000">
        <w:rPr>
          <w:rtl w:val="0"/>
        </w:rPr>
      </w:r>
    </w:p>
    <w:p w:rsidR="00000000" w:rsidDel="00000000" w:rsidP="00000000" w:rsidRDefault="00000000" w:rsidRPr="00000000" w14:paraId="00000025">
      <w:pPr>
        <w:numPr>
          <w:ilvl w:val="0"/>
          <w:numId w:val="4"/>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26">
      <w:pPr>
        <w:numPr>
          <w:ilvl w:val="0"/>
          <w:numId w:val="4"/>
        </w:numPr>
        <w:shd w:fill="ffffff" w:val="clear"/>
        <w:spacing w:after="12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Last but not least, we mainly offer a fair reward and the possibility of professional growth and education, also a great bunch of people around and a legendary company events</w:t>
      </w:r>
      <w:r w:rsidDel="00000000" w:rsidR="00000000" w:rsidRPr="00000000">
        <w:rPr>
          <w:rtl w:val="0"/>
        </w:rPr>
      </w:r>
    </w:p>
    <w:p w:rsidR="00000000" w:rsidDel="00000000" w:rsidP="00000000" w:rsidRDefault="00000000" w:rsidRPr="00000000" w14:paraId="00000027">
      <w:pPr>
        <w:spacing w:line="36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Our Key Ingredients</w:t>
      </w:r>
    </w:p>
    <w:p w:rsidR="00000000" w:rsidDel="00000000" w:rsidP="00000000" w:rsidRDefault="00000000" w:rsidRPr="00000000" w14:paraId="00000029">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Amaze the customer</w:t>
      </w:r>
    </w:p>
    <w:p w:rsidR="00000000" w:rsidDel="00000000" w:rsidP="00000000" w:rsidRDefault="00000000" w:rsidRPr="00000000" w14:paraId="0000002A">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are obsessed with customers and their wants and needs. The customer has always been at the centre of our universe.</w:t>
      </w:r>
    </w:p>
    <w:p w:rsidR="00000000" w:rsidDel="00000000" w:rsidP="00000000" w:rsidRDefault="00000000" w:rsidRPr="00000000" w14:paraId="0000002B">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2C">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Move quickly</w:t>
      </w:r>
    </w:p>
    <w:p w:rsidR="00000000" w:rsidDel="00000000" w:rsidP="00000000" w:rsidRDefault="00000000" w:rsidRPr="00000000" w14:paraId="0000002D">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Better done than perfect is our motto, speed beats perfection almost every time. We have a big mission ahead of us and we need to move fast to succeed.</w:t>
      </w:r>
    </w:p>
    <w:p w:rsidR="00000000" w:rsidDel="00000000" w:rsidP="00000000" w:rsidRDefault="00000000" w:rsidRPr="00000000" w14:paraId="0000002E">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2F">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Always challenge the status quo</w:t>
      </w:r>
    </w:p>
    <w:p w:rsidR="00000000" w:rsidDel="00000000" w:rsidP="00000000" w:rsidRDefault="00000000" w:rsidRPr="00000000" w14:paraId="00000030">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love improving. We aim to be the best  - 10x better and always way ahead of the market.</w:t>
      </w:r>
    </w:p>
    <w:p w:rsidR="00000000" w:rsidDel="00000000" w:rsidP="00000000" w:rsidRDefault="00000000" w:rsidRPr="00000000" w14:paraId="00000031">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2">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Think big and think like an owner</w:t>
      </w:r>
    </w:p>
    <w:p w:rsidR="00000000" w:rsidDel="00000000" w:rsidP="00000000" w:rsidRDefault="00000000" w:rsidRPr="00000000" w14:paraId="00000033">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are doing something that has never been done before in the grocery business, and we’re not afraid to be the first company to try new things out.</w:t>
      </w:r>
    </w:p>
    <w:p w:rsidR="00000000" w:rsidDel="00000000" w:rsidP="00000000" w:rsidRDefault="00000000" w:rsidRPr="00000000" w14:paraId="00000034">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5">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Deliver results and have impact</w:t>
      </w:r>
    </w:p>
    <w:p w:rsidR="00000000" w:rsidDel="00000000" w:rsidP="00000000" w:rsidRDefault="00000000" w:rsidRPr="00000000" w14:paraId="00000036">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focus on results, not on being busy. We always prioritise things that matter most to our customers and our business.</w:t>
      </w:r>
    </w:p>
    <w:p w:rsidR="00000000" w:rsidDel="00000000" w:rsidP="00000000" w:rsidRDefault="00000000" w:rsidRPr="00000000" w14:paraId="00000037">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8">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Be curious and dive deep</w:t>
      </w:r>
    </w:p>
    <w:p w:rsidR="00000000" w:rsidDel="00000000" w:rsidP="00000000" w:rsidRDefault="00000000" w:rsidRPr="00000000" w14:paraId="00000039">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Curiosity makes your mind active instead of passive. Curious people always ask questions and search for answers.</w:t>
      </w:r>
    </w:p>
    <w:p w:rsidR="00000000" w:rsidDel="00000000" w:rsidP="00000000" w:rsidRDefault="00000000" w:rsidRPr="00000000" w14:paraId="0000003A">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B">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Keep learning</w:t>
      </w:r>
    </w:p>
    <w:p w:rsidR="00000000" w:rsidDel="00000000" w:rsidP="00000000" w:rsidRDefault="00000000" w:rsidRPr="00000000" w14:paraId="0000003C">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keep learning. Information is power. Change is life and opportunity. We experiment and iterate relentlessly.</w:t>
      </w:r>
    </w:p>
    <w:p w:rsidR="00000000" w:rsidDel="00000000" w:rsidP="00000000" w:rsidRDefault="00000000" w:rsidRPr="00000000" w14:paraId="0000003D">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E">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Be radically open and transparent</w:t>
      </w:r>
    </w:p>
    <w:p w:rsidR="00000000" w:rsidDel="00000000" w:rsidP="00000000" w:rsidRDefault="00000000" w:rsidRPr="00000000" w14:paraId="0000003F">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are open and honest to ourselves, to our teammates and to our customers. We are able to accept feedback, even when it’s not pleasant.</w:t>
      </w:r>
    </w:p>
    <w:p w:rsidR="00000000" w:rsidDel="00000000" w:rsidP="00000000" w:rsidRDefault="00000000" w:rsidRPr="00000000" w14:paraId="00000040">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1">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Have fun</w:t>
      </w:r>
    </w:p>
    <w:p w:rsidR="00000000" w:rsidDel="00000000" w:rsidP="00000000" w:rsidRDefault="00000000" w:rsidRPr="00000000" w14:paraId="00000042">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Changing someone’s life for the better is a noble and optimistic mission. It is very important that you have fun doing it.</w:t>
      </w:r>
    </w:p>
    <w:p w:rsidR="00000000" w:rsidDel="00000000" w:rsidP="00000000" w:rsidRDefault="00000000" w:rsidRPr="00000000" w14:paraId="00000043">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4">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Create a great place to work</w:t>
      </w:r>
    </w:p>
    <w:p w:rsidR="00000000" w:rsidDel="00000000" w:rsidP="00000000" w:rsidRDefault="00000000" w:rsidRPr="00000000" w14:paraId="00000045">
      <w:pPr>
        <w:rPr>
          <w:rFonts w:ascii="Calibri" w:cs="Calibri" w:eastAsia="Calibri" w:hAnsi="Calibri"/>
          <w:b w:val="1"/>
        </w:rPr>
      </w:pPr>
      <w:r w:rsidDel="00000000" w:rsidR="00000000" w:rsidRPr="00000000">
        <w:rPr>
          <w:rFonts w:ascii="Roboto" w:cs="Roboto" w:eastAsia="Roboto" w:hAnsi="Roboto"/>
          <w:color w:val="666666"/>
          <w:sz w:val="20"/>
          <w:szCs w:val="20"/>
          <w:rtl w:val="0"/>
        </w:rPr>
        <w:t xml:space="preserve">Working with people with diverse opinions and backgrounds brings challenging debates and smart solutions. Using more brains leads to faster decision-making.</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-152396</wp:posOffset>
          </wp:positionV>
          <wp:extent cx="642938" cy="472904"/>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drawing>
        <wp:inline distB="114300" distT="114300" distL="114300" distR="114300">
          <wp:extent cx="5734050" cy="1057275"/>
          <wp:effectExtent b="0" l="0" r="0" t="0"/>
          <wp:docPr id="8" name="image1.jpg"/>
          <a:graphic>
            <a:graphicData uri="http://schemas.openxmlformats.org/drawingml/2006/picture">
              <pic:pic>
                <pic:nvPicPr>
                  <pic:cNvPr id="0" name="image1.jpg"/>
                  <pic:cNvPicPr preferRelativeResize="0"/>
                </pic:nvPicPr>
                <pic:blipFill>
                  <a:blip r:embed="rId1"/>
                  <a:srcRect b="19400"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knuspr.de/" TargetMode="External"/><Relationship Id="rId12" Type="http://schemas.openxmlformats.org/officeDocument/2006/relationships/footer" Target="footer1.xml"/><Relationship Id="rId9" Type="http://schemas.openxmlformats.org/officeDocument/2006/relationships/hyperlink" Target="http://gurkerl.a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rohlik.cz/" TargetMode="External"/><Relationship Id="rId8" Type="http://schemas.openxmlformats.org/officeDocument/2006/relationships/hyperlink" Target="http://kifli.h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50DWsNh6zD8FFDV/ILlSUfHWAg==">AMUW2mV756YNng8ZNvPmkQ7YM73Pli7pw0fQNuTULxNUCaAHhRyvExZFv2khx66cqFl0el0rX3g4w6srEZEreiDb1yy/kn/8R4TafV0nNGLhkQuevtG8n/Q=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