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84FE" w14:textId="77777777" w:rsidR="0040026A" w:rsidRDefault="0040026A" w:rsidP="006B4585"/>
    <w:p w14:paraId="50E944BB" w14:textId="368A2920" w:rsidR="006B4585" w:rsidRDefault="006B4585" w:rsidP="006B4585">
      <w:r>
        <w:t xml:space="preserve">We are absolutely thrilled you are interested to join us at Rohlik Group. By now we have spoken to you about your experience and personality in </w:t>
      </w:r>
      <w:proofErr w:type="gramStart"/>
      <w:r>
        <w:t>great detail</w:t>
      </w:r>
      <w:proofErr w:type="gramEnd"/>
      <w:r>
        <w:t xml:space="preserve">. Next step is to find out how you tackle a </w:t>
      </w:r>
      <w:proofErr w:type="gramStart"/>
      <w:r>
        <w:t>task in reality</w:t>
      </w:r>
      <w:proofErr w:type="gramEnd"/>
      <w:r>
        <w:t xml:space="preserve">. </w:t>
      </w:r>
    </w:p>
    <w:p w14:paraId="04A302AA" w14:textId="77777777" w:rsidR="006B4585" w:rsidRDefault="006B4585" w:rsidP="006B4585"/>
    <w:p w14:paraId="7CA9F5B1" w14:textId="1C28F52E" w:rsidR="006B4585" w:rsidRPr="006B4585" w:rsidRDefault="006B4585" w:rsidP="006B4585">
      <w:pPr>
        <w:rPr>
          <w:b/>
          <w:bCs/>
        </w:rPr>
      </w:pPr>
      <w:r w:rsidRPr="006B4585">
        <w:rPr>
          <w:b/>
          <w:bCs/>
        </w:rPr>
        <w:t xml:space="preserve">Financial </w:t>
      </w:r>
      <w:r w:rsidR="00AF459A">
        <w:rPr>
          <w:b/>
          <w:bCs/>
        </w:rPr>
        <w:t>Controller</w:t>
      </w:r>
      <w:r w:rsidRPr="006B4585">
        <w:rPr>
          <w:b/>
          <w:bCs/>
        </w:rPr>
        <w:t xml:space="preserve"> – Case Study</w:t>
      </w:r>
    </w:p>
    <w:p w14:paraId="1F438183" w14:textId="77777777" w:rsidR="006B4585" w:rsidRDefault="006B4585" w:rsidP="006B4585"/>
    <w:p w14:paraId="6524F6C6" w14:textId="77F2F257" w:rsidR="006B4585" w:rsidRDefault="00E30B1E" w:rsidP="006B4585">
      <w:r>
        <w:t xml:space="preserve">Please complete the </w:t>
      </w:r>
      <w:r w:rsidR="0040026A">
        <w:t>tasks listed below to help demonstrate your technical knowledge and ability to apply it to Rohlik Group</w:t>
      </w:r>
      <w:r w:rsidR="006B4585">
        <w:t>.</w:t>
      </w:r>
      <w:r w:rsidR="0040026A">
        <w:t xml:space="preserve">  The cash flow should be completed using the template provided in the spreadsheet and you may include your response to the remaining tasks either in the spreadsheet or here in the Word document.</w:t>
      </w:r>
      <w:r w:rsidR="006B4585">
        <w:t xml:space="preserve"> </w:t>
      </w:r>
    </w:p>
    <w:p w14:paraId="561C02F0" w14:textId="77777777" w:rsidR="006B4585" w:rsidRDefault="006B4585" w:rsidP="006B4585"/>
    <w:p w14:paraId="0BA99871" w14:textId="3C1111B8" w:rsidR="006B4585" w:rsidRPr="0040026A" w:rsidRDefault="006B4585" w:rsidP="006B4585">
      <w:pPr>
        <w:rPr>
          <w:b/>
          <w:bCs/>
        </w:rPr>
      </w:pPr>
      <w:r w:rsidRPr="0040026A">
        <w:rPr>
          <w:b/>
          <w:bCs/>
        </w:rPr>
        <w:t>Task</w:t>
      </w:r>
      <w:r w:rsidR="0040026A" w:rsidRPr="0040026A">
        <w:rPr>
          <w:b/>
          <w:bCs/>
        </w:rPr>
        <w:t>s</w:t>
      </w:r>
      <w:r w:rsidRPr="0040026A">
        <w:rPr>
          <w:b/>
          <w:bCs/>
        </w:rPr>
        <w:t xml:space="preserve"> </w:t>
      </w:r>
    </w:p>
    <w:p w14:paraId="0449E612" w14:textId="48E04018" w:rsidR="006B4585" w:rsidRDefault="006B4585" w:rsidP="0040026A">
      <w:pPr>
        <w:pStyle w:val="ListParagraph"/>
        <w:numPr>
          <w:ilvl w:val="0"/>
          <w:numId w:val="2"/>
        </w:numPr>
        <w:spacing w:after="120"/>
        <w:ind w:left="1077"/>
      </w:pPr>
      <w:r>
        <w:t xml:space="preserve">You have been provided with </w:t>
      </w:r>
      <w:r w:rsidR="00AF459A">
        <w:t>illustrative data relating to costs of a central services entity that recharges all its costs to the trading entities of the Group</w:t>
      </w:r>
      <w:r>
        <w:t xml:space="preserve">.  Please use this information to </w:t>
      </w:r>
      <w:r w:rsidR="00AF459A">
        <w:t>calculate the amounts to be invoiced each month to the trading entities and the final true up invoice/credit notes to be issued at year end</w:t>
      </w:r>
      <w:r>
        <w:t>.</w:t>
      </w:r>
    </w:p>
    <w:p w14:paraId="394DD401" w14:textId="77777777" w:rsidR="0040026A" w:rsidRDefault="0040026A" w:rsidP="0040026A">
      <w:pPr>
        <w:pStyle w:val="ListParagraph"/>
        <w:spacing w:after="120"/>
        <w:ind w:left="1077"/>
      </w:pPr>
    </w:p>
    <w:p w14:paraId="24B9885A" w14:textId="1E499A4D" w:rsidR="0040026A" w:rsidRDefault="00AF459A" w:rsidP="0040026A">
      <w:pPr>
        <w:pStyle w:val="ListParagraph"/>
        <w:numPr>
          <w:ilvl w:val="0"/>
          <w:numId w:val="2"/>
        </w:numPr>
        <w:spacing w:after="120"/>
        <w:ind w:left="1077"/>
      </w:pPr>
      <w:r>
        <w:t xml:space="preserve">This role is responsible for the month end close of the entity that holds our central costs.  What are the main </w:t>
      </w:r>
      <w:r w:rsidR="00E119D2">
        <w:t xml:space="preserve">types of </w:t>
      </w:r>
      <w:r>
        <w:t>adjustment you would expect to post as part of a normal month end close after the subledgers (AP/AR/Inventory/Fixed assets) have closed</w:t>
      </w:r>
      <w:r w:rsidR="00E30B1E">
        <w:t>?</w:t>
      </w:r>
    </w:p>
    <w:p w14:paraId="7B591CF9" w14:textId="77777777" w:rsidR="0040026A" w:rsidRDefault="0040026A" w:rsidP="0040026A">
      <w:pPr>
        <w:pStyle w:val="ListParagraph"/>
        <w:spacing w:after="120"/>
        <w:ind w:left="1077"/>
      </w:pPr>
    </w:p>
    <w:p w14:paraId="6F03962B" w14:textId="1AADA433" w:rsidR="0040026A" w:rsidRDefault="00E30B1E" w:rsidP="0040026A">
      <w:pPr>
        <w:pStyle w:val="ListParagraph"/>
        <w:numPr>
          <w:ilvl w:val="0"/>
          <w:numId w:val="2"/>
        </w:numPr>
        <w:spacing w:after="120"/>
        <w:ind w:left="1077"/>
      </w:pPr>
      <w:r>
        <w:t>Th</w:t>
      </w:r>
      <w:r w:rsidR="00E119D2">
        <w:t>is role is responsible for providing management reporting data to the FP&amp;A team, with a tab for each entity and one for the consolidated Group data. What elimination/consolidation adjustments would you expect to make to the aggregated entity data to reflect the Group’s consolidated results</w:t>
      </w:r>
      <w:r>
        <w:t>?</w:t>
      </w:r>
    </w:p>
    <w:p w14:paraId="3EB6345C" w14:textId="77777777" w:rsidR="0040026A" w:rsidRDefault="0040026A" w:rsidP="0040026A">
      <w:pPr>
        <w:pStyle w:val="ListParagraph"/>
        <w:spacing w:after="120"/>
        <w:ind w:left="1077"/>
      </w:pPr>
    </w:p>
    <w:p w14:paraId="67811A1C" w14:textId="77777777" w:rsidR="00E30B1E" w:rsidRDefault="00E30B1E" w:rsidP="006B4585"/>
    <w:p w14:paraId="3F35A737" w14:textId="77777777" w:rsidR="006B4585" w:rsidRDefault="006B4585" w:rsidP="006B4585"/>
    <w:sectPr w:rsidR="006B45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3352" w14:textId="77777777" w:rsidR="005765C3" w:rsidRDefault="005765C3" w:rsidP="0040026A">
      <w:pPr>
        <w:spacing w:after="0" w:line="240" w:lineRule="auto"/>
      </w:pPr>
      <w:r>
        <w:separator/>
      </w:r>
    </w:p>
  </w:endnote>
  <w:endnote w:type="continuationSeparator" w:id="0">
    <w:p w14:paraId="317A92F1" w14:textId="77777777" w:rsidR="005765C3" w:rsidRDefault="005765C3" w:rsidP="0040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63987" w14:textId="77777777" w:rsidR="005765C3" w:rsidRDefault="005765C3" w:rsidP="0040026A">
      <w:pPr>
        <w:spacing w:after="0" w:line="240" w:lineRule="auto"/>
      </w:pPr>
      <w:r>
        <w:separator/>
      </w:r>
    </w:p>
  </w:footnote>
  <w:footnote w:type="continuationSeparator" w:id="0">
    <w:p w14:paraId="350EE68C" w14:textId="77777777" w:rsidR="005765C3" w:rsidRDefault="005765C3" w:rsidP="00400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4E43" w14:textId="3F4B3987" w:rsidR="0040026A" w:rsidRDefault="0040026A">
    <w:pPr>
      <w:pStyle w:val="Header"/>
    </w:pPr>
    <w:r>
      <w:rPr>
        <w:noProof/>
      </w:rPr>
      <w:drawing>
        <wp:anchor distT="114300" distB="114300" distL="114300" distR="114300" simplePos="0" relativeHeight="251659264" behindDoc="0" locked="0" layoutInCell="1" hidden="0" allowOverlap="1" wp14:anchorId="43EACE01" wp14:editId="486DC778">
          <wp:simplePos x="0" y="0"/>
          <wp:positionH relativeFrom="margin">
            <wp:align>center</wp:align>
          </wp:positionH>
          <wp:positionV relativeFrom="paragraph">
            <wp:posOffset>-381635</wp:posOffset>
          </wp:positionV>
          <wp:extent cx="1147763" cy="846523"/>
          <wp:effectExtent l="0" t="0" r="0" b="0"/>
          <wp:wrapSquare wrapText="bothSides" distT="114300" distB="114300" distL="114300" distR="114300"/>
          <wp:docPr id="4" name="image1.png" descr="A logo for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logo for a company&#10;&#10;Description automatically generated"/>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0410B"/>
    <w:multiLevelType w:val="hybridMultilevel"/>
    <w:tmpl w:val="F9D4E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184CB1"/>
    <w:multiLevelType w:val="hybridMultilevel"/>
    <w:tmpl w:val="B2A4E686"/>
    <w:lvl w:ilvl="0" w:tplc="612A01D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535801">
    <w:abstractNumId w:val="0"/>
  </w:num>
  <w:num w:numId="2" w16cid:durableId="46308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85"/>
    <w:rsid w:val="00194BFA"/>
    <w:rsid w:val="001E0E9F"/>
    <w:rsid w:val="0031727D"/>
    <w:rsid w:val="0040026A"/>
    <w:rsid w:val="005765C3"/>
    <w:rsid w:val="006B4585"/>
    <w:rsid w:val="00A04E1B"/>
    <w:rsid w:val="00AF459A"/>
    <w:rsid w:val="00E119D2"/>
    <w:rsid w:val="00E30B1E"/>
    <w:rsid w:val="00EF4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C427"/>
  <w15:chartTrackingRefBased/>
  <w15:docId w15:val="{0AA24220-8CB5-4BFF-AA9B-4744853A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6A"/>
    <w:pPr>
      <w:ind w:left="720"/>
      <w:contextualSpacing/>
    </w:pPr>
  </w:style>
  <w:style w:type="paragraph" w:styleId="Header">
    <w:name w:val="header"/>
    <w:basedOn w:val="Normal"/>
    <w:link w:val="HeaderChar"/>
    <w:uiPriority w:val="99"/>
    <w:unhideWhenUsed/>
    <w:rsid w:val="0040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6A"/>
  </w:style>
  <w:style w:type="paragraph" w:styleId="Footer">
    <w:name w:val="footer"/>
    <w:basedOn w:val="Normal"/>
    <w:link w:val="FooterChar"/>
    <w:uiPriority w:val="99"/>
    <w:unhideWhenUsed/>
    <w:rsid w:val="0040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Medany</dc:creator>
  <cp:keywords/>
  <dc:description/>
  <cp:lastModifiedBy>Rita Medany</cp:lastModifiedBy>
  <cp:revision>3</cp:revision>
  <dcterms:created xsi:type="dcterms:W3CDTF">2024-02-12T22:10:00Z</dcterms:created>
  <dcterms:modified xsi:type="dcterms:W3CDTF">2024-02-12T22:28:00Z</dcterms:modified>
</cp:coreProperties>
</file>