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Outbound Manager</w:t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Reporting to FC manager</w:t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Founded in 2014 in the Czech Republic, Rohlik is the European leader of e-grocery in Central Europe. Already active in the Czech Republic (</w:t>
      </w:r>
      <w:hyperlink r:id="rId6">
        <w:r w:rsidDel="00000000" w:rsidR="00000000" w:rsidRPr="00000000">
          <w:rPr>
            <w:rFonts w:ascii="Calibri" w:cs="Calibri" w:eastAsia="Calibri" w:hAnsi="Calibri"/>
            <w:rtl w:val="0"/>
          </w:rPr>
          <w:t xml:space="preserve">Rohlik.cz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), Hungary (</w:t>
      </w:r>
      <w:hyperlink r:id="rId7">
        <w:r w:rsidDel="00000000" w:rsidR="00000000" w:rsidRPr="00000000">
          <w:rPr>
            <w:rFonts w:ascii="Calibri" w:cs="Calibri" w:eastAsia="Calibri" w:hAnsi="Calibri"/>
            <w:rtl w:val="0"/>
          </w:rPr>
          <w:t xml:space="preserve">Kifli.hu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 and Austria (</w:t>
      </w:r>
      <w:hyperlink r:id="rId8">
        <w:r w:rsidDel="00000000" w:rsidR="00000000" w:rsidRPr="00000000">
          <w:rPr>
            <w:rFonts w:ascii="Calibri" w:cs="Calibri" w:eastAsia="Calibri" w:hAnsi="Calibri"/>
            <w:rtl w:val="0"/>
          </w:rPr>
          <w:t xml:space="preserve">Gurkerl.at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),  in Germany (</w:t>
      </w:r>
      <w:hyperlink r:id="rId9">
        <w:r w:rsidDel="00000000" w:rsidR="00000000" w:rsidRPr="00000000">
          <w:rPr>
            <w:rFonts w:ascii="Calibri" w:cs="Calibri" w:eastAsia="Calibri" w:hAnsi="Calibri"/>
            <w:rtl w:val="0"/>
          </w:rPr>
          <w:t xml:space="preserve">Knuspr.de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 and soon in Romania, Italy &amp; Spain under the Sezamo brand. By owning its end-to-end operations, including all technology in-house, Rohlik provides a superior customer experience and the freshest food from local farmers and artisans, as well as a broad supermarket selection.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  <w:color w:val="444545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Role Overview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The Warehouse Outbound Manager is responsible for the day-to-day operations of the Outbound picking, packing, shipments and warehouse planning departments. Responsibilities include staffing, training, health &amp; safety, scheduling, order accuracy to support on time delivery, continued improvements and loss prevention. The Warehouse Outbound Manager is accountable for meeting the operational goals of the Fulfilment Centre.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Kifli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is in a fast growth mode and this position will require a leader who can help us define the processes, procedures, and systems necessary to support and sustain our long-term growth.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2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20" w:line="276" w:lineRule="auto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What we expect from you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color w:val="55555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On-time delivery of outbound shipments by initiating, coordinating and enforcing program, operational and personnel policies / procedures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color w:val="55555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Drive the process to ensure high level of customer satisfaction, accuracy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color w:val="55555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Quality, safety and efficiency by employee involvement and team work.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color w:val="55555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Warehouse operational requirements by scheduling and assigning works; follow up on work results.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color w:val="55555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Maintain inventory accuracy by audit and preventive actions.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color w:val="55555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Comply with  warehousing, material handling and shipping requirements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color w:val="55555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Direct the maintenance of physical conditions and appearance of the warehouse and maintain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5S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color w:val="55555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Responsible for recruiting, selecting and training employees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color w:val="55555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Develop employee performance by appraising, coaching, and counselling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color w:val="55555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Establishes safety practises and hold others accountable for adhering to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2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What we look for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555555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xperience in a leadership position within a warehouse environment within E-commerce and FMCG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555555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WMS, Lean and Six Sigma is a plus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Ability to handle stressful situations with perseverance and professionalism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Proven ability to develop and maintain positive and productive relationship in a Fulfilment Centre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555555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Proficiency with Microsoft Office applications especially Word, Outlook and Excel and WMS system or other.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555555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Good cross functional communication &amp; interpersonal skills with the ability to work both independently and as part of a team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555555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Strong organizational skills and attention to detail - ability to manage multiple projects/assignments simultaneously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555555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Time management skills with the ability to prioritize and schedule tasks for the most efficient use of time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555555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Knowledgeable on safety practices, 5S best practices.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Understanding of pick/pack/ship operations in high volume warehouse environment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WMS implementation background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Be highly motivated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KPI’s typical for the position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incomplete orders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% of delayed orders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fulfilment center productivity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additionals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What we offer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Your work will have a direct impact on the company's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We will implement your good ideas almost immediately – not waiting for the approval of the headquarters somewhere in the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You will not be bound by corporate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Your work has to be innovative and meaningful, we do not want to follow trends, but set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hd w:fill="ffffff" w:val="clear"/>
        <w:spacing w:after="12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Last but not least, we mainly offer a fair reward and the possibility of professional growth and education, also a great bunch of people around and a legendary company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445450" cy="2843288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5450" cy="2843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2562225</wp:posOffset>
          </wp:positionH>
          <wp:positionV relativeFrom="paragraph">
            <wp:posOffset>-28574</wp:posOffset>
          </wp:positionV>
          <wp:extent cx="744607" cy="552450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4607" cy="552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hyperlink" Target="http://knuspr.de/" TargetMode="External"/><Relationship Id="rId5" Type="http://schemas.openxmlformats.org/officeDocument/2006/relationships/styles" Target="styles.xml"/><Relationship Id="rId6" Type="http://schemas.openxmlformats.org/officeDocument/2006/relationships/hyperlink" Target="http://rohlik.cz/" TargetMode="External"/><Relationship Id="rId7" Type="http://schemas.openxmlformats.org/officeDocument/2006/relationships/hyperlink" Target="http://kifli.hu/" TargetMode="External"/><Relationship Id="rId8" Type="http://schemas.openxmlformats.org/officeDocument/2006/relationships/hyperlink" Target="http://gurkerl.a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