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Junior HRBP</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HRBP/HRD</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 </w:t>
      </w:r>
    </w:p>
    <w:p w:rsidR="00000000" w:rsidDel="00000000" w:rsidP="00000000" w:rsidRDefault="00000000" w:rsidRPr="00000000" w14:paraId="0000000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In the HR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a little proficient in HR -  you will be pleased to hear that culture, performance and talent management will be in your capable hands as well.</w:t>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00D">
      <w:pPr>
        <w:spacing w:line="24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Jr HRBP role offers an opportunity to shape most people-related aspects of the company, hence influencing final delivery of our people  towards customers. You will participate in hiring the right people, will be responsible for the administration associated with recruitment and onboarding, you will help your teams to develop the right team dynamics and create a great place to work, you will continuously push for better and faster performance and you will be a right hand to your business manager for goals setting, performance evaluation and people development.</w:t>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0">
      <w:pPr>
        <w:numPr>
          <w:ilvl w:val="0"/>
          <w:numId w:val="1"/>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color w:val="555555"/>
          <w:rtl w:val="0"/>
        </w:rPr>
        <w:t xml:space="preserve">Support the HR team with people focused activities, HR reports and HRIS admin</w:t>
      </w: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Hire and onboard skilled and talented people with the right culture-fit so they hit the ground running in no time</w:t>
      </w:r>
      <w:r w:rsidDel="00000000" w:rsidR="00000000" w:rsidRPr="00000000">
        <w:rPr>
          <w:rtl w:val="0"/>
        </w:rPr>
      </w:r>
    </w:p>
    <w:p w:rsidR="00000000" w:rsidDel="00000000" w:rsidP="00000000" w:rsidRDefault="00000000" w:rsidRPr="00000000" w14:paraId="00000012">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Keep the house in order in terms of payroll input, HR Admin - particularly  entry and exit related - and compliance </w:t>
      </w:r>
      <w:r w:rsidDel="00000000" w:rsidR="00000000" w:rsidRPr="00000000">
        <w:rPr>
          <w:rtl w:val="0"/>
        </w:rPr>
      </w:r>
    </w:p>
    <w:p w:rsidR="00000000" w:rsidDel="00000000" w:rsidP="00000000" w:rsidRDefault="00000000" w:rsidRPr="00000000" w14:paraId="0000001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Be an everyday ambassador of our culture and imprint the culture into every aspect of how we build business together</w:t>
      </w:r>
      <w:r w:rsidDel="00000000" w:rsidR="00000000" w:rsidRPr="00000000">
        <w:rPr>
          <w:rtl w:val="0"/>
        </w:rPr>
      </w:r>
    </w:p>
    <w:p w:rsidR="00000000" w:rsidDel="00000000" w:rsidP="00000000" w:rsidRDefault="00000000" w:rsidRPr="00000000" w14:paraId="00000014">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color w:val="555555"/>
          <w:rtl w:val="0"/>
        </w:rPr>
        <w:t xml:space="preserve">Be a “go-to” person for things big and small</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Be an advocate of learning, growing and pushing boundaries for all your teams </w:t>
      </w:r>
      <w:r w:rsidDel="00000000" w:rsidR="00000000" w:rsidRPr="00000000">
        <w:rPr>
          <w:rtl w:val="0"/>
        </w:rPr>
      </w:r>
    </w:p>
    <w:p w:rsidR="00000000" w:rsidDel="00000000" w:rsidP="00000000" w:rsidRDefault="00000000" w:rsidRPr="00000000" w14:paraId="00000016">
      <w:pPr>
        <w:shd w:fill="ffffff" w:val="clear"/>
        <w:spacing w:line="240" w:lineRule="auto"/>
        <w:ind w:left="720" w:firstLine="0"/>
        <w:rPr>
          <w:color w:val="434343"/>
          <w:sz w:val="21"/>
          <w:szCs w:val="21"/>
        </w:rPr>
      </w:pPr>
      <w:r w:rsidDel="00000000" w:rsidR="00000000" w:rsidRPr="00000000">
        <w:rPr>
          <w:rtl w:val="0"/>
        </w:rPr>
      </w:r>
    </w:p>
    <w:p w:rsidR="00000000" w:rsidDel="00000000" w:rsidP="00000000" w:rsidRDefault="00000000" w:rsidRPr="00000000" w14:paraId="00000017">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8">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A person with a business mindset, who is fast, result oriented, structured, analytical, diligent and attentive to people’s needs. Who likes to work with new technologies, applications.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Somebody who is not afraid to roll up their sleeves and get on with any task</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A HR professional with knowledge of all aspects of HR generalist roles -  hiring, onboarding, offboarding, performance management, every day employment law, etc</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A self-starter, able to work independently and deliver without a support of a large team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color w:val="555555"/>
          <w:rtl w:val="0"/>
        </w:rPr>
        <w:t xml:space="preserve">Someone with passion for high level of customer orientation </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KPI’s typical for the position </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 of vacancies filled/ time to hire</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Attrition/ attrition in probationary period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eNPS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Error-free and timely admin, reports and analyzes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People related budget</w:t>
      </w: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9">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A">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B">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C">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D">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p>
    <w:p w:rsidR="00000000" w:rsidDel="00000000" w:rsidP="00000000" w:rsidRDefault="00000000" w:rsidRPr="00000000" w14:paraId="0000002E">
      <w:pPr>
        <w:jc w:val="center"/>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rolpTSX+st8CQAs6eMO/gAplMA==">CgMxLjA4AHIhMTZUSzVEeXJwZ3Zpb09PVWdFVUxBaUp0ZjJpMGU0WUI2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