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C28D" w14:textId="77777777" w:rsidR="009B1E07" w:rsidRDefault="007A7691">
      <w:pPr>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great detail. Next step is to find out how you tackle a task in reality. </w:t>
      </w:r>
    </w:p>
    <w:p w14:paraId="108D98F5" w14:textId="77777777" w:rsidR="009B1E07" w:rsidRDefault="009B1E07">
      <w:pPr>
        <w:rPr>
          <w:rFonts w:ascii="Calibri" w:eastAsia="Calibri" w:hAnsi="Calibri" w:cs="Calibri"/>
        </w:rPr>
      </w:pPr>
    </w:p>
    <w:p w14:paraId="23319A8A" w14:textId="77777777" w:rsidR="009B1E07" w:rsidRDefault="009B1E07">
      <w:pPr>
        <w:rPr>
          <w:rFonts w:ascii="Calibri" w:eastAsia="Calibri" w:hAnsi="Calibri" w:cs="Calibri"/>
        </w:rPr>
      </w:pPr>
    </w:p>
    <w:p w14:paraId="41026810" w14:textId="77777777" w:rsidR="009B1E07" w:rsidRDefault="007A7691">
      <w:pPr>
        <w:jc w:val="center"/>
        <w:rPr>
          <w:rFonts w:ascii="Calibri" w:eastAsia="Calibri" w:hAnsi="Calibri" w:cs="Calibri"/>
          <w:b/>
          <w:sz w:val="24"/>
          <w:szCs w:val="24"/>
          <w:u w:val="single"/>
        </w:rPr>
      </w:pPr>
      <w:r>
        <w:rPr>
          <w:rFonts w:ascii="Calibri" w:eastAsia="Calibri" w:hAnsi="Calibri" w:cs="Calibri"/>
          <w:b/>
          <w:sz w:val="24"/>
          <w:szCs w:val="24"/>
          <w:u w:val="single"/>
        </w:rPr>
        <w:t>Case study – Senior Brand Manager</w:t>
      </w:r>
    </w:p>
    <w:p w14:paraId="145F160A" w14:textId="77777777" w:rsidR="009B1E07" w:rsidRDefault="007A7691">
      <w:pPr>
        <w:rPr>
          <w:rFonts w:ascii="Calibri" w:eastAsia="Calibri" w:hAnsi="Calibri" w:cs="Calibri"/>
        </w:rPr>
      </w:pPr>
      <w:r>
        <w:rPr>
          <w:rFonts w:ascii="Calibri" w:eastAsia="Calibri" w:hAnsi="Calibri" w:cs="Calibri"/>
        </w:rPr>
        <w:t>Th</w:t>
      </w:r>
      <w:r>
        <w:rPr>
          <w:rFonts w:ascii="Calibri" w:eastAsia="Calibri" w:hAnsi="Calibri" w:cs="Calibri"/>
        </w:rPr>
        <w:t>e life of a brand manager in Rohlik Group is fast and often very reactive depending on current events. But whether it's a big campaign or a quick event to promote the sale the whole Rohlík world always revolves around the customer. We make for them the fir</w:t>
      </w:r>
      <w:r>
        <w:rPr>
          <w:rFonts w:ascii="Calibri" w:eastAsia="Calibri" w:hAnsi="Calibri" w:cs="Calibri"/>
        </w:rPr>
        <w:t>st last and possibly impossible. You can forget most companies that have ever claimed to have a customer first</w:t>
      </w:r>
    </w:p>
    <w:p w14:paraId="1EDD4A83" w14:textId="77777777" w:rsidR="009B1E07" w:rsidRDefault="007A7691">
      <w:pPr>
        <w:rPr>
          <w:rFonts w:ascii="Calibri" w:eastAsia="Calibri" w:hAnsi="Calibri" w:cs="Calibri"/>
        </w:rPr>
      </w:pPr>
      <w:r>
        <w:rPr>
          <w:rFonts w:ascii="Calibri" w:eastAsia="Calibri" w:hAnsi="Calibri" w:cs="Calibri"/>
        </w:rPr>
        <w:t>place, because the rate of how we see it in Rohlík is almost certainly higher. For the customer</w:t>
      </w:r>
    </w:p>
    <w:p w14:paraId="2A804501" w14:textId="77777777" w:rsidR="009B1E07" w:rsidRDefault="007A7691">
      <w:pPr>
        <w:rPr>
          <w:rFonts w:ascii="Calibri" w:eastAsia="Calibri" w:hAnsi="Calibri" w:cs="Calibri"/>
        </w:rPr>
      </w:pPr>
      <w:r>
        <w:rPr>
          <w:rFonts w:ascii="Calibri" w:eastAsia="Calibri" w:hAnsi="Calibri" w:cs="Calibri"/>
        </w:rPr>
        <w:t>we will really do everything. And with this minds</w:t>
      </w:r>
      <w:r>
        <w:rPr>
          <w:rFonts w:ascii="Calibri" w:eastAsia="Calibri" w:hAnsi="Calibri" w:cs="Calibri"/>
        </w:rPr>
        <w:t>et, please write a case study.</w:t>
      </w:r>
    </w:p>
    <w:p w14:paraId="15E400CC" w14:textId="77777777" w:rsidR="009B1E07" w:rsidRDefault="009B1E07">
      <w:pPr>
        <w:rPr>
          <w:rFonts w:ascii="Calibri" w:eastAsia="Calibri" w:hAnsi="Calibri" w:cs="Calibri"/>
          <w:color w:val="222222"/>
          <w:sz w:val="20"/>
          <w:szCs w:val="20"/>
        </w:rPr>
      </w:pPr>
    </w:p>
    <w:p w14:paraId="66FF45E2" w14:textId="77777777" w:rsidR="009B1E07" w:rsidRDefault="007A7691">
      <w:pPr>
        <w:rPr>
          <w:rFonts w:ascii="Calibri" w:eastAsia="Calibri" w:hAnsi="Calibri" w:cs="Calibri"/>
          <w:b/>
        </w:rPr>
      </w:pPr>
      <w:r>
        <w:rPr>
          <w:rFonts w:ascii="Calibri" w:eastAsia="Calibri" w:hAnsi="Calibri" w:cs="Calibri"/>
          <w:b/>
        </w:rPr>
        <w:t>Situation</w:t>
      </w:r>
    </w:p>
    <w:p w14:paraId="6A28DCA5" w14:textId="77777777" w:rsidR="009B1E07" w:rsidRDefault="007A7691">
      <w:pPr>
        <w:rPr>
          <w:rFonts w:ascii="Calibri" w:eastAsia="Calibri" w:hAnsi="Calibri" w:cs="Calibri"/>
        </w:rPr>
      </w:pPr>
      <w:r>
        <w:rPr>
          <w:rFonts w:ascii="Calibri" w:eastAsia="Calibri" w:hAnsi="Calibri" w:cs="Calibri"/>
        </w:rPr>
        <w:t>In Rohlik we have two kinds of private labels. The first one is the premium brand “Bez kompromisu” (in EN "Without Compromise"), which is focusing on non-price-sensitive customers. Under this brand we would like to</w:t>
      </w:r>
      <w:r>
        <w:rPr>
          <w:rFonts w:ascii="Calibri" w:eastAsia="Calibri" w:hAnsi="Calibri" w:cs="Calibri"/>
        </w:rPr>
        <w:t xml:space="preserve"> offer only excellent products that are highest quality and are from small &amp; authentic local producers and farmers, i.e. they are not industrial produced. This brand is part of what Rohlik Group stands for and expresses Rohlik DNA: “eat well and live well”</w:t>
      </w:r>
      <w:r>
        <w:rPr>
          <w:rFonts w:ascii="Calibri" w:eastAsia="Calibri" w:hAnsi="Calibri" w:cs="Calibri"/>
        </w:rPr>
        <w:t>. We intend to have only one premium brand for all our product categories, i.e. no different premium brands for different product categories. We are still working on this concept and for a better insight, you can take a look at our existing premium private</w:t>
      </w:r>
      <w:r>
        <w:rPr>
          <w:rFonts w:ascii="Calibri" w:eastAsia="Calibri" w:hAnsi="Calibri" w:cs="Calibri"/>
        </w:rPr>
        <w:t xml:space="preserve"> label “Bez kompromisu” (in EN "Without Compromise"), which is currently available only at Rohlik.cz.</w:t>
      </w:r>
    </w:p>
    <w:p w14:paraId="3CA59536" w14:textId="77777777" w:rsidR="009B1E07" w:rsidRDefault="009B1E07">
      <w:pPr>
        <w:rPr>
          <w:rFonts w:ascii="Calibri" w:eastAsia="Calibri" w:hAnsi="Calibri" w:cs="Calibri"/>
        </w:rPr>
      </w:pPr>
    </w:p>
    <w:p w14:paraId="375A0857" w14:textId="77777777" w:rsidR="009B1E07" w:rsidRDefault="007A7691">
      <w:pPr>
        <w:tabs>
          <w:tab w:val="left" w:pos="708"/>
        </w:tabs>
        <w:rPr>
          <w:rFonts w:ascii="Calibri" w:eastAsia="Calibri" w:hAnsi="Calibri" w:cs="Calibri"/>
        </w:rPr>
      </w:pPr>
      <w:r>
        <w:rPr>
          <w:rFonts w:ascii="Calibri" w:eastAsia="Calibri" w:hAnsi="Calibri" w:cs="Calibri"/>
        </w:rPr>
        <w:t>The second kind of private label is the Value for Money family (VFM). These products have very good quality with very competitive selling prices. With th</w:t>
      </w:r>
      <w:r>
        <w:rPr>
          <w:rFonts w:ascii="Calibri" w:eastAsia="Calibri" w:hAnsi="Calibri" w:cs="Calibri"/>
        </w:rPr>
        <w:t>ese SKUs we want to attract especially more price-sensitive customers who now buy traditional private labels in brick &amp; mortar retailers. Mostly these are products with A-brand quality but at a significantly cheaper price. Currently we are selling the foll</w:t>
      </w:r>
      <w:r>
        <w:rPr>
          <w:rFonts w:ascii="Calibri" w:eastAsia="Calibri" w:hAnsi="Calibri" w:cs="Calibri"/>
        </w:rPr>
        <w:t xml:space="preserve">owing brands: Mii, Dacello, Pappudio, Moddia, Fjoru, Sutcha, Ubomi. More information </w:t>
      </w:r>
      <w:hyperlink r:id="rId6">
        <w:r>
          <w:rPr>
            <w:rFonts w:ascii="Calibri" w:eastAsia="Calibri" w:hAnsi="Calibri" w:cs="Calibri"/>
            <w:color w:val="1155CC"/>
            <w:u w:val="single"/>
          </w:rPr>
          <w:t>here</w:t>
        </w:r>
      </w:hyperlink>
      <w:r>
        <w:rPr>
          <w:rFonts w:ascii="Calibri" w:eastAsia="Calibri" w:hAnsi="Calibri" w:cs="Calibri"/>
        </w:rPr>
        <w:t>.</w:t>
      </w:r>
    </w:p>
    <w:p w14:paraId="13FED5A3" w14:textId="77777777" w:rsidR="009B1E07" w:rsidRDefault="009B1E07">
      <w:pPr>
        <w:rPr>
          <w:rFonts w:ascii="Calibri" w:eastAsia="Calibri" w:hAnsi="Calibri" w:cs="Calibri"/>
        </w:rPr>
      </w:pPr>
    </w:p>
    <w:p w14:paraId="32569480" w14:textId="77777777" w:rsidR="009B1E07" w:rsidRDefault="007A7691">
      <w:pPr>
        <w:pBdr>
          <w:top w:val="nil"/>
          <w:left w:val="nil"/>
          <w:bottom w:val="nil"/>
          <w:right w:val="nil"/>
          <w:between w:val="nil"/>
        </w:pBdr>
        <w:spacing w:before="240" w:after="240"/>
        <w:rPr>
          <w:rFonts w:ascii="Calibri" w:eastAsia="Calibri" w:hAnsi="Calibri" w:cs="Calibri"/>
          <w:b/>
          <w:sz w:val="24"/>
          <w:szCs w:val="24"/>
        </w:rPr>
      </w:pPr>
      <w:r>
        <w:rPr>
          <w:rFonts w:ascii="Calibri" w:eastAsia="Calibri" w:hAnsi="Calibri" w:cs="Calibri"/>
          <w:b/>
          <w:sz w:val="24"/>
          <w:szCs w:val="24"/>
        </w:rPr>
        <w:t>Task:</w:t>
      </w:r>
    </w:p>
    <w:p w14:paraId="3E8BB483" w14:textId="77777777" w:rsidR="009B1E07" w:rsidRDefault="007A7691">
      <w:pPr>
        <w:pBdr>
          <w:top w:val="nil"/>
          <w:left w:val="nil"/>
          <w:bottom w:val="nil"/>
          <w:right w:val="nil"/>
          <w:between w:val="nil"/>
        </w:pBdr>
        <w:tabs>
          <w:tab w:val="left" w:pos="708"/>
        </w:tabs>
        <w:rPr>
          <w:rFonts w:ascii="Calibri" w:eastAsia="Calibri" w:hAnsi="Calibri" w:cs="Calibri"/>
        </w:rPr>
      </w:pPr>
      <w:r>
        <w:rPr>
          <w:rFonts w:ascii="Calibri" w:eastAsia="Calibri" w:hAnsi="Calibri" w:cs="Calibri"/>
        </w:rPr>
        <w:t xml:space="preserve">You as a Senior brand manager in a private label squad were asked by the Group Head of Private Label to </w:t>
      </w:r>
      <w:r>
        <w:rPr>
          <w:rFonts w:ascii="Calibri" w:eastAsia="Calibri" w:hAnsi="Calibri" w:cs="Calibri"/>
          <w:b/>
          <w:u w:val="single"/>
        </w:rPr>
        <w:t>prepare the plan for the marketing launch of the latest private label "Ubomi" in the coffee category</w:t>
      </w:r>
      <w:r>
        <w:rPr>
          <w:rFonts w:ascii="Calibri" w:eastAsia="Calibri" w:hAnsi="Calibri" w:cs="Calibri"/>
        </w:rPr>
        <w:t xml:space="preserve"> from our VFM family. How will you different</w:t>
      </w:r>
      <w:r>
        <w:rPr>
          <w:rFonts w:ascii="Calibri" w:eastAsia="Calibri" w:hAnsi="Calibri" w:cs="Calibri"/>
        </w:rPr>
        <w:t xml:space="preserve">iate yourself from your retail competitors? What channels would you use? How would you boost category penetration in the customer basket? </w:t>
      </w:r>
    </w:p>
    <w:p w14:paraId="1098E068" w14:textId="77777777" w:rsidR="009B1E07" w:rsidRDefault="009B1E07">
      <w:pPr>
        <w:tabs>
          <w:tab w:val="left" w:pos="708"/>
        </w:tabs>
        <w:rPr>
          <w:rFonts w:ascii="Calibri" w:eastAsia="Calibri" w:hAnsi="Calibri" w:cs="Calibri"/>
        </w:rPr>
      </w:pPr>
    </w:p>
    <w:p w14:paraId="53E5AEF3" w14:textId="77777777" w:rsidR="009B1E07" w:rsidRDefault="007A7691">
      <w:pPr>
        <w:tabs>
          <w:tab w:val="left" w:pos="708"/>
        </w:tabs>
        <w:rPr>
          <w:rFonts w:ascii="Calibri" w:eastAsia="Calibri" w:hAnsi="Calibri" w:cs="Calibri"/>
        </w:rPr>
      </w:pPr>
      <w:r>
        <w:rPr>
          <w:rFonts w:ascii="Calibri" w:eastAsia="Calibri" w:hAnsi="Calibri" w:cs="Calibri"/>
        </w:rPr>
        <w:t>Additional information:</w:t>
      </w:r>
    </w:p>
    <w:p w14:paraId="2D7590D2" w14:textId="77777777" w:rsidR="009B1E07" w:rsidRDefault="007A7691">
      <w:pPr>
        <w:tabs>
          <w:tab w:val="left" w:pos="708"/>
        </w:tabs>
        <w:rPr>
          <w:rFonts w:ascii="Calibri" w:eastAsia="Calibri" w:hAnsi="Calibri" w:cs="Calibri"/>
        </w:rPr>
      </w:pPr>
      <w:r>
        <w:rPr>
          <w:rFonts w:ascii="Calibri" w:eastAsia="Calibri" w:hAnsi="Calibri" w:cs="Calibri"/>
        </w:rPr>
        <w:t>- coffee is an important differentiator for grocery shopping</w:t>
      </w:r>
    </w:p>
    <w:p w14:paraId="12419B63" w14:textId="77777777" w:rsidR="009B1E07" w:rsidRDefault="007A7691">
      <w:pPr>
        <w:tabs>
          <w:tab w:val="left" w:pos="708"/>
        </w:tabs>
        <w:rPr>
          <w:rFonts w:ascii="Calibri" w:eastAsia="Calibri" w:hAnsi="Calibri" w:cs="Calibri"/>
        </w:rPr>
      </w:pPr>
      <w:r>
        <w:rPr>
          <w:rFonts w:ascii="Calibri" w:eastAsia="Calibri" w:hAnsi="Calibri" w:cs="Calibri"/>
        </w:rPr>
        <w:t>- simplify the customer's choice in the low and medium price tiers of roasted coffee (beans, grounded, capsules)</w:t>
      </w:r>
    </w:p>
    <w:p w14:paraId="79F2E94C" w14:textId="77777777" w:rsidR="009B1E07" w:rsidRDefault="007A7691">
      <w:pPr>
        <w:tabs>
          <w:tab w:val="left" w:pos="708"/>
        </w:tabs>
        <w:rPr>
          <w:rFonts w:ascii="Calibri" w:eastAsia="Calibri" w:hAnsi="Calibri" w:cs="Calibri"/>
        </w:rPr>
      </w:pPr>
      <w:r>
        <w:rPr>
          <w:rFonts w:ascii="Calibri" w:eastAsia="Calibri" w:hAnsi="Calibri" w:cs="Calibri"/>
        </w:rPr>
        <w:lastRenderedPageBreak/>
        <w:t>- blend coffee, but also single origin</w:t>
      </w:r>
    </w:p>
    <w:p w14:paraId="76ECFB9F" w14:textId="77777777" w:rsidR="009B1E07" w:rsidRDefault="007A7691">
      <w:pPr>
        <w:tabs>
          <w:tab w:val="left" w:pos="708"/>
        </w:tabs>
        <w:rPr>
          <w:rFonts w:ascii="Calibri" w:eastAsia="Calibri" w:hAnsi="Calibri" w:cs="Calibri"/>
        </w:rPr>
      </w:pPr>
      <w:r>
        <w:rPr>
          <w:rFonts w:ascii="Calibri" w:eastAsia="Calibri" w:hAnsi="Calibri" w:cs="Calibri"/>
        </w:rPr>
        <w:t xml:space="preserve">- slow drum roasted coffee with RainForest </w:t>
      </w:r>
      <w:r>
        <w:rPr>
          <w:rFonts w:ascii="Calibri" w:eastAsia="Calibri" w:hAnsi="Calibri" w:cs="Calibri"/>
        </w:rPr>
        <w:t>Alliance certification</w:t>
      </w:r>
    </w:p>
    <w:p w14:paraId="7C7DFC11" w14:textId="77777777" w:rsidR="009B1E07" w:rsidRDefault="007A7691">
      <w:pPr>
        <w:tabs>
          <w:tab w:val="left" w:pos="708"/>
        </w:tabs>
        <w:rPr>
          <w:rFonts w:ascii="Calibri" w:eastAsia="Calibri" w:hAnsi="Calibri" w:cs="Calibri"/>
        </w:rPr>
      </w:pPr>
      <w:r>
        <w:rPr>
          <w:rFonts w:ascii="Calibri" w:eastAsia="Calibri" w:hAnsi="Calibri" w:cs="Calibri"/>
        </w:rPr>
        <w:t>- capsules´specifics: 100% biobased capsules, aluminium free, 100% home-compostable (TÜV certification)</w:t>
      </w:r>
    </w:p>
    <w:p w14:paraId="083C1B61" w14:textId="77777777" w:rsidR="009B1E07" w:rsidRDefault="009B1E07">
      <w:pPr>
        <w:pBdr>
          <w:top w:val="nil"/>
          <w:left w:val="nil"/>
          <w:bottom w:val="nil"/>
          <w:right w:val="nil"/>
          <w:between w:val="nil"/>
        </w:pBdr>
        <w:tabs>
          <w:tab w:val="left" w:pos="708"/>
        </w:tabs>
        <w:rPr>
          <w:rFonts w:ascii="Calibri" w:eastAsia="Calibri" w:hAnsi="Calibri" w:cs="Calibri"/>
        </w:rPr>
      </w:pPr>
    </w:p>
    <w:p w14:paraId="04F30DD1" w14:textId="77777777" w:rsidR="009B1E07" w:rsidRDefault="009B1E07">
      <w:pPr>
        <w:pBdr>
          <w:top w:val="nil"/>
          <w:left w:val="nil"/>
          <w:bottom w:val="nil"/>
          <w:right w:val="nil"/>
          <w:between w:val="nil"/>
        </w:pBdr>
        <w:tabs>
          <w:tab w:val="left" w:pos="708"/>
        </w:tabs>
        <w:rPr>
          <w:rFonts w:ascii="Calibri" w:eastAsia="Calibri" w:hAnsi="Calibri" w:cs="Calibri"/>
        </w:rPr>
      </w:pPr>
    </w:p>
    <w:p w14:paraId="7B65B987" w14:textId="77777777" w:rsidR="009B1E07" w:rsidRDefault="007A7691">
      <w:pPr>
        <w:rPr>
          <w:rFonts w:ascii="Calibri" w:eastAsia="Calibri" w:hAnsi="Calibri" w:cs="Calibri"/>
          <w:b/>
        </w:rPr>
      </w:pPr>
      <w:r>
        <w:rPr>
          <w:rFonts w:ascii="Calibri" w:eastAsia="Calibri" w:hAnsi="Calibri" w:cs="Calibri"/>
          <w:b/>
        </w:rPr>
        <w:t>Guidelines:</w:t>
      </w:r>
    </w:p>
    <w:p w14:paraId="088B6F80" w14:textId="77777777" w:rsidR="009B1E07" w:rsidRDefault="007A7691">
      <w:pPr>
        <w:rPr>
          <w:rFonts w:ascii="Calibri" w:eastAsia="Calibri" w:hAnsi="Calibri" w:cs="Calibri"/>
        </w:rPr>
      </w:pPr>
      <w:r>
        <w:rPr>
          <w:rFonts w:ascii="Calibri" w:eastAsia="Calibri" w:hAnsi="Calibri" w:cs="Calibri"/>
        </w:rPr>
        <w:t>● We are looking for conceptual and strategic thinking, from creative to innovative</w:t>
      </w:r>
    </w:p>
    <w:p w14:paraId="684133ED" w14:textId="77777777" w:rsidR="009B1E07" w:rsidRDefault="007A7691">
      <w:pPr>
        <w:rPr>
          <w:rFonts w:ascii="Calibri" w:eastAsia="Calibri" w:hAnsi="Calibri" w:cs="Calibri"/>
        </w:rPr>
      </w:pPr>
      <w:r>
        <w:rPr>
          <w:rFonts w:ascii="Calibri" w:eastAsia="Calibri" w:hAnsi="Calibri" w:cs="Calibri"/>
        </w:rPr>
        <w:t>thinking, after demonstration o</w:t>
      </w:r>
      <w:r>
        <w:rPr>
          <w:rFonts w:ascii="Calibri" w:eastAsia="Calibri" w:hAnsi="Calibri" w:cs="Calibri"/>
        </w:rPr>
        <w:t>f commercial thinking, feeling for customer insight up to</w:t>
      </w:r>
    </w:p>
    <w:p w14:paraId="2871EE4E" w14:textId="77777777" w:rsidR="009B1E07" w:rsidRDefault="007A7691">
      <w:pPr>
        <w:rPr>
          <w:rFonts w:ascii="Calibri" w:eastAsia="Calibri" w:hAnsi="Calibri" w:cs="Calibri"/>
        </w:rPr>
      </w:pPr>
      <w:r>
        <w:rPr>
          <w:rFonts w:ascii="Calibri" w:eastAsia="Calibri" w:hAnsi="Calibri" w:cs="Calibri"/>
        </w:rPr>
        <w:t>the ability to formulate and conduct end-2-end execution.</w:t>
      </w:r>
    </w:p>
    <w:p w14:paraId="35CFECB2" w14:textId="77777777" w:rsidR="009B1E07" w:rsidRDefault="007A7691">
      <w:pPr>
        <w:rPr>
          <w:rFonts w:ascii="Calibri" w:eastAsia="Calibri" w:hAnsi="Calibri" w:cs="Calibri"/>
        </w:rPr>
      </w:pPr>
      <w:r>
        <w:rPr>
          <w:rFonts w:ascii="Calibri" w:eastAsia="Calibri" w:hAnsi="Calibri" w:cs="Calibri"/>
        </w:rPr>
        <w:t>● We are an online business playing in a strong brick and mortar field</w:t>
      </w:r>
    </w:p>
    <w:p w14:paraId="04B831A6" w14:textId="77777777" w:rsidR="009B1E07" w:rsidRDefault="007A7691">
      <w:pPr>
        <w:rPr>
          <w:rFonts w:ascii="Calibri" w:eastAsia="Calibri" w:hAnsi="Calibri" w:cs="Calibri"/>
        </w:rPr>
      </w:pPr>
      <w:r>
        <w:rPr>
          <w:rFonts w:ascii="Calibri" w:eastAsia="Calibri" w:hAnsi="Calibri" w:cs="Calibri"/>
        </w:rPr>
        <w:t>● New solutions and creative excellence</w:t>
      </w:r>
    </w:p>
    <w:p w14:paraId="29555DA3" w14:textId="77777777" w:rsidR="009B1E07" w:rsidRDefault="009B1E07">
      <w:pPr>
        <w:rPr>
          <w:rFonts w:ascii="Calibri" w:eastAsia="Calibri" w:hAnsi="Calibri" w:cs="Calibri"/>
        </w:rPr>
      </w:pPr>
    </w:p>
    <w:p w14:paraId="4AF5EFC2" w14:textId="77777777" w:rsidR="009B1E07" w:rsidRDefault="009B1E07">
      <w:pPr>
        <w:rPr>
          <w:rFonts w:ascii="Calibri" w:eastAsia="Calibri" w:hAnsi="Calibri" w:cs="Calibri"/>
          <w:b/>
        </w:rPr>
      </w:pPr>
    </w:p>
    <w:p w14:paraId="57FBD27F" w14:textId="77777777" w:rsidR="009B1E07" w:rsidRDefault="009B1E07">
      <w:pPr>
        <w:rPr>
          <w:rFonts w:ascii="Calibri" w:eastAsia="Calibri" w:hAnsi="Calibri" w:cs="Calibri"/>
          <w:b/>
        </w:rPr>
      </w:pPr>
    </w:p>
    <w:p w14:paraId="72C736FD" w14:textId="77777777" w:rsidR="009B1E07" w:rsidRDefault="007A7691">
      <w:pPr>
        <w:rPr>
          <w:rFonts w:ascii="Calibri" w:eastAsia="Calibri" w:hAnsi="Calibri" w:cs="Calibri"/>
        </w:rPr>
      </w:pPr>
      <w:r>
        <w:rPr>
          <w:rFonts w:ascii="Calibri" w:eastAsia="Calibri" w:hAnsi="Calibri" w:cs="Calibri"/>
        </w:rPr>
        <w:t>And one big tip in conclus</w:t>
      </w:r>
      <w:r>
        <w:rPr>
          <w:rFonts w:ascii="Calibri" w:eastAsia="Calibri" w:hAnsi="Calibri" w:cs="Calibri"/>
        </w:rPr>
        <w:t>ion - Rohlík is not mainstream, it positively challenges the market and</w:t>
      </w:r>
    </w:p>
    <w:p w14:paraId="5F95747B" w14:textId="77777777" w:rsidR="009B1E07" w:rsidRDefault="007A7691">
      <w:pPr>
        <w:rPr>
          <w:rFonts w:ascii="Calibri" w:eastAsia="Calibri" w:hAnsi="Calibri" w:cs="Calibri"/>
        </w:rPr>
      </w:pPr>
      <w:r>
        <w:rPr>
          <w:rFonts w:ascii="Calibri" w:eastAsia="Calibri" w:hAnsi="Calibri" w:cs="Calibri"/>
        </w:rPr>
        <w:t>classic marketing concept. We do nothing just to do it and we look for everything</w:t>
      </w:r>
    </w:p>
    <w:p w14:paraId="03A2742B" w14:textId="77777777" w:rsidR="009B1E07" w:rsidRDefault="007A7691">
      <w:pPr>
        <w:rPr>
          <w:rFonts w:ascii="Calibri" w:eastAsia="Calibri" w:hAnsi="Calibri" w:cs="Calibri"/>
        </w:rPr>
      </w:pPr>
      <w:r>
        <w:rPr>
          <w:rFonts w:ascii="Calibri" w:eastAsia="Calibri" w:hAnsi="Calibri" w:cs="Calibri"/>
        </w:rPr>
        <w:t>more than it might seem at first glance. We are new, we are playful and we talk to our customers</w:t>
      </w:r>
    </w:p>
    <w:p w14:paraId="0A4F552A" w14:textId="77777777" w:rsidR="009B1E07" w:rsidRDefault="007A7691">
      <w:pPr>
        <w:rPr>
          <w:rFonts w:ascii="Calibri" w:eastAsia="Calibri" w:hAnsi="Calibri" w:cs="Calibri"/>
        </w:rPr>
      </w:pPr>
      <w:r>
        <w:rPr>
          <w:rFonts w:ascii="Calibri" w:eastAsia="Calibri" w:hAnsi="Calibri" w:cs="Calibri"/>
        </w:rPr>
        <w:t>as we</w:t>
      </w:r>
      <w:r>
        <w:rPr>
          <w:rFonts w:ascii="Calibri" w:eastAsia="Calibri" w:hAnsi="Calibri" w:cs="Calibri"/>
        </w:rPr>
        <w:t xml:space="preserve"> speak to each other (within spelling, of course). We like puns and</w:t>
      </w:r>
    </w:p>
    <w:p w14:paraId="2082E0EF" w14:textId="77777777" w:rsidR="009B1E07" w:rsidRDefault="007A7691">
      <w:pPr>
        <w:rPr>
          <w:rFonts w:ascii="Calibri" w:eastAsia="Calibri" w:hAnsi="Calibri" w:cs="Calibri"/>
        </w:rPr>
      </w:pPr>
      <w:r>
        <w:rPr>
          <w:rFonts w:ascii="Calibri" w:eastAsia="Calibri" w:hAnsi="Calibri" w:cs="Calibri"/>
        </w:rPr>
        <w:t>game with czech. We really do everything for our customers and we build them on a pedestal even in the brand.</w:t>
      </w:r>
    </w:p>
    <w:sectPr w:rsidR="009B1E07">
      <w:headerReference w:type="default" r:id="rId7"/>
      <w:footerReference w:type="default" r:id="rId8"/>
      <w:pgSz w:w="11909" w:h="16834"/>
      <w:pgMar w:top="2267"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75B7" w14:textId="77777777" w:rsidR="007A7691" w:rsidRDefault="007A7691">
      <w:pPr>
        <w:spacing w:line="240" w:lineRule="auto"/>
      </w:pPr>
      <w:r>
        <w:separator/>
      </w:r>
    </w:p>
  </w:endnote>
  <w:endnote w:type="continuationSeparator" w:id="0">
    <w:p w14:paraId="3103BDAC" w14:textId="77777777" w:rsidR="007A7691" w:rsidRDefault="007A7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729A" w14:textId="77777777" w:rsidR="009B1E07" w:rsidRDefault="009B1E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7AB6" w14:textId="77777777" w:rsidR="007A7691" w:rsidRDefault="007A7691">
      <w:pPr>
        <w:spacing w:line="240" w:lineRule="auto"/>
      </w:pPr>
      <w:r>
        <w:separator/>
      </w:r>
    </w:p>
  </w:footnote>
  <w:footnote w:type="continuationSeparator" w:id="0">
    <w:p w14:paraId="21428629" w14:textId="77777777" w:rsidR="007A7691" w:rsidRDefault="007A7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FB14" w14:textId="77777777" w:rsidR="009B1E07" w:rsidRDefault="007A7691">
    <w:pPr>
      <w:jc w:val="center"/>
    </w:pPr>
    <w:r>
      <w:rPr>
        <w:noProof/>
      </w:rPr>
      <w:drawing>
        <wp:anchor distT="114300" distB="114300" distL="114300" distR="114300" simplePos="0" relativeHeight="251658240" behindDoc="0" locked="0" layoutInCell="1" hidden="0" allowOverlap="1" wp14:anchorId="669EA913" wp14:editId="6FC93E8D">
          <wp:simplePos x="0" y="0"/>
          <wp:positionH relativeFrom="column">
            <wp:posOffset>2289338</wp:posOffset>
          </wp:positionH>
          <wp:positionV relativeFrom="paragraph">
            <wp:posOffset>19053</wp:posOffset>
          </wp:positionV>
          <wp:extent cx="1147763" cy="84652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E07"/>
    <w:rsid w:val="007A7691"/>
    <w:rsid w:val="009B1E07"/>
    <w:rsid w:val="00C349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207BBA6B"/>
  <w15:docId w15:val="{C8C20B83-63D6-224D-8EF1-07C02A93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hlik.cz/en-CZ/c30012079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3264</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Klára Sedláčková</cp:lastModifiedBy>
  <cp:revision>2</cp:revision>
  <dcterms:created xsi:type="dcterms:W3CDTF">2022-06-03T08:16:00Z</dcterms:created>
  <dcterms:modified xsi:type="dcterms:W3CDTF">2022-06-03T08:16:00Z</dcterms:modified>
</cp:coreProperties>
</file>