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b w:val="1"/>
          <w:sz w:val="20"/>
          <w:szCs w:val="20"/>
        </w:rPr>
      </w:pPr>
      <w:r w:rsidDel="00000000" w:rsidR="00000000" w:rsidRPr="00000000">
        <w:rPr>
          <w:b w:val="1"/>
          <w:sz w:val="20"/>
          <w:szCs w:val="20"/>
          <w:rtl w:val="0"/>
        </w:rPr>
        <w:t xml:space="preserve">Social Media Manager</w:t>
      </w:r>
    </w:p>
    <w:p w:rsidR="00000000" w:rsidDel="00000000" w:rsidP="00000000" w:rsidRDefault="00000000" w:rsidRPr="00000000" w14:paraId="00000002">
      <w:pPr>
        <w:pageBreakBefore w:val="0"/>
        <w:jc w:val="center"/>
        <w:rPr>
          <w:sz w:val="20"/>
          <w:szCs w:val="20"/>
        </w:rPr>
      </w:pPr>
      <w:r w:rsidDel="00000000" w:rsidR="00000000" w:rsidRPr="00000000">
        <w:rPr>
          <w:sz w:val="20"/>
          <w:szCs w:val="20"/>
          <w:rtl w:val="0"/>
        </w:rPr>
        <w:t xml:space="preserve">Reporting to Country MKTG Manager</w:t>
      </w:r>
    </w:p>
    <w:p w:rsidR="00000000" w:rsidDel="00000000" w:rsidP="00000000" w:rsidRDefault="00000000" w:rsidRPr="00000000" w14:paraId="00000003">
      <w:pPr>
        <w:pageBreakBefore w:val="0"/>
        <w:jc w:val="center"/>
        <w:rPr>
          <w:sz w:val="20"/>
          <w:szCs w:val="20"/>
        </w:rPr>
      </w:pPr>
      <w:r w:rsidDel="00000000" w:rsidR="00000000" w:rsidRPr="00000000">
        <w:rPr>
          <w:rtl w:val="0"/>
        </w:rPr>
      </w:r>
    </w:p>
    <w:p w:rsidR="00000000" w:rsidDel="00000000" w:rsidP="00000000" w:rsidRDefault="00000000" w:rsidRPr="00000000" w14:paraId="00000004">
      <w:pPr>
        <w:spacing w:after="160" w:lineRule="auto"/>
        <w:rPr>
          <w:sz w:val="20"/>
          <w:szCs w:val="20"/>
        </w:rPr>
      </w:pPr>
      <w:r w:rsidDel="00000000" w:rsidR="00000000" w:rsidRPr="00000000">
        <w:rPr>
          <w:sz w:val="20"/>
          <w:szCs w:val="20"/>
          <w:rtl w:val="0"/>
        </w:rPr>
        <w:t xml:space="preserve">Rohlik wurde 2014 in der Tschechischen Republik gegründet und ist der europäische Marktführer für E-Großhandel in Mitteleuropa. Das Unternehmen ist bereits in der Tschechischen Republik (Rohlik.cz), Ungarn (Kifli.hu), Österreich (Gurkerl.at) und auch in Deutschland (Knuspr.de) aktiv. Da Rohlik seinen gesamten Betrieb, einschließlich der gesamten Technologie, im eigenen Haus betreibt, bietet das Unternehmen ein hervorragendes Kundenerlebnis und die frischesten Lebensmittel von lokalen Landwirten und Handwerkern sowie eine breite Auswahl an Supermärkten.</w:t>
      </w:r>
    </w:p>
    <w:p w:rsidR="00000000" w:rsidDel="00000000" w:rsidP="00000000" w:rsidRDefault="00000000" w:rsidRPr="00000000" w14:paraId="00000005">
      <w:pPr>
        <w:spacing w:after="160" w:lineRule="auto"/>
        <w:rPr>
          <w:sz w:val="20"/>
          <w:szCs w:val="20"/>
        </w:rPr>
      </w:pPr>
      <w:r w:rsidDel="00000000" w:rsidR="00000000" w:rsidRPr="00000000">
        <w:rPr>
          <w:sz w:val="20"/>
          <w:szCs w:val="20"/>
          <w:rtl w:val="0"/>
        </w:rPr>
        <w:br w:type="textWrapping"/>
        <w:t xml:space="preserve">Wir bauen unsere Marke auf der Überzeugung auf, dass jeder Zugang zu besseren Lebensmitteln und höherer Lebensqualität haben sollte. Wir gewinnen neue Kunden, indem wir ihr Vertrauen durch erstklassigen Service gewinnen, ihren Familien zu einem reibungslosen Ablauf verhelfen und uns durch ein reichhaltiges Angebot an lokalen, frischen und qualitativ hochwertigen Produkten abheben.</w:t>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pageBreakBefore w:val="0"/>
        <w:rPr>
          <w:sz w:val="20"/>
          <w:szCs w:val="20"/>
        </w:rPr>
      </w:pPr>
      <w:r w:rsidDel="00000000" w:rsidR="00000000" w:rsidRPr="00000000">
        <w:rPr>
          <w:rtl w:val="0"/>
        </w:rPr>
      </w:r>
    </w:p>
    <w:p w:rsidR="00000000" w:rsidDel="00000000" w:rsidP="00000000" w:rsidRDefault="00000000" w:rsidRPr="00000000" w14:paraId="00000009">
      <w:pPr>
        <w:pageBreakBefore w:val="0"/>
        <w:rPr>
          <w:sz w:val="20"/>
          <w:szCs w:val="20"/>
          <w:highlight w:val="yellow"/>
        </w:rPr>
      </w:pPr>
      <w:r w:rsidDel="00000000" w:rsidR="00000000" w:rsidRPr="00000000">
        <w:rPr>
          <w:b w:val="1"/>
          <w:sz w:val="20"/>
          <w:szCs w:val="20"/>
          <w:highlight w:val="yellow"/>
          <w:rtl w:val="0"/>
        </w:rPr>
        <w:t xml:space="preserve">Department  Overview </w:t>
      </w:r>
      <w:r w:rsidDel="00000000" w:rsidR="00000000" w:rsidRPr="00000000">
        <w:rPr>
          <w:rtl w:val="0"/>
        </w:rPr>
      </w:r>
    </w:p>
    <w:p w:rsidR="00000000" w:rsidDel="00000000" w:rsidP="00000000" w:rsidRDefault="00000000" w:rsidRPr="00000000" w14:paraId="0000000A">
      <w:pPr>
        <w:pageBreakBefore w:val="0"/>
        <w:jc w:val="both"/>
        <w:rPr>
          <w:b w:val="1"/>
          <w:sz w:val="20"/>
          <w:szCs w:val="20"/>
        </w:rPr>
      </w:pPr>
      <w:r w:rsidDel="00000000" w:rsidR="00000000" w:rsidRPr="00000000">
        <w:rPr>
          <w:rtl w:val="0"/>
        </w:rPr>
      </w:r>
    </w:p>
    <w:p w:rsidR="00000000" w:rsidDel="00000000" w:rsidP="00000000" w:rsidRDefault="00000000" w:rsidRPr="00000000" w14:paraId="0000000B">
      <w:pPr>
        <w:pageBreakBefore w:val="0"/>
        <w:ind w:left="0" w:firstLine="0"/>
        <w:rPr>
          <w:sz w:val="20"/>
          <w:szCs w:val="20"/>
        </w:rPr>
      </w:pPr>
      <w:r w:rsidDel="00000000" w:rsidR="00000000" w:rsidRPr="00000000">
        <w:rPr>
          <w:rtl w:val="0"/>
        </w:rPr>
      </w:r>
    </w:p>
    <w:p w:rsidR="00000000" w:rsidDel="00000000" w:rsidP="00000000" w:rsidRDefault="00000000" w:rsidRPr="00000000" w14:paraId="0000000C">
      <w:pPr>
        <w:pageBreakBefore w:val="0"/>
        <w:ind w:left="0" w:firstLine="0"/>
        <w:rPr>
          <w:sz w:val="20"/>
          <w:szCs w:val="20"/>
        </w:rPr>
      </w:pPr>
      <w:r w:rsidDel="00000000" w:rsidR="00000000" w:rsidRPr="00000000">
        <w:rPr>
          <w:b w:val="1"/>
          <w:sz w:val="20"/>
          <w:szCs w:val="20"/>
          <w:rtl w:val="0"/>
        </w:rPr>
        <w:t xml:space="preserve">Role Overview</w:t>
      </w:r>
      <w:r w:rsidDel="00000000" w:rsidR="00000000" w:rsidRPr="00000000">
        <w:rPr>
          <w:sz w:val="20"/>
          <w:szCs w:val="20"/>
          <w:rtl w:val="0"/>
        </w:rPr>
        <w:br w:type="textWrapping"/>
        <w:t xml:space="preserve">Als Social Media Manager*in bist Du die Stimme unserer Marke auf den sozialen Plattformen Du etablierst und erweiterst unsere Markengeschichte auf anderen Kommunikationskanälen.</w:t>
      </w:r>
    </w:p>
    <w:p w:rsidR="00000000" w:rsidDel="00000000" w:rsidP="00000000" w:rsidRDefault="00000000" w:rsidRPr="00000000" w14:paraId="0000000D">
      <w:pPr>
        <w:spacing w:after="160" w:lineRule="auto"/>
        <w:rPr>
          <w:sz w:val="20"/>
          <w:szCs w:val="20"/>
        </w:rPr>
      </w:pPr>
      <w:r w:rsidDel="00000000" w:rsidR="00000000" w:rsidRPr="00000000">
        <w:rPr>
          <w:sz w:val="20"/>
          <w:szCs w:val="20"/>
          <w:rtl w:val="0"/>
        </w:rPr>
        <w:br w:type="textWrapping"/>
        <w:t xml:space="preserve">Du pflegst und erweiterst die Social-Media-Präsenz (organische Inhalte auf Plattformen wie Meta, LinkedIn, TikTok usw.), hilfst bei der Lokalisierung von Kampagnen und lokalen Entwicklungen. Du bist verantwortlich für die Ausarbeitung und Umsetzung einer Social-Media-Strategie, die die Markenbekanntheit steigert, das Engagement fördert, spezifische Geschäftsziele erreicht, Markentreue aufbaut und Geschäftsergebnisse vorantreibt.</w:t>
      </w:r>
    </w:p>
    <w:p w:rsidR="00000000" w:rsidDel="00000000" w:rsidP="00000000" w:rsidRDefault="00000000" w:rsidRPr="00000000" w14:paraId="0000000E">
      <w:pPr>
        <w:pageBreakBefore w:val="0"/>
        <w:shd w:fill="ffffff" w:val="clear"/>
        <w:spacing w:after="120" w:line="276" w:lineRule="auto"/>
        <w:rPr>
          <w:b w:val="1"/>
          <w:sz w:val="20"/>
          <w:szCs w:val="20"/>
        </w:rPr>
      </w:pP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sz w:val="20"/>
          <w:szCs w:val="20"/>
        </w:rPr>
      </w:pPr>
      <w:r w:rsidDel="00000000" w:rsidR="00000000" w:rsidRPr="00000000">
        <w:rPr>
          <w:b w:val="1"/>
          <w:sz w:val="20"/>
          <w:szCs w:val="20"/>
          <w:rtl w:val="0"/>
        </w:rPr>
        <w:t xml:space="preserve">What we expect from you </w:t>
      </w:r>
      <w:r w:rsidDel="00000000" w:rsidR="00000000" w:rsidRPr="00000000">
        <w:rPr>
          <w:rtl w:val="0"/>
        </w:rPr>
      </w:r>
    </w:p>
    <w:p w:rsidR="00000000" w:rsidDel="00000000" w:rsidP="00000000" w:rsidRDefault="00000000" w:rsidRPr="00000000" w14:paraId="00000010">
      <w:pPr>
        <w:numPr>
          <w:ilvl w:val="0"/>
          <w:numId w:val="2"/>
        </w:numPr>
        <w:spacing w:after="0" w:afterAutospacing="0" w:line="240" w:lineRule="auto"/>
        <w:ind w:left="720" w:hanging="360"/>
        <w:rPr>
          <w:sz w:val="20"/>
          <w:szCs w:val="20"/>
        </w:rPr>
      </w:pPr>
      <w:r w:rsidDel="00000000" w:rsidR="00000000" w:rsidRPr="00000000">
        <w:rPr>
          <w:sz w:val="20"/>
          <w:szCs w:val="20"/>
          <w:rtl w:val="0"/>
        </w:rPr>
        <w:t xml:space="preserve">Live mit Kundenfeedback in den sozialen Medien interagieren</w:t>
      </w:r>
    </w:p>
    <w:p w:rsidR="00000000" w:rsidDel="00000000" w:rsidP="00000000" w:rsidRDefault="00000000" w:rsidRPr="00000000" w14:paraId="00000011">
      <w:pPr>
        <w:numPr>
          <w:ilvl w:val="0"/>
          <w:numId w:val="2"/>
        </w:numPr>
        <w:spacing w:after="0" w:afterAutospacing="0" w:line="240" w:lineRule="auto"/>
        <w:ind w:left="720" w:hanging="360"/>
        <w:rPr>
          <w:sz w:val="20"/>
          <w:szCs w:val="20"/>
        </w:rPr>
      </w:pPr>
      <w:r w:rsidDel="00000000" w:rsidR="00000000" w:rsidRPr="00000000">
        <w:rPr>
          <w:sz w:val="20"/>
          <w:szCs w:val="20"/>
          <w:rtl w:val="0"/>
        </w:rPr>
        <w:t xml:space="preserve">Interaktion mit Kunden, Nutzung negativer Rückmeldungen zur Verbesserung des Unternehmens</w:t>
      </w:r>
    </w:p>
    <w:p w:rsidR="00000000" w:rsidDel="00000000" w:rsidP="00000000" w:rsidRDefault="00000000" w:rsidRPr="00000000" w14:paraId="00000012">
      <w:pPr>
        <w:numPr>
          <w:ilvl w:val="0"/>
          <w:numId w:val="2"/>
        </w:numPr>
        <w:spacing w:after="0" w:afterAutospacing="0" w:line="240" w:lineRule="auto"/>
        <w:ind w:left="720" w:hanging="360"/>
        <w:rPr>
          <w:sz w:val="20"/>
          <w:szCs w:val="20"/>
        </w:rPr>
      </w:pPr>
      <w:r w:rsidDel="00000000" w:rsidR="00000000" w:rsidRPr="00000000">
        <w:rPr>
          <w:sz w:val="20"/>
          <w:szCs w:val="20"/>
          <w:rtl w:val="0"/>
        </w:rPr>
        <w:t xml:space="preserve">Drehe negative Erfahrungen um, indem Du ehrlich und hilfsbereit bist</w:t>
      </w:r>
    </w:p>
    <w:p w:rsidR="00000000" w:rsidDel="00000000" w:rsidP="00000000" w:rsidRDefault="00000000" w:rsidRPr="00000000" w14:paraId="00000013">
      <w:pPr>
        <w:numPr>
          <w:ilvl w:val="0"/>
          <w:numId w:val="2"/>
        </w:numPr>
        <w:spacing w:after="0" w:afterAutospacing="0" w:line="240" w:lineRule="auto"/>
        <w:ind w:left="720" w:hanging="360"/>
        <w:rPr>
          <w:sz w:val="20"/>
          <w:szCs w:val="20"/>
        </w:rPr>
      </w:pPr>
      <w:r w:rsidDel="00000000" w:rsidR="00000000" w:rsidRPr="00000000">
        <w:rPr>
          <w:sz w:val="20"/>
          <w:szCs w:val="20"/>
          <w:rtl w:val="0"/>
        </w:rPr>
        <w:t xml:space="preserve">Tauche tief in die Daten ein, um Kundeneinblicke zu finden, die unsere Leistung bei der Lead-Generierung und Kundenbindung verbessern</w:t>
      </w:r>
    </w:p>
    <w:p w:rsidR="00000000" w:rsidDel="00000000" w:rsidP="00000000" w:rsidRDefault="00000000" w:rsidRPr="00000000" w14:paraId="00000014">
      <w:pPr>
        <w:numPr>
          <w:ilvl w:val="0"/>
          <w:numId w:val="2"/>
        </w:numPr>
        <w:spacing w:after="0" w:afterAutospacing="0" w:line="240" w:lineRule="auto"/>
        <w:ind w:left="720" w:hanging="360"/>
        <w:rPr>
          <w:sz w:val="20"/>
          <w:szCs w:val="20"/>
        </w:rPr>
      </w:pPr>
      <w:r w:rsidDel="00000000" w:rsidR="00000000" w:rsidRPr="00000000">
        <w:rPr>
          <w:sz w:val="20"/>
          <w:szCs w:val="20"/>
          <w:rtl w:val="0"/>
        </w:rPr>
        <w:t xml:space="preserve">Steigerung der Sichtbarkeit der sozialen Inhalte unseres Unternehmens mit Techniken zur Seitenoptimierung in allen sozialen Medien und Suchnetzwerken.</w:t>
      </w:r>
    </w:p>
    <w:p w:rsidR="00000000" w:rsidDel="00000000" w:rsidP="00000000" w:rsidRDefault="00000000" w:rsidRPr="00000000" w14:paraId="00000015">
      <w:pPr>
        <w:numPr>
          <w:ilvl w:val="0"/>
          <w:numId w:val="2"/>
        </w:numPr>
        <w:spacing w:after="0" w:afterAutospacing="0" w:line="240" w:lineRule="auto"/>
        <w:ind w:left="720" w:hanging="360"/>
        <w:rPr>
          <w:sz w:val="20"/>
          <w:szCs w:val="20"/>
        </w:rPr>
      </w:pPr>
      <w:r w:rsidDel="00000000" w:rsidR="00000000" w:rsidRPr="00000000">
        <w:rPr>
          <w:sz w:val="20"/>
          <w:szCs w:val="20"/>
          <w:rtl w:val="0"/>
        </w:rPr>
        <w:t xml:space="preserve">Publikumsforschung und -analyse: Identifizierung des Zielpublikums in den sozialen Medien, Verständnis ihrer Vorlieben und ihres Verhaltens.</w:t>
      </w:r>
    </w:p>
    <w:p w:rsidR="00000000" w:rsidDel="00000000" w:rsidP="00000000" w:rsidRDefault="00000000" w:rsidRPr="00000000" w14:paraId="00000016">
      <w:pPr>
        <w:numPr>
          <w:ilvl w:val="0"/>
          <w:numId w:val="2"/>
        </w:numPr>
        <w:spacing w:after="0" w:afterAutospacing="0" w:line="240" w:lineRule="auto"/>
        <w:ind w:left="720" w:hanging="360"/>
        <w:rPr>
          <w:sz w:val="20"/>
          <w:szCs w:val="20"/>
        </w:rPr>
      </w:pPr>
      <w:r w:rsidDel="00000000" w:rsidR="00000000" w:rsidRPr="00000000">
        <w:rPr>
          <w:sz w:val="20"/>
          <w:szCs w:val="20"/>
          <w:rtl w:val="0"/>
        </w:rPr>
        <w:t xml:space="preserve">Wettbewerbsanalyse: Untersuchung der Aktivitäten der Mitbewerber in den sozialen Medien, um Erkenntnisse zu gewinnen und eine differenzierte Strategie zu entwickeln.</w:t>
      </w:r>
    </w:p>
    <w:p w:rsidR="00000000" w:rsidDel="00000000" w:rsidP="00000000" w:rsidRDefault="00000000" w:rsidRPr="00000000" w14:paraId="00000017">
      <w:pPr>
        <w:numPr>
          <w:ilvl w:val="0"/>
          <w:numId w:val="2"/>
        </w:numPr>
        <w:spacing w:after="0" w:afterAutospacing="0" w:line="240" w:lineRule="auto"/>
        <w:ind w:left="720" w:hanging="360"/>
        <w:rPr>
          <w:sz w:val="20"/>
          <w:szCs w:val="20"/>
        </w:rPr>
      </w:pPr>
      <w:r w:rsidDel="00000000" w:rsidR="00000000" w:rsidRPr="00000000">
        <w:rPr>
          <w:sz w:val="20"/>
          <w:szCs w:val="20"/>
          <w:rtl w:val="0"/>
        </w:rPr>
        <w:t xml:space="preserve">Entwicklung einer Social-Media-Strategie: Ausarbeitung eines Plans, der mit den allgemeinen Marketingzielen übereinstimmt und die Zielplattformen, Inhaltsthemen und Zeitpläne für die Veröffentlichung umreißt.</w:t>
      </w:r>
    </w:p>
    <w:p w:rsidR="00000000" w:rsidDel="00000000" w:rsidP="00000000" w:rsidRDefault="00000000" w:rsidRPr="00000000" w14:paraId="00000018">
      <w:pPr>
        <w:numPr>
          <w:ilvl w:val="0"/>
          <w:numId w:val="2"/>
        </w:numPr>
        <w:spacing w:after="0" w:afterAutospacing="0" w:line="240" w:lineRule="auto"/>
        <w:ind w:left="720" w:hanging="360"/>
        <w:rPr>
          <w:sz w:val="20"/>
          <w:szCs w:val="20"/>
        </w:rPr>
      </w:pPr>
      <w:r w:rsidDel="00000000" w:rsidR="00000000" w:rsidRPr="00000000">
        <w:rPr>
          <w:sz w:val="20"/>
          <w:szCs w:val="20"/>
          <w:rtl w:val="0"/>
        </w:rPr>
        <w:t xml:space="preserve">Kampagnenentwicklung: Planung und Entwicklung gezielter Social-Media-Kampagnen zur Erreichung bestimmter Ziele (Markenbekanntheit, Lead-Generierung usw.).</w:t>
      </w:r>
    </w:p>
    <w:p w:rsidR="00000000" w:rsidDel="00000000" w:rsidP="00000000" w:rsidRDefault="00000000" w:rsidRPr="00000000" w14:paraId="00000019">
      <w:pPr>
        <w:numPr>
          <w:ilvl w:val="0"/>
          <w:numId w:val="2"/>
        </w:numPr>
        <w:spacing w:after="280" w:line="240" w:lineRule="auto"/>
        <w:ind w:left="720" w:hanging="360"/>
        <w:rPr>
          <w:sz w:val="20"/>
          <w:szCs w:val="20"/>
        </w:rPr>
      </w:pPr>
      <w:r w:rsidDel="00000000" w:rsidR="00000000" w:rsidRPr="00000000">
        <w:rPr>
          <w:sz w:val="20"/>
          <w:szCs w:val="20"/>
          <w:rtl w:val="0"/>
        </w:rPr>
        <w:t xml:space="preserve">Erstellung von Berichten und Einblicken: Umsetzung von Dateneinblicken in umsetzbare Empfehlungen zur Optimierung von Social-Media-Strategien.</w:t>
      </w:r>
    </w:p>
    <w:p w:rsidR="00000000" w:rsidDel="00000000" w:rsidP="00000000" w:rsidRDefault="00000000" w:rsidRPr="00000000" w14:paraId="0000001A">
      <w:pPr>
        <w:shd w:fill="ffffff" w:val="clea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1B">
      <w:pPr>
        <w:pageBreakBefore w:val="0"/>
        <w:spacing w:line="276" w:lineRule="auto"/>
        <w:ind w:left="720" w:firstLine="0"/>
        <w:rPr>
          <w:sz w:val="20"/>
          <w:szCs w:val="20"/>
        </w:rPr>
      </w:pPr>
      <w:r w:rsidDel="00000000" w:rsidR="00000000" w:rsidRPr="00000000">
        <w:rPr>
          <w:rtl w:val="0"/>
        </w:rPr>
      </w:r>
    </w:p>
    <w:p w:rsidR="00000000" w:rsidDel="00000000" w:rsidP="00000000" w:rsidRDefault="00000000" w:rsidRPr="00000000" w14:paraId="0000001C">
      <w:pPr>
        <w:pageBreakBefore w:val="0"/>
        <w:shd w:fill="ffffff" w:val="clear"/>
        <w:spacing w:after="120" w:line="276" w:lineRule="auto"/>
        <w:rPr>
          <w:b w:val="1"/>
          <w:sz w:val="20"/>
          <w:szCs w:val="20"/>
        </w:rPr>
      </w:pPr>
      <w:r w:rsidDel="00000000" w:rsidR="00000000" w:rsidRPr="00000000">
        <w:rPr>
          <w:b w:val="1"/>
          <w:sz w:val="20"/>
          <w:szCs w:val="20"/>
          <w:rtl w:val="0"/>
        </w:rPr>
        <w:t xml:space="preserve">What we look for </w:t>
      </w:r>
    </w:p>
    <w:p w:rsidR="00000000" w:rsidDel="00000000" w:rsidP="00000000" w:rsidRDefault="00000000" w:rsidRPr="00000000" w14:paraId="0000001D">
      <w:pPr>
        <w:numPr>
          <w:ilvl w:val="0"/>
          <w:numId w:val="3"/>
        </w:numPr>
        <w:spacing w:after="0" w:afterAutospacing="0" w:lineRule="auto"/>
        <w:ind w:left="720" w:hanging="360"/>
        <w:rPr>
          <w:sz w:val="20"/>
          <w:szCs w:val="20"/>
        </w:rPr>
      </w:pPr>
      <w:r w:rsidDel="00000000" w:rsidR="00000000" w:rsidRPr="00000000">
        <w:rPr>
          <w:sz w:val="20"/>
          <w:szCs w:val="20"/>
          <w:rtl w:val="0"/>
        </w:rPr>
        <w:t xml:space="preserve">Abgeschlossenes Studium im Bereich Marketing, Kommunikation, Medienwissenschaften oder eine vergleichbare Qualifikation.</w:t>
      </w:r>
    </w:p>
    <w:p w:rsidR="00000000" w:rsidDel="00000000" w:rsidP="00000000" w:rsidRDefault="00000000" w:rsidRPr="00000000" w14:paraId="0000001E">
      <w:pPr>
        <w:numPr>
          <w:ilvl w:val="0"/>
          <w:numId w:val="3"/>
        </w:numPr>
        <w:spacing w:after="0" w:afterAutospacing="0" w:lineRule="auto"/>
        <w:ind w:left="720" w:hanging="360"/>
        <w:rPr>
          <w:sz w:val="20"/>
          <w:szCs w:val="20"/>
        </w:rPr>
      </w:pPr>
      <w:r w:rsidDel="00000000" w:rsidR="00000000" w:rsidRPr="00000000">
        <w:rPr>
          <w:sz w:val="20"/>
          <w:szCs w:val="20"/>
          <w:rtl w:val="0"/>
        </w:rPr>
        <w:t xml:space="preserve"> Deutsch: C2 (sehr gute Kenntnisse), Englisch: C1 (gute Kenntnisse)</w:t>
      </w:r>
    </w:p>
    <w:p w:rsidR="00000000" w:rsidDel="00000000" w:rsidP="00000000" w:rsidRDefault="00000000" w:rsidRPr="00000000" w14:paraId="0000001F">
      <w:pPr>
        <w:numPr>
          <w:ilvl w:val="0"/>
          <w:numId w:val="3"/>
        </w:numPr>
        <w:spacing w:after="0" w:afterAutospacing="0" w:lineRule="auto"/>
        <w:ind w:left="720" w:hanging="360"/>
        <w:rPr>
          <w:sz w:val="20"/>
          <w:szCs w:val="20"/>
        </w:rPr>
      </w:pPr>
      <w:r w:rsidDel="00000000" w:rsidR="00000000" w:rsidRPr="00000000">
        <w:rPr>
          <w:sz w:val="20"/>
          <w:szCs w:val="20"/>
          <w:rtl w:val="0"/>
        </w:rPr>
        <w:t xml:space="preserve">Alternativ: Abgeschlossene Berufsausbildung im Bereich Mediengestaltung, Online-Marketing oder digitale Kommunikation.</w:t>
      </w:r>
    </w:p>
    <w:p w:rsidR="00000000" w:rsidDel="00000000" w:rsidP="00000000" w:rsidRDefault="00000000" w:rsidRPr="00000000" w14:paraId="00000020">
      <w:pPr>
        <w:numPr>
          <w:ilvl w:val="0"/>
          <w:numId w:val="3"/>
        </w:numPr>
        <w:spacing w:after="0" w:afterAutospacing="0" w:lineRule="auto"/>
        <w:ind w:left="720" w:hanging="360"/>
        <w:rPr>
          <w:sz w:val="20"/>
          <w:szCs w:val="20"/>
        </w:rPr>
      </w:pPr>
      <w:r w:rsidDel="00000000" w:rsidR="00000000" w:rsidRPr="00000000">
        <w:rPr>
          <w:sz w:val="20"/>
          <w:szCs w:val="20"/>
          <w:rtl w:val="0"/>
        </w:rPr>
        <w:t xml:space="preserve">Fachliche Weiterbildung in relevanten Bereichen wie Social Media Management, Content-Marketing oder Digitalstrategie ist von Vorteil.</w:t>
      </w:r>
    </w:p>
    <w:p w:rsidR="00000000" w:rsidDel="00000000" w:rsidP="00000000" w:rsidRDefault="00000000" w:rsidRPr="00000000" w14:paraId="00000021">
      <w:pPr>
        <w:numPr>
          <w:ilvl w:val="0"/>
          <w:numId w:val="3"/>
        </w:numPr>
        <w:spacing w:after="0" w:afterAutospacing="0" w:lineRule="auto"/>
        <w:ind w:left="720" w:hanging="360"/>
        <w:rPr>
          <w:sz w:val="20"/>
          <w:szCs w:val="20"/>
        </w:rPr>
      </w:pPr>
      <w:r w:rsidDel="00000000" w:rsidR="00000000" w:rsidRPr="00000000">
        <w:rPr>
          <w:sz w:val="20"/>
          <w:szCs w:val="20"/>
          <w:rtl w:val="0"/>
        </w:rPr>
        <w:t xml:space="preserve">Zusatzqualifikationen: Zertifikate in speziellen Social-Media-Plattformen oder Tools (z.B. Meta Blueprint, Google Analytics, LinkedIn Marketing) sind ein Plus.</w:t>
      </w:r>
    </w:p>
    <w:p w:rsidR="00000000" w:rsidDel="00000000" w:rsidP="00000000" w:rsidRDefault="00000000" w:rsidRPr="00000000" w14:paraId="00000022">
      <w:pPr>
        <w:numPr>
          <w:ilvl w:val="0"/>
          <w:numId w:val="3"/>
        </w:numPr>
        <w:spacing w:after="0" w:afterAutospacing="0" w:lineRule="auto"/>
        <w:ind w:left="720" w:hanging="360"/>
        <w:rPr>
          <w:sz w:val="20"/>
          <w:szCs w:val="20"/>
        </w:rPr>
      </w:pPr>
      <w:r w:rsidDel="00000000" w:rsidR="00000000" w:rsidRPr="00000000">
        <w:rPr>
          <w:sz w:val="20"/>
          <w:szCs w:val="20"/>
          <w:rtl w:val="0"/>
        </w:rPr>
        <w:t xml:space="preserve">Mindestens 2–3 Jahre einschlägige Berufserfahrung in der Betreuung von Social-Media-Kanälen, vorzugsweise in einer ähnlichen Rolle als Social Media Managerin, Online-Marketing-Managerin oder Community-Manager*in.</w:t>
      </w:r>
    </w:p>
    <w:p w:rsidR="00000000" w:rsidDel="00000000" w:rsidP="00000000" w:rsidRDefault="00000000" w:rsidRPr="00000000" w14:paraId="00000023">
      <w:pPr>
        <w:numPr>
          <w:ilvl w:val="0"/>
          <w:numId w:val="3"/>
        </w:numPr>
        <w:spacing w:after="0" w:afterAutospacing="0" w:lineRule="auto"/>
        <w:ind w:left="720" w:hanging="360"/>
        <w:rPr>
          <w:sz w:val="20"/>
          <w:szCs w:val="20"/>
        </w:rPr>
      </w:pPr>
      <w:r w:rsidDel="00000000" w:rsidR="00000000" w:rsidRPr="00000000">
        <w:rPr>
          <w:sz w:val="20"/>
          <w:szCs w:val="20"/>
          <w:rtl w:val="0"/>
        </w:rPr>
        <w:t xml:space="preserve">Erfahrung in der Betreuung von verschiedenen Social-Media-Plattformen (Meta, LinkedIn, TikTok, etc.) und der Entwicklung von zielgruppenorientierten Inhalten.</w:t>
      </w:r>
    </w:p>
    <w:p w:rsidR="00000000" w:rsidDel="00000000" w:rsidP="00000000" w:rsidRDefault="00000000" w:rsidRPr="00000000" w14:paraId="00000024">
      <w:pPr>
        <w:numPr>
          <w:ilvl w:val="0"/>
          <w:numId w:val="3"/>
        </w:numPr>
        <w:spacing w:after="0" w:afterAutospacing="0" w:lineRule="auto"/>
        <w:ind w:left="720" w:hanging="360"/>
        <w:rPr>
          <w:sz w:val="20"/>
          <w:szCs w:val="20"/>
        </w:rPr>
      </w:pPr>
      <w:r w:rsidDel="00000000" w:rsidR="00000000" w:rsidRPr="00000000">
        <w:rPr>
          <w:sz w:val="20"/>
          <w:szCs w:val="20"/>
          <w:rtl w:val="0"/>
        </w:rPr>
        <w:t xml:space="preserve">Erfahrung in der Entwicklung und Umsetzung von Social-Media-Strategien, die auf die Steigerung der Markenbekanntheit, Kundenbindung und Lead-Generierung abzielen.</w:t>
      </w:r>
    </w:p>
    <w:p w:rsidR="00000000" w:rsidDel="00000000" w:rsidP="00000000" w:rsidRDefault="00000000" w:rsidRPr="00000000" w14:paraId="00000025">
      <w:pPr>
        <w:numPr>
          <w:ilvl w:val="0"/>
          <w:numId w:val="3"/>
        </w:numPr>
        <w:spacing w:after="0" w:afterAutospacing="0" w:lineRule="auto"/>
        <w:ind w:left="720" w:hanging="360"/>
        <w:rPr>
          <w:sz w:val="20"/>
          <w:szCs w:val="20"/>
        </w:rPr>
      </w:pPr>
      <w:r w:rsidDel="00000000" w:rsidR="00000000" w:rsidRPr="00000000">
        <w:rPr>
          <w:sz w:val="20"/>
          <w:szCs w:val="20"/>
          <w:rtl w:val="0"/>
        </w:rPr>
        <w:t xml:space="preserve">Fundierte Kenntnisse in der Content-Erstellung (Text, Bild und Video) sowie in der Kampagnenplanung und -durchführung.</w:t>
      </w:r>
    </w:p>
    <w:p w:rsidR="00000000" w:rsidDel="00000000" w:rsidP="00000000" w:rsidRDefault="00000000" w:rsidRPr="00000000" w14:paraId="00000026">
      <w:pPr>
        <w:numPr>
          <w:ilvl w:val="0"/>
          <w:numId w:val="3"/>
        </w:numPr>
        <w:spacing w:after="0" w:afterAutospacing="0" w:lineRule="auto"/>
        <w:ind w:left="720" w:hanging="360"/>
        <w:rPr>
          <w:sz w:val="20"/>
          <w:szCs w:val="20"/>
        </w:rPr>
      </w:pPr>
      <w:r w:rsidDel="00000000" w:rsidR="00000000" w:rsidRPr="00000000">
        <w:rPr>
          <w:sz w:val="20"/>
          <w:szCs w:val="20"/>
          <w:rtl w:val="0"/>
        </w:rPr>
        <w:t xml:space="preserve">Nachgewiesene Erfolge bei der Umsetzung von Social-Media-Kampagnen, die durch messbare Ergebnisse (z.B. Follower-Wachstum, Engagement-Rate, Markenbekanntheit) belegt werden können.</w:t>
      </w:r>
    </w:p>
    <w:p w:rsidR="00000000" w:rsidDel="00000000" w:rsidP="00000000" w:rsidRDefault="00000000" w:rsidRPr="00000000" w14:paraId="00000027">
      <w:pPr>
        <w:numPr>
          <w:ilvl w:val="0"/>
          <w:numId w:val="3"/>
        </w:numPr>
        <w:spacing w:after="0" w:afterAutospacing="0" w:lineRule="auto"/>
        <w:ind w:left="720" w:hanging="360"/>
        <w:rPr>
          <w:sz w:val="20"/>
          <w:szCs w:val="20"/>
        </w:rPr>
      </w:pPr>
      <w:r w:rsidDel="00000000" w:rsidR="00000000" w:rsidRPr="00000000">
        <w:rPr>
          <w:sz w:val="20"/>
          <w:szCs w:val="20"/>
          <w:rtl w:val="0"/>
        </w:rPr>
        <w:t xml:space="preserve">Praxis in der Analyse von Social-Media-Daten und der Erstellung von Berichten zur Performance-Überwachung (z.B. KPIs wie Engagement, Reichweite, Follower-Wachstum).</w:t>
      </w:r>
    </w:p>
    <w:p w:rsidR="00000000" w:rsidDel="00000000" w:rsidP="00000000" w:rsidRDefault="00000000" w:rsidRPr="00000000" w14:paraId="00000028">
      <w:pPr>
        <w:numPr>
          <w:ilvl w:val="0"/>
          <w:numId w:val="3"/>
        </w:numPr>
        <w:spacing w:after="0" w:afterAutospacing="0" w:lineRule="auto"/>
        <w:ind w:left="720" w:hanging="360"/>
        <w:rPr>
          <w:sz w:val="20"/>
          <w:szCs w:val="20"/>
        </w:rPr>
      </w:pPr>
      <w:r w:rsidDel="00000000" w:rsidR="00000000" w:rsidRPr="00000000">
        <w:rPr>
          <w:sz w:val="20"/>
          <w:szCs w:val="20"/>
          <w:rtl w:val="0"/>
        </w:rPr>
        <w:t xml:space="preserve">Erfahrung im Community-Management und der Interaktion mit Nutzern in sozialen Netzwerken, einschließlich der Fähigkeit, auf Kundenfeedback zu reagieren und negative Rückmeldungen in positive Erfahrungen umzuwandeln.</w:t>
      </w:r>
    </w:p>
    <w:p w:rsidR="00000000" w:rsidDel="00000000" w:rsidP="00000000" w:rsidRDefault="00000000" w:rsidRPr="00000000" w14:paraId="00000029">
      <w:pPr>
        <w:numPr>
          <w:ilvl w:val="0"/>
          <w:numId w:val="3"/>
        </w:numPr>
        <w:ind w:left="720" w:hanging="360"/>
        <w:rPr>
          <w:sz w:val="20"/>
          <w:szCs w:val="20"/>
        </w:rPr>
      </w:pPr>
      <w:r w:rsidDel="00000000" w:rsidR="00000000" w:rsidRPr="00000000">
        <w:rPr>
          <w:rtl w:val="0"/>
        </w:rPr>
      </w:r>
    </w:p>
    <w:p w:rsidR="00000000" w:rsidDel="00000000" w:rsidP="00000000" w:rsidRDefault="00000000" w:rsidRPr="00000000" w14:paraId="0000002A">
      <w:pPr>
        <w:pageBreakBefore w:val="0"/>
        <w:rPr>
          <w:b w:val="1"/>
          <w:sz w:val="20"/>
          <w:szCs w:val="20"/>
        </w:rPr>
      </w:pPr>
      <w:r w:rsidDel="00000000" w:rsidR="00000000" w:rsidRPr="00000000">
        <w:rPr>
          <w:rtl w:val="0"/>
        </w:rPr>
      </w:r>
    </w:p>
    <w:p w:rsidR="00000000" w:rsidDel="00000000" w:rsidP="00000000" w:rsidRDefault="00000000" w:rsidRPr="00000000" w14:paraId="0000002B">
      <w:pPr>
        <w:pageBreakBefore w:val="0"/>
        <w:rPr>
          <w:sz w:val="20"/>
          <w:szCs w:val="20"/>
        </w:rPr>
      </w:pPr>
      <w:r w:rsidDel="00000000" w:rsidR="00000000" w:rsidRPr="00000000">
        <w:rPr>
          <w:b w:val="1"/>
          <w:sz w:val="20"/>
          <w:szCs w:val="20"/>
          <w:highlight w:val="yellow"/>
          <w:rtl w:val="0"/>
        </w:rPr>
        <w:t xml:space="preserve">KPI’s typical for the position </w:t>
      </w:r>
      <w:r w:rsidDel="00000000" w:rsidR="00000000" w:rsidRPr="00000000">
        <w:rPr>
          <w:rtl w:val="0"/>
        </w:rPr>
      </w:r>
    </w:p>
    <w:p w:rsidR="00000000" w:rsidDel="00000000" w:rsidP="00000000" w:rsidRDefault="00000000" w:rsidRPr="00000000" w14:paraId="0000002C">
      <w:pPr>
        <w:numPr>
          <w:ilvl w:val="0"/>
          <w:numId w:val="4"/>
        </w:numPr>
        <w:ind w:left="720" w:hanging="360"/>
        <w:rPr>
          <w:sz w:val="20"/>
          <w:szCs w:val="20"/>
        </w:rPr>
      </w:pPr>
      <w:r w:rsidDel="00000000" w:rsidR="00000000" w:rsidRPr="00000000">
        <w:rPr>
          <w:sz w:val="20"/>
          <w:szCs w:val="20"/>
          <w:rtl w:val="0"/>
        </w:rPr>
        <w:t xml:space="preserve">Engagement-Raten in sozialen Medien (Likes, Shares, Kommentare)</w:t>
      </w:r>
    </w:p>
    <w:p w:rsidR="00000000" w:rsidDel="00000000" w:rsidP="00000000" w:rsidRDefault="00000000" w:rsidRPr="00000000" w14:paraId="0000002D">
      <w:pPr>
        <w:numPr>
          <w:ilvl w:val="0"/>
          <w:numId w:val="4"/>
        </w:numPr>
        <w:ind w:left="720" w:hanging="360"/>
        <w:rPr>
          <w:sz w:val="20"/>
          <w:szCs w:val="20"/>
        </w:rPr>
      </w:pPr>
      <w:r w:rsidDel="00000000" w:rsidR="00000000" w:rsidRPr="00000000">
        <w:rPr>
          <w:sz w:val="20"/>
          <w:szCs w:val="20"/>
          <w:rtl w:val="0"/>
        </w:rPr>
        <w:t xml:space="preserve">Zuwachs an Followern/Abonnenten oder einzelnen Nutzern, die Ihre Social-Media-</w:t>
      </w:r>
    </w:p>
    <w:p w:rsidR="00000000" w:rsidDel="00000000" w:rsidP="00000000" w:rsidRDefault="00000000" w:rsidRPr="00000000" w14:paraId="0000002E">
      <w:pPr>
        <w:ind w:left="720" w:firstLine="0"/>
        <w:rPr>
          <w:sz w:val="20"/>
          <w:szCs w:val="20"/>
        </w:rPr>
      </w:pPr>
      <w:r w:rsidDel="00000000" w:rsidR="00000000" w:rsidRPr="00000000">
        <w:rPr>
          <w:sz w:val="20"/>
          <w:szCs w:val="20"/>
          <w:rtl w:val="0"/>
        </w:rPr>
        <w:t xml:space="preserve">Inhalte gesehen haben.</w:t>
      </w:r>
    </w:p>
    <w:p w:rsidR="00000000" w:rsidDel="00000000" w:rsidP="00000000" w:rsidRDefault="00000000" w:rsidRPr="00000000" w14:paraId="0000002F">
      <w:pPr>
        <w:numPr>
          <w:ilvl w:val="0"/>
          <w:numId w:val="4"/>
        </w:numPr>
        <w:ind w:left="720" w:hanging="360"/>
        <w:rPr>
          <w:sz w:val="20"/>
          <w:szCs w:val="20"/>
        </w:rPr>
      </w:pPr>
      <w:r w:rsidDel="00000000" w:rsidR="00000000" w:rsidRPr="00000000">
        <w:rPr>
          <w:sz w:val="20"/>
          <w:szCs w:val="20"/>
          <w:rtl w:val="0"/>
        </w:rPr>
        <w:t xml:space="preserve">Auswirkung von Social-Media-Kampagnen auf Markenbekanntheit und Kundenakquise (FTUs).</w:t>
      </w:r>
    </w:p>
    <w:p w:rsidR="00000000" w:rsidDel="00000000" w:rsidP="00000000" w:rsidRDefault="00000000" w:rsidRPr="00000000" w14:paraId="00000030">
      <w:pPr>
        <w:ind w:left="0" w:firstLine="0"/>
        <w:rPr>
          <w:sz w:val="20"/>
          <w:szCs w:val="20"/>
        </w:rPr>
      </w:pPr>
      <w:r w:rsidDel="00000000" w:rsidR="00000000" w:rsidRPr="00000000">
        <w:rPr>
          <w:rtl w:val="0"/>
        </w:rPr>
      </w:r>
    </w:p>
    <w:p w:rsidR="00000000" w:rsidDel="00000000" w:rsidP="00000000" w:rsidRDefault="00000000" w:rsidRPr="00000000" w14:paraId="00000031">
      <w:pPr>
        <w:pageBreakBefore w:val="0"/>
        <w:rPr>
          <w:b w:val="1"/>
          <w:sz w:val="20"/>
          <w:szCs w:val="20"/>
        </w:rPr>
      </w:pPr>
      <w:r w:rsidDel="00000000" w:rsidR="00000000" w:rsidRPr="00000000">
        <w:rPr>
          <w:rtl w:val="0"/>
        </w:rPr>
      </w:r>
    </w:p>
    <w:p w:rsidR="00000000" w:rsidDel="00000000" w:rsidP="00000000" w:rsidRDefault="00000000" w:rsidRPr="00000000" w14:paraId="00000032">
      <w:pPr>
        <w:pageBreakBefore w:val="0"/>
        <w:rPr>
          <w:b w:val="1"/>
          <w:sz w:val="20"/>
          <w:szCs w:val="20"/>
        </w:rPr>
      </w:pPr>
      <w:r w:rsidDel="00000000" w:rsidR="00000000" w:rsidRPr="00000000">
        <w:rPr>
          <w:rtl w:val="0"/>
        </w:rPr>
      </w:r>
    </w:p>
    <w:p w:rsidR="00000000" w:rsidDel="00000000" w:rsidP="00000000" w:rsidRDefault="00000000" w:rsidRPr="00000000" w14:paraId="00000033">
      <w:pPr>
        <w:pageBreakBefore w:val="0"/>
        <w:spacing w:line="360" w:lineRule="auto"/>
        <w:rPr>
          <w:b w:val="1"/>
          <w:sz w:val="20"/>
          <w:szCs w:val="20"/>
          <w:highlight w:val="yellow"/>
        </w:rPr>
      </w:pPr>
      <w:r w:rsidDel="00000000" w:rsidR="00000000" w:rsidRPr="00000000">
        <w:rPr>
          <w:b w:val="1"/>
          <w:sz w:val="20"/>
          <w:szCs w:val="20"/>
          <w:highlight w:val="yellow"/>
          <w:rtl w:val="0"/>
        </w:rPr>
        <w:t xml:space="preserve">What we offer</w:t>
      </w:r>
    </w:p>
    <w:p w:rsidR="00000000" w:rsidDel="00000000" w:rsidP="00000000" w:rsidRDefault="00000000" w:rsidRPr="00000000" w14:paraId="00000034">
      <w:pPr>
        <w:shd w:fill="ffffff" w:val="clear"/>
        <w:spacing w:after="220" w:line="335.99999999999994" w:lineRule="auto"/>
        <w:rPr>
          <w:b w:val="1"/>
          <w:sz w:val="20"/>
          <w:szCs w:val="20"/>
        </w:rPr>
      </w:pPr>
      <w:r w:rsidDel="00000000" w:rsidR="00000000" w:rsidRPr="00000000">
        <w:rPr>
          <w:b w:val="1"/>
          <w:sz w:val="20"/>
          <w:szCs w:val="20"/>
          <w:rtl w:val="0"/>
        </w:rPr>
        <w:t xml:space="preserve">Auf was du dich freuen kannst:</w:t>
      </w:r>
    </w:p>
    <w:p w:rsidR="00000000" w:rsidDel="00000000" w:rsidP="00000000" w:rsidRDefault="00000000" w:rsidRPr="00000000" w14:paraId="00000035">
      <w:pPr>
        <w:numPr>
          <w:ilvl w:val="0"/>
          <w:numId w:val="1"/>
        </w:numPr>
        <w:shd w:fill="ffffff" w:val="clear"/>
        <w:spacing w:after="0" w:afterAutospacing="0" w:line="335.99999999999994" w:lineRule="auto"/>
        <w:ind w:left="720" w:hanging="360"/>
        <w:rPr>
          <w:rFonts w:ascii="Arial" w:cs="Arial" w:eastAsia="Arial" w:hAnsi="Arial"/>
          <w:color w:val="000000"/>
          <w:sz w:val="20"/>
          <w:szCs w:val="20"/>
        </w:rPr>
      </w:pPr>
      <w:r w:rsidDel="00000000" w:rsidR="00000000" w:rsidRPr="00000000">
        <w:rPr>
          <w:sz w:val="20"/>
          <w:szCs w:val="20"/>
          <w:rtl w:val="0"/>
        </w:rPr>
        <w:t xml:space="preserve">Hybrides Arbeiten in unseren Büros</w:t>
      </w:r>
    </w:p>
    <w:p w:rsidR="00000000" w:rsidDel="00000000" w:rsidP="00000000" w:rsidRDefault="00000000" w:rsidRPr="00000000" w14:paraId="00000036">
      <w:pPr>
        <w:numPr>
          <w:ilvl w:val="0"/>
          <w:numId w:val="1"/>
        </w:numPr>
        <w:shd w:fill="ffffff" w:val="clear"/>
        <w:spacing w:after="0" w:afterAutospacing="0" w:line="335.99999999999994" w:lineRule="auto"/>
        <w:ind w:left="720" w:hanging="360"/>
        <w:rPr>
          <w:rFonts w:ascii="Arial" w:cs="Arial" w:eastAsia="Arial" w:hAnsi="Arial"/>
          <w:color w:val="000000"/>
          <w:sz w:val="20"/>
          <w:szCs w:val="20"/>
        </w:rPr>
      </w:pPr>
      <w:r w:rsidDel="00000000" w:rsidR="00000000" w:rsidRPr="00000000">
        <w:rPr>
          <w:sz w:val="20"/>
          <w:szCs w:val="20"/>
          <w:rtl w:val="0"/>
        </w:rPr>
        <w:t xml:space="preserve">Monatlich 44,00€ steuerfrei (via become.1) nach dem 4.ten Beschäftigungsmonat</w:t>
      </w:r>
    </w:p>
    <w:p w:rsidR="00000000" w:rsidDel="00000000" w:rsidP="00000000" w:rsidRDefault="00000000" w:rsidRPr="00000000" w14:paraId="00000037">
      <w:pPr>
        <w:numPr>
          <w:ilvl w:val="0"/>
          <w:numId w:val="1"/>
        </w:numPr>
        <w:shd w:fill="ffffff" w:val="clear"/>
        <w:spacing w:after="0" w:afterAutospacing="0" w:line="335.99999999999994" w:lineRule="auto"/>
        <w:ind w:left="720" w:hanging="360"/>
        <w:rPr>
          <w:rFonts w:ascii="Arial" w:cs="Arial" w:eastAsia="Arial" w:hAnsi="Arial"/>
          <w:color w:val="000000"/>
          <w:sz w:val="20"/>
          <w:szCs w:val="20"/>
        </w:rPr>
      </w:pPr>
      <w:r w:rsidDel="00000000" w:rsidR="00000000" w:rsidRPr="00000000">
        <w:rPr>
          <w:sz w:val="20"/>
          <w:szCs w:val="20"/>
          <w:rtl w:val="0"/>
        </w:rPr>
        <w:t xml:space="preserve">Unlimitiertes Urlaubskontingent</w:t>
      </w:r>
    </w:p>
    <w:p w:rsidR="00000000" w:rsidDel="00000000" w:rsidP="00000000" w:rsidRDefault="00000000" w:rsidRPr="00000000" w14:paraId="00000038">
      <w:pPr>
        <w:numPr>
          <w:ilvl w:val="0"/>
          <w:numId w:val="1"/>
        </w:numPr>
        <w:shd w:fill="ffffff" w:val="clear"/>
        <w:spacing w:after="0" w:afterAutospacing="0" w:line="335.99999999999994" w:lineRule="auto"/>
        <w:ind w:left="720" w:hanging="360"/>
        <w:rPr>
          <w:rFonts w:ascii="Arial" w:cs="Arial" w:eastAsia="Arial" w:hAnsi="Arial"/>
          <w:color w:val="000000"/>
          <w:sz w:val="20"/>
          <w:szCs w:val="20"/>
        </w:rPr>
      </w:pPr>
      <w:r w:rsidDel="00000000" w:rsidR="00000000" w:rsidRPr="00000000">
        <w:rPr>
          <w:sz w:val="20"/>
          <w:szCs w:val="20"/>
          <w:rtl w:val="0"/>
        </w:rPr>
        <w:t xml:space="preserve">Monatliche Internetkosten Zuzahlung von 20,00 €</w:t>
      </w:r>
    </w:p>
    <w:p w:rsidR="00000000" w:rsidDel="00000000" w:rsidP="00000000" w:rsidRDefault="00000000" w:rsidRPr="00000000" w14:paraId="00000039">
      <w:pPr>
        <w:numPr>
          <w:ilvl w:val="0"/>
          <w:numId w:val="1"/>
        </w:numPr>
        <w:shd w:fill="ffffff" w:val="clear"/>
        <w:spacing w:after="0" w:afterAutospacing="0" w:line="335.99999999999994" w:lineRule="auto"/>
        <w:ind w:left="720" w:hanging="360"/>
        <w:rPr>
          <w:rFonts w:ascii="Arial" w:cs="Arial" w:eastAsia="Arial" w:hAnsi="Arial"/>
          <w:color w:val="000000"/>
          <w:sz w:val="20"/>
          <w:szCs w:val="20"/>
        </w:rPr>
      </w:pPr>
      <w:r w:rsidDel="00000000" w:rsidR="00000000" w:rsidRPr="00000000">
        <w:rPr>
          <w:sz w:val="20"/>
          <w:szCs w:val="20"/>
          <w:rtl w:val="0"/>
        </w:rPr>
        <w:t xml:space="preserve">10% Discount in Form von Knuspr Credits (Cashback)</w:t>
      </w:r>
    </w:p>
    <w:p w:rsidR="00000000" w:rsidDel="00000000" w:rsidP="00000000" w:rsidRDefault="00000000" w:rsidRPr="00000000" w14:paraId="0000003A">
      <w:pPr>
        <w:numPr>
          <w:ilvl w:val="0"/>
          <w:numId w:val="1"/>
        </w:numPr>
        <w:shd w:fill="ffffff" w:val="clear"/>
        <w:spacing w:after="0" w:afterAutospacing="0" w:line="335.99999999999994" w:lineRule="auto"/>
        <w:ind w:left="720" w:hanging="360"/>
        <w:rPr>
          <w:rFonts w:ascii="Arial" w:cs="Arial" w:eastAsia="Arial" w:hAnsi="Arial"/>
          <w:color w:val="000000"/>
          <w:sz w:val="20"/>
          <w:szCs w:val="20"/>
        </w:rPr>
      </w:pPr>
      <w:r w:rsidDel="00000000" w:rsidR="00000000" w:rsidRPr="00000000">
        <w:rPr>
          <w:sz w:val="20"/>
          <w:szCs w:val="20"/>
          <w:rtl w:val="0"/>
        </w:rPr>
        <w:t xml:space="preserve">Freie Lieferung an die Heimatadresse unter dem Mindestbestellwert</w:t>
      </w:r>
    </w:p>
    <w:p w:rsidR="00000000" w:rsidDel="00000000" w:rsidP="00000000" w:rsidRDefault="00000000" w:rsidRPr="00000000" w14:paraId="0000003B">
      <w:pPr>
        <w:numPr>
          <w:ilvl w:val="0"/>
          <w:numId w:val="1"/>
        </w:numPr>
        <w:shd w:fill="ffffff" w:val="clear"/>
        <w:spacing w:after="220" w:line="335.99999999999994" w:lineRule="auto"/>
        <w:ind w:left="720" w:hanging="360"/>
        <w:rPr>
          <w:rFonts w:ascii="Arial" w:cs="Arial" w:eastAsia="Arial" w:hAnsi="Arial"/>
          <w:color w:val="000000"/>
          <w:sz w:val="20"/>
          <w:szCs w:val="20"/>
        </w:rPr>
      </w:pPr>
      <w:r w:rsidDel="00000000" w:rsidR="00000000" w:rsidRPr="00000000">
        <w:rPr>
          <w:sz w:val="20"/>
          <w:szCs w:val="20"/>
          <w:rtl w:val="0"/>
        </w:rPr>
        <w:t xml:space="preserve">Beste Rabatte bei CorporateBenefits (Fitness, Reisen, Tickets, Shopping, uvm.)</w:t>
      </w:r>
    </w:p>
    <w:p w:rsidR="00000000" w:rsidDel="00000000" w:rsidP="00000000" w:rsidRDefault="00000000" w:rsidRPr="00000000" w14:paraId="0000003C">
      <w:pPr>
        <w:pageBreakBefore w:val="0"/>
        <w:shd w:fill="ffffff" w:val="clear"/>
        <w:spacing w:after="120" w:line="36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03D">
      <w:pPr>
        <w:jc w:val="center"/>
        <w:rPr>
          <w:sz w:val="20"/>
          <w:szCs w:val="20"/>
        </w:rPr>
      </w:pPr>
      <w:r w:rsidDel="00000000" w:rsidR="00000000" w:rsidRPr="00000000">
        <w:rPr>
          <w:b w:val="1"/>
          <w:sz w:val="20"/>
          <w:szCs w:val="20"/>
        </w:rPr>
        <w:drawing>
          <wp:inline distB="114300" distT="114300" distL="114300" distR="114300">
            <wp:extent cx="5157788" cy="2698842"/>
            <wp:effectExtent b="0" l="0" r="0" t="0"/>
            <wp:docPr id="9"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jc w:val="center"/>
        <w:rPr>
          <w:sz w:val="20"/>
          <w:szCs w:val="20"/>
        </w:rPr>
      </w:pPr>
      <w:r w:rsidDel="00000000" w:rsidR="00000000" w:rsidRPr="00000000">
        <w:rPr>
          <w:rtl w:val="0"/>
        </w:rPr>
      </w:r>
    </w:p>
    <w:p w:rsidR="00000000" w:rsidDel="00000000" w:rsidP="00000000" w:rsidRDefault="00000000" w:rsidRPr="00000000" w14:paraId="0000003F">
      <w:pPr>
        <w:pageBreakBefore w:val="0"/>
        <w:rPr>
          <w:b w:val="1"/>
          <w:sz w:val="20"/>
          <w:szCs w:val="20"/>
        </w:rPr>
      </w:pPr>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jc w:val="right"/>
      <w:rPr/>
    </w:pPr>
    <w:r w:rsidDel="00000000" w:rsidR="00000000" w:rsidRPr="00000000">
      <w:rPr/>
      <w:drawing>
        <wp:inline distB="114300" distT="114300" distL="114300" distR="114300">
          <wp:extent cx="836287" cy="649731"/>
          <wp:effectExtent b="0" l="0" r="0" t="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Trebuchet MS" w:cs="Trebuchet MS" w:eastAsia="Trebuchet MS" w:hAnsi="Trebuchet MS"/>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uHeAkpcZFyGoWo3qT1QMuMEdLA==">CgMxLjA4AHIhMVFqZVo0M1Y3Mk9vS2dNTnVaVURFNHRtdlRNTTVJdVZN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