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Machine Learning Engineer</w:t>
        <w:tab/>
      </w:r>
    </w:p>
    <w:p w:rsidR="00000000" w:rsidDel="00000000" w:rsidP="00000000" w:rsidRDefault="00000000" w:rsidRPr="00000000" w14:paraId="00000004">
      <w:pPr>
        <w:pageBreakBefore w:val="0"/>
        <w:spacing w:line="276" w:lineRule="auto"/>
        <w:jc w:val="center"/>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Reporting to ML TeamLeader / Squad Product owner</w:t>
      </w:r>
      <w:r w:rsidDel="00000000" w:rsidR="00000000" w:rsidRPr="00000000">
        <w:rPr>
          <w:rtl w:val="0"/>
        </w:rPr>
      </w:r>
    </w:p>
    <w:p w:rsidR="00000000" w:rsidDel="00000000" w:rsidP="00000000" w:rsidRDefault="00000000" w:rsidRPr="00000000" w14:paraId="00000005">
      <w:pPr>
        <w:pageBreakBefore w:val="0"/>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6">
      <w:pPr>
        <w:pageBreakBefore w:val="0"/>
        <w:spacing w:after="240" w:before="240" w:line="276" w:lineRule="auto"/>
        <w:rPr>
          <w:rFonts w:ascii="Calibri" w:cs="Calibri" w:eastAsia="Calibri" w:hAnsi="Calibri"/>
        </w:rPr>
      </w:pPr>
      <w:r w:rsidDel="00000000" w:rsidR="00000000" w:rsidRPr="00000000">
        <w:rPr>
          <w:rFonts w:ascii="Calibri" w:cs="Calibri" w:eastAsia="Calibri" w:hAnsi="Calibri"/>
          <w:color w:val="545454"/>
          <w:rtl w:val="0"/>
        </w:rPr>
        <w:t xml:space="preserve">Founded in 2014 in the Czech Republic, Rohlik is the European leader of e-grocery in Central Europe. Already active in the Czech Republic (Rohlik.cz), Hungary (Kifli.hu), Austria (Gurkerl.at), and Germany (Knuspr.de) the company will be launching in the coming months in Italy and Romania. By owning its end-to-end operations, including all technology in-house, Rohlik provides a superior customer experience and the freshest food from local farmers and artisans, as well as a broad supermarket selection.</w:t>
      </w:r>
      <w:r w:rsidDel="00000000" w:rsidR="00000000" w:rsidRPr="00000000">
        <w:rPr>
          <w:rtl w:val="0"/>
        </w:rPr>
      </w:r>
    </w:p>
    <w:p w:rsidR="00000000" w:rsidDel="00000000" w:rsidP="00000000" w:rsidRDefault="00000000" w:rsidRPr="00000000" w14:paraId="00000007">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and Squad  Overview </w:t>
      </w:r>
      <w:r w:rsidDel="00000000" w:rsidR="00000000" w:rsidRPr="00000000">
        <w:rPr>
          <w:rtl w:val="0"/>
        </w:rPr>
      </w:r>
    </w:p>
    <w:p w:rsidR="00000000" w:rsidDel="00000000" w:rsidP="00000000" w:rsidRDefault="00000000" w:rsidRPr="00000000" w14:paraId="00000009">
      <w:pPr>
        <w:pageBreakBefore w:val="0"/>
        <w:spacing w:line="276" w:lineRule="auto"/>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At Business Intelligence, we take care of everything around data. We help colleagues in Rohlík to have all the necessary information for the management of individual departments. To do this, we prepare reporting for the entire company and also process more complex analyzes. We try to automate processes and make work easier for others wherever it is possible. </w:t>
      </w:r>
    </w:p>
    <w:p w:rsidR="00000000" w:rsidDel="00000000" w:rsidP="00000000" w:rsidRDefault="00000000" w:rsidRPr="00000000" w14:paraId="0000000A">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pageBreakBefore w:val="0"/>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w:t>
      </w:r>
      <w:r w:rsidDel="00000000" w:rsidR="00000000" w:rsidRPr="00000000">
        <w:rPr>
          <w:rtl w:val="0"/>
        </w:rPr>
      </w:r>
    </w:p>
    <w:p w:rsidR="00000000" w:rsidDel="00000000" w:rsidP="00000000" w:rsidRDefault="00000000" w:rsidRPr="00000000" w14:paraId="0000000C">
      <w:pPr>
        <w:pageBreakBefore w:val="0"/>
        <w:spacing w:after="240" w:line="320" w:lineRule="auto"/>
        <w:jc w:val="both"/>
        <w:rPr>
          <w:rFonts w:ascii="Calibri" w:cs="Calibri" w:eastAsia="Calibri" w:hAnsi="Calibri"/>
          <w:b w:val="1"/>
          <w:sz w:val="24"/>
          <w:szCs w:val="24"/>
        </w:rPr>
      </w:pPr>
      <w:r w:rsidDel="00000000" w:rsidR="00000000" w:rsidRPr="00000000">
        <w:rPr>
          <w:rFonts w:ascii="Times New Roman" w:cs="Times New Roman" w:eastAsia="Times New Roman" w:hAnsi="Times New Roman"/>
          <w:color w:val="555555"/>
          <w:rtl w:val="0"/>
        </w:rPr>
        <w:t xml:space="preserve">We are looking for an experienced ML/AI engineer, who will join our ML team. In Rohlik we have large amounts of data - transactional, logistics or operations of our warehouse. We strive to leverage data to understand consumer behaviour, supply chain processes, demand patterns and make effective business decisions. We also leverage the latest AI advancements to automate decision making processes.</w:t>
      </w:r>
      <w:r w:rsidDel="00000000" w:rsidR="00000000" w:rsidRPr="00000000">
        <w:rPr>
          <w:rtl w:val="0"/>
        </w:rPr>
      </w:r>
    </w:p>
    <w:p w:rsidR="00000000" w:rsidDel="00000000" w:rsidP="00000000" w:rsidRDefault="00000000" w:rsidRPr="00000000" w14:paraId="0000000D">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0E">
      <w:pPr>
        <w:pageBreakBefore w:val="0"/>
        <w:numPr>
          <w:ilvl w:val="0"/>
          <w:numId w:val="2"/>
        </w:numPr>
        <w:ind w:left="1440" w:hanging="360"/>
        <w:jc w:val="both"/>
        <w:rPr>
          <w:rFonts w:ascii="Times New Roman" w:cs="Times New Roman" w:eastAsia="Times New Roman" w:hAnsi="Times New Roman"/>
          <w:color w:val="555555"/>
        </w:rPr>
      </w:pPr>
      <w:r w:rsidDel="00000000" w:rsidR="00000000" w:rsidRPr="00000000">
        <w:rPr>
          <w:rFonts w:ascii="Times New Roman" w:cs="Times New Roman" w:eastAsia="Times New Roman" w:hAnsi="Times New Roman"/>
          <w:color w:val="555555"/>
          <w:rtl w:val="0"/>
        </w:rPr>
        <w:t xml:space="preserve">Together with your colleagues you will identify the best use-cases for application of machine learning algorithms and AI tools</w:t>
      </w:r>
    </w:p>
    <w:p w:rsidR="00000000" w:rsidDel="00000000" w:rsidP="00000000" w:rsidRDefault="00000000" w:rsidRPr="00000000" w14:paraId="0000000F">
      <w:pPr>
        <w:pageBreakBefore w:val="0"/>
        <w:numPr>
          <w:ilvl w:val="0"/>
          <w:numId w:val="2"/>
        </w:numPr>
        <w:ind w:left="1440" w:hanging="360"/>
        <w:jc w:val="both"/>
        <w:rPr>
          <w:rFonts w:ascii="Times New Roman" w:cs="Times New Roman" w:eastAsia="Times New Roman" w:hAnsi="Times New Roman"/>
          <w:color w:val="555555"/>
        </w:rPr>
      </w:pPr>
      <w:r w:rsidDel="00000000" w:rsidR="00000000" w:rsidRPr="00000000">
        <w:rPr>
          <w:rFonts w:ascii="Times New Roman" w:cs="Times New Roman" w:eastAsia="Times New Roman" w:hAnsi="Times New Roman"/>
          <w:color w:val="555555"/>
          <w:rtl w:val="0"/>
        </w:rPr>
        <w:t xml:space="preserve">Cooperate on development of machine learning models, mainly focused on supply chain, personalization, pricing and planning.</w:t>
      </w:r>
    </w:p>
    <w:p w:rsidR="00000000" w:rsidDel="00000000" w:rsidP="00000000" w:rsidRDefault="00000000" w:rsidRPr="00000000" w14:paraId="00000010">
      <w:pPr>
        <w:pageBreakBefore w:val="0"/>
        <w:numPr>
          <w:ilvl w:val="0"/>
          <w:numId w:val="2"/>
        </w:numPr>
        <w:ind w:left="1440" w:hanging="360"/>
        <w:jc w:val="both"/>
        <w:rPr>
          <w:rFonts w:ascii="Times New Roman" w:cs="Times New Roman" w:eastAsia="Times New Roman" w:hAnsi="Times New Roman"/>
          <w:color w:val="555555"/>
          <w:u w:val="none"/>
        </w:rPr>
      </w:pPr>
      <w:r w:rsidDel="00000000" w:rsidR="00000000" w:rsidRPr="00000000">
        <w:rPr>
          <w:rFonts w:ascii="Times New Roman" w:cs="Times New Roman" w:eastAsia="Times New Roman" w:hAnsi="Times New Roman"/>
          <w:color w:val="555555"/>
          <w:rtl w:val="0"/>
        </w:rPr>
        <w:t xml:space="preserve">Implementation of AI-based solutions for automating decisions and processes</w:t>
      </w:r>
      <w:r w:rsidDel="00000000" w:rsidR="00000000" w:rsidRPr="00000000">
        <w:rPr>
          <w:rtl w:val="0"/>
        </w:rPr>
      </w:r>
    </w:p>
    <w:p w:rsidR="00000000" w:rsidDel="00000000" w:rsidP="00000000" w:rsidRDefault="00000000" w:rsidRPr="00000000" w14:paraId="00000011">
      <w:pPr>
        <w:pageBreakBefore w:val="0"/>
        <w:numPr>
          <w:ilvl w:val="0"/>
          <w:numId w:val="2"/>
        </w:numPr>
        <w:ind w:left="1440" w:hanging="360"/>
        <w:jc w:val="both"/>
        <w:rPr>
          <w:rFonts w:ascii="Times New Roman" w:cs="Times New Roman" w:eastAsia="Times New Roman" w:hAnsi="Times New Roman"/>
          <w:color w:val="555555"/>
        </w:rPr>
      </w:pPr>
      <w:r w:rsidDel="00000000" w:rsidR="00000000" w:rsidRPr="00000000">
        <w:rPr>
          <w:rFonts w:ascii="Times New Roman" w:cs="Times New Roman" w:eastAsia="Times New Roman" w:hAnsi="Times New Roman"/>
          <w:color w:val="555555"/>
          <w:rtl w:val="0"/>
        </w:rPr>
        <w:t xml:space="preserve">We use tools such as Keboola Connection or AWS platform, you don’t have to be skilled in any of them, but we expect you to learn it fast.</w:t>
      </w:r>
    </w:p>
    <w:p w:rsidR="00000000" w:rsidDel="00000000" w:rsidP="00000000" w:rsidRDefault="00000000" w:rsidRPr="00000000" w14:paraId="00000012">
      <w:pPr>
        <w:pageBreakBefore w:val="0"/>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w:t>
      </w:r>
    </w:p>
    <w:p w:rsidR="00000000" w:rsidDel="00000000" w:rsidP="00000000" w:rsidRDefault="00000000" w:rsidRPr="00000000" w14:paraId="00000014">
      <w:pPr>
        <w:pageBreakBefore w:val="0"/>
        <w:numPr>
          <w:ilvl w:val="0"/>
          <w:numId w:val="1"/>
        </w:numPr>
        <w:ind w:left="1440" w:hanging="360"/>
        <w:rPr>
          <w:rFonts w:ascii="Times New Roman" w:cs="Times New Roman" w:eastAsia="Times New Roman" w:hAnsi="Times New Roman"/>
          <w:color w:val="555555"/>
        </w:rPr>
      </w:pPr>
      <w:r w:rsidDel="00000000" w:rsidR="00000000" w:rsidRPr="00000000">
        <w:rPr>
          <w:rFonts w:ascii="Times New Roman" w:cs="Times New Roman" w:eastAsia="Times New Roman" w:hAnsi="Times New Roman"/>
          <w:color w:val="555555"/>
          <w:rtl w:val="0"/>
        </w:rPr>
        <w:t xml:space="preserve">Good knowledge of SQL, Python and related machine learning and deep learning libraries</w:t>
      </w:r>
    </w:p>
    <w:p w:rsidR="00000000" w:rsidDel="00000000" w:rsidP="00000000" w:rsidRDefault="00000000" w:rsidRPr="00000000" w14:paraId="00000015">
      <w:pPr>
        <w:pageBreakBefore w:val="0"/>
        <w:numPr>
          <w:ilvl w:val="0"/>
          <w:numId w:val="1"/>
        </w:numPr>
        <w:ind w:left="1440" w:hanging="360"/>
        <w:rPr>
          <w:rFonts w:ascii="Times New Roman" w:cs="Times New Roman" w:eastAsia="Times New Roman" w:hAnsi="Times New Roman"/>
          <w:color w:val="555555"/>
          <w:u w:val="none"/>
        </w:rPr>
      </w:pPr>
      <w:r w:rsidDel="00000000" w:rsidR="00000000" w:rsidRPr="00000000">
        <w:rPr>
          <w:rFonts w:ascii="Times New Roman" w:cs="Times New Roman" w:eastAsia="Times New Roman" w:hAnsi="Times New Roman"/>
          <w:color w:val="555555"/>
          <w:rtl w:val="0"/>
        </w:rPr>
        <w:t xml:space="preserve">Experience with application of LLM APIs (GPT-4/PALM)</w:t>
      </w:r>
      <w:r w:rsidDel="00000000" w:rsidR="00000000" w:rsidRPr="00000000">
        <w:rPr>
          <w:rtl w:val="0"/>
        </w:rPr>
      </w:r>
    </w:p>
    <w:p w:rsidR="00000000" w:rsidDel="00000000" w:rsidP="00000000" w:rsidRDefault="00000000" w:rsidRPr="00000000" w14:paraId="00000016">
      <w:pPr>
        <w:pageBreakBefore w:val="0"/>
        <w:numPr>
          <w:ilvl w:val="0"/>
          <w:numId w:val="1"/>
        </w:numPr>
        <w:ind w:left="1440" w:hanging="360"/>
        <w:rPr>
          <w:rFonts w:ascii="Times New Roman" w:cs="Times New Roman" w:eastAsia="Times New Roman" w:hAnsi="Times New Roman"/>
          <w:color w:val="555555"/>
        </w:rPr>
      </w:pPr>
      <w:r w:rsidDel="00000000" w:rsidR="00000000" w:rsidRPr="00000000">
        <w:rPr>
          <w:rFonts w:ascii="Times New Roman" w:cs="Times New Roman" w:eastAsia="Times New Roman" w:hAnsi="Times New Roman"/>
          <w:color w:val="555555"/>
          <w:rtl w:val="0"/>
        </w:rPr>
        <w:t xml:space="preserve">Ideally a few years of hands-on experience or ability to demonstrate previous use of ML/AI for practical use-cases</w:t>
      </w:r>
    </w:p>
    <w:p w:rsidR="00000000" w:rsidDel="00000000" w:rsidP="00000000" w:rsidRDefault="00000000" w:rsidRPr="00000000" w14:paraId="00000017">
      <w:pPr>
        <w:pageBreakBefore w:val="0"/>
        <w:numPr>
          <w:ilvl w:val="0"/>
          <w:numId w:val="1"/>
        </w:numPr>
        <w:ind w:left="1440" w:hanging="360"/>
        <w:rPr>
          <w:rFonts w:ascii="Times New Roman" w:cs="Times New Roman" w:eastAsia="Times New Roman" w:hAnsi="Times New Roman"/>
          <w:color w:val="555555"/>
        </w:rPr>
      </w:pPr>
      <w:r w:rsidDel="00000000" w:rsidR="00000000" w:rsidRPr="00000000">
        <w:rPr>
          <w:rFonts w:ascii="Times New Roman" w:cs="Times New Roman" w:eastAsia="Times New Roman" w:hAnsi="Times New Roman"/>
          <w:color w:val="555555"/>
          <w:rtl w:val="0"/>
        </w:rPr>
        <w:t xml:space="preserve">Practical and realistic understanding what is achievable with state of the art technology</w:t>
      </w:r>
    </w:p>
    <w:p w:rsidR="00000000" w:rsidDel="00000000" w:rsidP="00000000" w:rsidRDefault="00000000" w:rsidRPr="00000000" w14:paraId="00000018">
      <w:pPr>
        <w:pageBreakBefore w:val="0"/>
        <w:numPr>
          <w:ilvl w:val="0"/>
          <w:numId w:val="1"/>
        </w:numPr>
        <w:ind w:left="1440" w:hanging="360"/>
        <w:rPr>
          <w:rFonts w:ascii="Times New Roman" w:cs="Times New Roman" w:eastAsia="Times New Roman" w:hAnsi="Times New Roman"/>
          <w:color w:val="555555"/>
        </w:rPr>
      </w:pPr>
      <w:r w:rsidDel="00000000" w:rsidR="00000000" w:rsidRPr="00000000">
        <w:rPr>
          <w:rFonts w:ascii="Times New Roman" w:cs="Times New Roman" w:eastAsia="Times New Roman" w:hAnsi="Times New Roman"/>
          <w:color w:val="555555"/>
          <w:rtl w:val="0"/>
        </w:rPr>
        <w:t xml:space="preserve">Creativity and ability to independently solve problems</w:t>
      </w:r>
    </w:p>
    <w:p w:rsidR="00000000" w:rsidDel="00000000" w:rsidP="00000000" w:rsidRDefault="00000000" w:rsidRPr="00000000" w14:paraId="00000019">
      <w:pPr>
        <w:pageBreakBefore w:val="0"/>
        <w:ind w:left="1440" w:firstLine="0"/>
        <w:jc w:val="both"/>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A">
      <w:pPr>
        <w:pageBreakBefore w:val="0"/>
        <w:spacing w:line="276" w:lineRule="auto"/>
        <w:ind w:left="0" w:firstLine="0"/>
        <w:rPr>
          <w:color w:val="555555"/>
          <w:highlight w:val="yellow"/>
        </w:rPr>
      </w:pPr>
      <w:r w:rsidDel="00000000" w:rsidR="00000000" w:rsidRPr="00000000">
        <w:rPr>
          <w:rtl w:val="0"/>
        </w:rPr>
      </w:r>
    </w:p>
    <w:p w:rsidR="00000000" w:rsidDel="00000000" w:rsidP="00000000" w:rsidRDefault="00000000" w:rsidRPr="00000000" w14:paraId="0000001B">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C">
      <w:pPr>
        <w:pageBreakBefore w:val="0"/>
        <w:spacing w:line="360" w:lineRule="auto"/>
        <w:rPr>
          <w:rFonts w:ascii="Calibri" w:cs="Calibri" w:eastAsia="Calibri" w:hAnsi="Calibri"/>
        </w:rPr>
      </w:pPr>
      <w:r w:rsidDel="00000000" w:rsidR="00000000" w:rsidRPr="00000000">
        <w:rPr>
          <w:rFonts w:ascii="Calibri" w:cs="Calibri" w:eastAsia="Calibri" w:hAnsi="Calibri"/>
          <w:b w:val="1"/>
          <w:rtl w:val="0"/>
        </w:rPr>
        <w:t xml:space="preserve">What we offer </w:t>
      </w:r>
      <w:r w:rsidDel="00000000" w:rsidR="00000000" w:rsidRPr="00000000">
        <w:rPr>
          <w:rtl w:val="0"/>
        </w:rPr>
      </w:r>
    </w:p>
    <w:p w:rsidR="00000000" w:rsidDel="00000000" w:rsidP="00000000" w:rsidRDefault="00000000" w:rsidRPr="00000000" w14:paraId="0000001D">
      <w:pPr>
        <w:pageBreakBefore w:val="0"/>
        <w:numPr>
          <w:ilvl w:val="0"/>
          <w:numId w:val="3"/>
        </w:numPr>
        <w:spacing w:line="360" w:lineRule="auto"/>
        <w:ind w:left="720" w:hanging="360"/>
        <w:rPr>
          <w:rFonts w:ascii="Roboto" w:cs="Roboto" w:eastAsia="Roboto" w:hAnsi="Roboto"/>
          <w:color w:val="555555"/>
          <w:sz w:val="20"/>
          <w:szCs w:val="20"/>
          <w:highlight w:val="white"/>
          <w:u w:val="none"/>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1E">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1F">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0">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1">
      <w:pPr>
        <w:pageBreakBefore w:val="0"/>
        <w:numPr>
          <w:ilvl w:val="0"/>
          <w:numId w:val="3"/>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corporate events</w:t>
      </w:r>
      <w:r w:rsidDel="00000000" w:rsidR="00000000" w:rsidRPr="00000000">
        <w:rPr>
          <w:rtl w:val="0"/>
        </w:rPr>
      </w:r>
    </w:p>
    <w:p w:rsidR="00000000" w:rsidDel="00000000" w:rsidP="00000000" w:rsidRDefault="00000000" w:rsidRPr="00000000" w14:paraId="00000022">
      <w:pPr>
        <w:pageBreakBefore w:val="0"/>
        <w:spacing w:line="360" w:lineRule="auto"/>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3">
      <w:pPr>
        <w:jc w:val="center"/>
        <w:rPr>
          <w:rFonts w:ascii="Roboto" w:cs="Roboto" w:eastAsia="Roboto" w:hAnsi="Roboto"/>
          <w:color w:val="555555"/>
          <w:highlight w:val="white"/>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color w:val="434343"/>
          <w:sz w:val="20"/>
          <w:szCs w:val="20"/>
        </w:rPr>
      </w:pPr>
      <w:r w:rsidDel="00000000" w:rsidR="00000000" w:rsidRPr="00000000">
        <w:rPr>
          <w:rtl w:val="0"/>
        </w:rPr>
      </w:r>
    </w:p>
    <w:p w:rsidR="00000000" w:rsidDel="00000000" w:rsidP="00000000" w:rsidRDefault="00000000" w:rsidRPr="00000000" w14:paraId="0000002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8">
      <w:pPr>
        <w:pageBreakBefore w:val="0"/>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-152395</wp:posOffset>
          </wp:positionV>
          <wp:extent cx="642938" cy="472904"/>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42938" cy="47290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jc w:val="right"/>
      <w:rPr/>
    </w:pPr>
    <w:r w:rsidDel="00000000" w:rsidR="00000000" w:rsidRPr="00000000">
      <w:rPr/>
      <w:drawing>
        <wp:inline distB="114300" distT="114300" distL="114300" distR="114300">
          <wp:extent cx="836287" cy="649731"/>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AzwR/zOXD82/t1P7Mu2Q2dn4g==">CgMxLjA4AHIhMVV1R1NUaHJTb1YzUVV1RFZ6T1hYbUMwcUN2a3FRWUda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