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color w:val="003B95"/>
          <w:sz w:val="36"/>
          <w:szCs w:val="36"/>
        </w:rPr>
        <w:t xml:space="preserve">TÀI LIỆU YÊU CẦU NGHIỆP VỤ HỆ THỐNG QUẢN TRỊ CRM (BRD - WEB CRM)</w:t>
      </w:r>
    </w:p>
    <w:p>
      <w:pPr>
        <w:spacing w:after="240" w:before="0"/>
        <w:jc w:val="center"/>
      </w:pPr>
      <w:r>
        <w:rPr>
          <w:rFonts w:ascii="Times New Roman" w:cs="Times New Roman" w:eastAsia="Times New Roman" w:hAnsi="Times New Roman"/>
          <w:b/>
          <w:bCs/>
          <w:color w:val="D97706"/>
          <w:sz w:val="26"/>
          <w:szCs w:val="26"/>
        </w:rPr>
        <w:t xml:space="preserve">CLB DOANH NHÂN CEO 1983 - HANOIBA</w:t>
      </w:r>
    </w:p>
    <w:p>
      <w:pPr>
        <w:spacing w:after="360" w:before="0"/>
        <w:jc w:val="center"/>
      </w:pPr>
      <w:r>
        <w:rPr>
          <w:rFonts w:ascii="Times New Roman" w:cs="Times New Roman" w:eastAsia="Times New Roman" w:hAnsi="Times New Roman"/>
          <w:i/>
          <w:iCs/>
          <w:color w:val="475569"/>
          <w:sz w:val="22"/>
          <w:szCs w:val="22"/>
        </w:rPr>
        <w:t xml:space="preserve">Phiên bản chính thức 4.0 - Phát hành: Tháng 10/2026</w:t>
      </w:r>
    </w:p>
    <w:p>
      <w:pPr>
        <w:pStyle w:val="Heading1"/>
        <w:spacing w:after="120" w:before="320"/>
      </w:pPr>
      <w:r>
        <w:rPr>
          <w:rFonts w:ascii="Times New Roman" w:cs="Times New Roman" w:eastAsia="Times New Roman" w:hAnsi="Times New Roman"/>
          <w:b/>
          <w:bCs/>
          <w:color w:val="003B95"/>
          <w:sz w:val="32"/>
          <w:szCs w:val="32"/>
        </w:rPr>
        <w:t xml:space="preserve">TÀI LIỆU YÊU CẦU NGHIỆP VỤ HỆ THỐNG QUẢN TRỊ HIỆP HỘI (BRD - WEB CRM)</w:t>
      </w:r>
    </w:p>
    <w:p>
      <w:pPr>
        <w:pStyle w:val="Heading2"/>
        <w:spacing w:after="80" w:before="240"/>
      </w:pPr>
      <w:r>
        <w:rPr>
          <w:rFonts w:ascii="Times New Roman" w:cs="Times New Roman" w:eastAsia="Times New Roman" w:hAnsi="Times New Roman"/>
          <w:b/>
          <w:bCs/>
          <w:color w:val="D97706"/>
          <w:sz w:val="28"/>
          <w:szCs w:val="28"/>
        </w:rPr>
        <w:t xml:space="preserve">HỆ SINH THÁI DOANH NHÂN CLB CEO 1983 (TRỰC THUỘC HANOIBA)</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*Phiên bản: 4.0 - Phát hành: Tháng 10/2026 - Ngôn ngữ: Tiếng Việt (Doanh nghiệp chuẩn)*</w:t>
      </w:r>
    </w:p>
    <w:p>
      <w:pPr>
        <w:pStyle w:val="Heading3"/>
        <w:spacing w:after="60" w:before="180"/>
      </w:pPr>
      <w:r>
        <w:rPr>
          <w:rFonts w:ascii="Times New Roman" w:cs="Times New Roman" w:eastAsia="Times New Roman" w:hAnsi="Times New Roman"/>
          <w:b/>
          <w:bCs/>
          <w:color w:val="1E293B"/>
          <w:sz w:val="26"/>
          <w:szCs w:val="26"/>
        </w:rPr>
        <w:t xml:space="preserve">LỜI MỞ ĐẦU &amp; TÔN CHỈ VẬN HÀNH</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Tài liệu Yêu cầu Nghiệp vụ (Business Requirements Document - BRD) này đặc tả toàn diện các quy trình vận hành, thẩm quyền lãnh đạo, luồng công việc và trải nghiệm quản trị trên Cổng Quản trị CRM của CLB Doanh Nhân CEO 1983. Hệ thống được thiết kế hướng tới mục tiêu tối thượng: **Số hóa toàn diện dữ liệu hội viên, chuẩn hóa quy trình điều hành minh bạch, thúc đẩy giao thương B2B hiệu quả và bảo vệ an toàn thông tin doanh nghiệp**.</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Tài liệu được biên soạn bằng văn phong quản trị kinh doanh thực tiễn, loại bỏ hoàn toàn các thuật ngữ công nghệ nặng nề để Chủ tịch, Ban Điều Hành, Tổng thư ký và các Trưởng ban chuyên môn dễ dàng thấu suốt và chỉ đạo triển khai.</w:t>
      </w:r>
    </w:p>
    <w:p>
      <w:pPr>
        <w:pStyle w:val="Heading3"/>
        <w:spacing w:after="60" w:before="180"/>
      </w:pPr>
      <w:r>
        <w:rPr>
          <w:rFonts w:ascii="Times New Roman" w:cs="Times New Roman" w:eastAsia="Times New Roman" w:hAnsi="Times New Roman"/>
          <w:b/>
          <w:bCs/>
          <w:color w:val="1E293B"/>
          <w:sz w:val="26"/>
          <w:szCs w:val="26"/>
        </w:rPr>
        <w:t xml:space="preserve">CHƯƠNG 1: TỔNG QUAN HỆ THỐNG QUẢN TRỊ CRM HIỆP HỘI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sứ mệnh**: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Cung cấp bức tranh toàn cảnh 360 độ về sức khỏe tổ chức, quy mô hội viên và dòng tiền hiệp hội.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Chấm dứt tình trạng lưu trữ dữ liệu phân tán trên file Excel rời rạc hoặc sổ tay truyền thống.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Tự động hóa các nghiệp vụ định kỳ: </w:t>
      </w:r>
      <w:r>
        <w:rPr>
          <w:rFonts w:ascii="Times New Roman" w:cs="Times New Roman" w:eastAsia="Times New Roman" w:hAnsi="Times New Roman"/>
          <w:color w:val="475569"/>
          <w:sz w:val="24"/>
          <w:szCs w:val="24"/>
        </w:rPr>
        <w:t xml:space="preserve">nhắc hội phí niên liễm, gửi thông báo họp, cấp vé mời sự kiện.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**Đối tượng sử dụng chính**: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**Chủ tịch Hiệp hội**: </w:t>
      </w:r>
      <w:r>
        <w:rPr>
          <w:rFonts w:ascii="Times New Roman" w:cs="Times New Roman" w:eastAsia="Times New Roman" w:hAnsi="Times New Roman"/>
          <w:color w:val="475569"/>
          <w:sz w:val="24"/>
          <w:szCs w:val="24"/>
        </w:rPr>
        <w:t xml:space="preserve">Giám sát bao quát mọi hoạt động, phê duyệt định hướng và giao việc trọng tâm.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**Ban Điều Hành (trước đây là Ban Quản trị)**: </w:t>
      </w:r>
      <w:r>
        <w:rPr>
          <w:rFonts w:ascii="Times New Roman" w:cs="Times New Roman" w:eastAsia="Times New Roman" w:hAnsi="Times New Roman"/>
          <w:color w:val="475569"/>
          <w:sz w:val="24"/>
          <w:szCs w:val="24"/>
        </w:rPr>
        <w:t xml:space="preserve">Cơ quan điều phối liên ban, chỉ đạo chuyên môn trực tiếp.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**Quản trị viên Hệ thống (Admin)**: </w:t>
      </w:r>
      <w:r>
        <w:rPr>
          <w:rFonts w:ascii="Times New Roman" w:cs="Times New Roman" w:eastAsia="Times New Roman" w:hAnsi="Times New Roman"/>
          <w:color w:val="475569"/>
          <w:sz w:val="24"/>
          <w:szCs w:val="24"/>
        </w:rPr>
        <w:t xml:space="preserve">Thiết lập cấu hình ma trận phân quyền, quản lý bảo mật và tích hợp.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**Tổng thư ký**: </w:t>
      </w:r>
      <w:r>
        <w:rPr>
          <w:rFonts w:ascii="Times New Roman" w:cs="Times New Roman" w:eastAsia="Times New Roman" w:hAnsi="Times New Roman"/>
          <w:color w:val="475569"/>
          <w:sz w:val="24"/>
          <w:szCs w:val="24"/>
        </w:rPr>
        <w:t xml:space="preserve">Điều hành Văn phòng thư ký, truyền đạt thông báo và giám sát tiến độ nghị quyết.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**Trưởng các Ban Chuyên môn**: </w:t>
      </w:r>
      <w:r>
        <w:rPr>
          <w:rFonts w:ascii="Times New Roman" w:cs="Times New Roman" w:eastAsia="Times New Roman" w:hAnsi="Times New Roman"/>
          <w:color w:val="475569"/>
          <w:sz w:val="24"/>
          <w:szCs w:val="24"/>
        </w:rPr>
        <w:t xml:space="preserve">Trưởng ban Thành viên, Ban Xúc tiến thương mại, Ban Tài chính, Ban Truyền thông, Ban Thiện nguyện.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**Ban Thư ký**: </w:t>
      </w:r>
      <w:r>
        <w:rPr>
          <w:rFonts w:ascii="Times New Roman" w:cs="Times New Roman" w:eastAsia="Times New Roman" w:hAnsi="Times New Roman"/>
          <w:color w:val="475569"/>
          <w:sz w:val="24"/>
          <w:szCs w:val="24"/>
        </w:rPr>
        <w:t xml:space="preserve">Soạn thảo văn bản, tiếp nhận hồ sơ, gửi hóa đơn và hỗ trợ hội viên.</w:t>
      </w:r>
    </w:p>
    <w:p>
      <w:pPr>
        <w:pStyle w:val="Heading3"/>
        <w:spacing w:after="60" w:before="180"/>
      </w:pPr>
      <w:r>
        <w:rPr>
          <w:rFonts w:ascii="Times New Roman" w:cs="Times New Roman" w:eastAsia="Times New Roman" w:hAnsi="Times New Roman"/>
          <w:b/>
          <w:bCs/>
          <w:color w:val="1E293B"/>
          <w:sz w:val="26"/>
          <w:szCs w:val="26"/>
        </w:rPr>
        <w:t xml:space="preserve">CHƯƠNG 2: CƠ CẤU TỔ CHỨC &amp; PHÂN CẤP THẨM QUYỀN 7 CẤP BẬC</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Cơ cấu tổ chức hiệp hội được chuẩn hóa thành 7 cấp bậc thứ tự từ trên xuống dưới: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**Cấp 1 - Chủ tịch Hiệp hội (`chu_tich`)**: </w:t>
      </w:r>
      <w:r>
        <w:rPr>
          <w:rFonts w:ascii="Times New Roman" w:cs="Times New Roman" w:eastAsia="Times New Roman" w:hAnsi="Times New Roman"/>
          <w:color w:val="475569"/>
          <w:sz w:val="24"/>
          <w:szCs w:val="24"/>
        </w:rPr>
        <w:t xml:space="preserve">Cấp quyền cao nhất, toàn quyền giao việc cho bất kỳ ai trên toàn hiệp hội, giám sát toàn diện dữ liệu đa ban.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**Cấp 2 - Quản trị viên Hệ thống (`admin` / `quan_tri`)**: </w:t>
      </w:r>
      <w:r>
        <w:rPr>
          <w:rFonts w:ascii="Times New Roman" w:cs="Times New Roman" w:eastAsia="Times New Roman" w:hAnsi="Times New Roman"/>
          <w:color w:val="475569"/>
          <w:sz w:val="24"/>
          <w:szCs w:val="24"/>
        </w:rPr>
        <w:t xml:space="preserve">Toàn quyền cấu hình tham số, phân quyền ma trận chức năng, khởi tạo tài khoản và hỗ trợ kỹ thuật.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**Cấp 3 - Ban Điều Hành (`ban_dieu_hanh`)**: </w:t>
      </w:r>
      <w:r>
        <w:rPr>
          <w:rFonts w:ascii="Times New Roman" w:cs="Times New Roman" w:eastAsia="Times New Roman" w:hAnsi="Times New Roman"/>
          <w:color w:val="475569"/>
          <w:sz w:val="24"/>
          <w:szCs w:val="24"/>
        </w:rPr>
        <w:t xml:space="preserve">Thay thế hoàn toàn thuật ngữ "Ban Quản trị" cũ. Lãnh đạo liên ban, giám sát toàn bộ hoạt động chuyên môn của các ban.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**Cấp 4 - Tổng thư ký (`tong_thu_ky`)**: </w:t>
      </w:r>
      <w:r>
        <w:rPr>
          <w:rFonts w:ascii="Times New Roman" w:cs="Times New Roman" w:eastAsia="Times New Roman" w:hAnsi="Times New Roman"/>
          <w:color w:val="475569"/>
          <w:sz w:val="24"/>
          <w:szCs w:val="24"/>
        </w:rPr>
        <w:t xml:space="preserve">Điều phối Ban Thư Ký; thẩm quyền giao việc giới hạn cho nhân sự thuộc Ban Thư Ký.</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**Cấp 5 - Trưởng ban Chuyên môn (`truong_ban_*`)**: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Trưởng ban Truyền thông: </w:t>
      </w:r>
      <w:r>
        <w:rPr>
          <w:rFonts w:ascii="Times New Roman" w:cs="Times New Roman" w:eastAsia="Times New Roman" w:hAnsi="Times New Roman"/>
          <w:color w:val="475569"/>
          <w:sz w:val="24"/>
          <w:szCs w:val="24"/>
        </w:rPr>
        <w:t xml:space="preserve">Quản lý truyền thông, hình ảnh, bài viết sự kiện.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Trưởng ban Thành viên: </w:t>
      </w:r>
      <w:r>
        <w:rPr>
          <w:rFonts w:ascii="Times New Roman" w:cs="Times New Roman" w:eastAsia="Times New Roman" w:hAnsi="Times New Roman"/>
          <w:color w:val="475569"/>
          <w:sz w:val="24"/>
          <w:szCs w:val="24"/>
        </w:rPr>
        <w:t xml:space="preserve">Quản lý thẩm định, phê duyệt và chăm sóc hội viên.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Trưởng ban Xúc tiến thương mại: </w:t>
      </w:r>
      <w:r>
        <w:rPr>
          <w:rFonts w:ascii="Times New Roman" w:cs="Times New Roman" w:eastAsia="Times New Roman" w:hAnsi="Times New Roman"/>
          <w:color w:val="475569"/>
          <w:sz w:val="24"/>
          <w:szCs w:val="24"/>
        </w:rPr>
        <w:t xml:space="preserve">Quản lý cơ hội giao thương B2B, gian hàng sản phẩm.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Trưởng ban Tài chính: </w:t>
      </w:r>
      <w:r>
        <w:rPr>
          <w:rFonts w:ascii="Times New Roman" w:cs="Times New Roman" w:eastAsia="Times New Roman" w:hAnsi="Times New Roman"/>
          <w:color w:val="475569"/>
          <w:sz w:val="24"/>
          <w:szCs w:val="24"/>
        </w:rPr>
        <w:t xml:space="preserve">Quản lý ngân quỹ, hội phí niên liễm, thu chi và tạm ứng.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Trưởng ban Thiện nguyện: </w:t>
      </w:r>
      <w:r>
        <w:rPr>
          <w:rFonts w:ascii="Times New Roman" w:cs="Times New Roman" w:eastAsia="Times New Roman" w:hAnsi="Times New Roman"/>
          <w:color w:val="475569"/>
          <w:sz w:val="24"/>
          <w:szCs w:val="24"/>
        </w:rPr>
        <w:t xml:space="preserve">Quản lý các chương trình an sinh xã hội, cứu trợ cộng đồng.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*Thẩm quyền giao việc: </w:t>
      </w:r>
      <w:r>
        <w:rPr>
          <w:rFonts w:ascii="Times New Roman" w:cs="Times New Roman" w:eastAsia="Times New Roman" w:hAnsi="Times New Roman"/>
          <w:color w:val="475569"/>
          <w:sz w:val="24"/>
          <w:szCs w:val="24"/>
        </w:rPr>
        <w:t xml:space="preserve">Chỉ được phép giao việc cho thành viên thuộc chính ban của mình.*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**Cấp 6 - Ban Thư ký (`ban_thu_ky`)**: </w:t>
      </w:r>
      <w:r>
        <w:rPr>
          <w:rFonts w:ascii="Times New Roman" w:cs="Times New Roman" w:eastAsia="Times New Roman" w:hAnsi="Times New Roman"/>
          <w:color w:val="475569"/>
          <w:sz w:val="24"/>
          <w:szCs w:val="24"/>
        </w:rPr>
        <w:t xml:space="preserve">Thực thi nhiệm vụ do Tổng thư ký và Ban Điều Hành phân công.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**Cấp 7 - Hội viên Doanh nhân (`member`)**: </w:t>
      </w:r>
      <w:r>
        <w:rPr>
          <w:rFonts w:ascii="Times New Roman" w:cs="Times New Roman" w:eastAsia="Times New Roman" w:hAnsi="Times New Roman"/>
          <w:color w:val="475569"/>
          <w:sz w:val="24"/>
          <w:szCs w:val="24"/>
        </w:rPr>
        <w:t xml:space="preserve">Thành viên câu lạc bộ, tham gia sinh hoạt, giao thương và kết nối.</w:t>
      </w:r>
    </w:p>
    <w:p>
      <w:pPr>
        <w:pStyle w:val="Heading3"/>
        <w:spacing w:after="60" w:before="180"/>
      </w:pPr>
      <w:r>
        <w:rPr>
          <w:rFonts w:ascii="Times New Roman" w:cs="Times New Roman" w:eastAsia="Times New Roman" w:hAnsi="Times New Roman"/>
          <w:b/>
          <w:bCs/>
          <w:color w:val="1E293B"/>
          <w:sz w:val="26"/>
          <w:szCs w:val="26"/>
        </w:rPr>
        <w:t xml:space="preserve">CHƯƠNG 3: CƠ CHẾ BẢO MẬT &amp; THÔNG BÁO THAY ĐỔI QUYỀN THỜI GIAN THỰC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**Xử lý tình huống thay đổi quyền trong lúc thao tác**: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Khi tài khoản B đang mở biểu mẫu chỉnh sửa, thêm mới hoặc xóa dữ liệu mà chưa kịp bấm Lưu.</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Tài khoản A (Quản trị viên/Chủ tịch) thay đổi quyền hoặc thu hồi quyền thao tác của tài khoản B.</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tài khoản B bấm nút Lưu, Xóa hoặc Chỉnh sửa: </w:t>
      </w:r>
      <w:r>
        <w:rPr>
          <w:rFonts w:ascii="Times New Roman" w:cs="Times New Roman" w:eastAsia="Times New Roman" w:hAnsi="Times New Roman"/>
          <w:color w:val="475569"/>
          <w:sz w:val="24"/>
          <w:szCs w:val="24"/>
        </w:rPr>
        <w:t xml:space="preserve">Hệ thống lập tức chặn hành động và **bật cửa sổ thông báo trang trọng ở chính giữa màn hình**:</w:t>
      </w:r>
    </w:p>
    <w:p>
      <w:pPr>
        <w:spacing w:after="100" w:before="100"/>
        <w:jc w:val="left"/>
      </w:pPr>
      <w:r>
        <w:rPr>
          <w:rFonts w:ascii="Times New Roman" w:cs="Times New Roman" w:eastAsia="Times New Roman" w:hAnsi="Times New Roman"/>
          <w:b/>
          <w:bCs/>
          <w:i/>
          <w:iCs/>
          <w:color w:val="003B95"/>
          <w:sz w:val="24"/>
          <w:szCs w:val="24"/>
        </w:rPr>
        <w:t xml:space="preserve">**"Quyền hạn của bạn đã bị thay đổi bởi Quản trị viên. Hệ thống sẽ tải lại để áp dụng cấu hình phân quyền mới nhất."**</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Sau đó hệ thống tự động làm mới trang (reload) sau 4 giây hoặc ngay khi người dùng bấm nút xác nhận, giữ nguyên phiên đăng nhập để người dùng làm việc tiếp với đúng quyền mới.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**Chuẩn hóa màn hình đăng nhập**: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Góc trái: </w:t>
      </w:r>
      <w:r>
        <w:rPr>
          <w:rFonts w:ascii="Times New Roman" w:cs="Times New Roman" w:eastAsia="Times New Roman" w:hAnsi="Times New Roman"/>
          <w:color w:val="475569"/>
          <w:sz w:val="24"/>
          <w:szCs w:val="24"/>
        </w:rPr>
        <w:t xml:space="preserve">Biểu tượng logo thương hiệu chính thức của CEO 1983 đồng bộ với tab trình duyệt.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Khối đăng nhập trung tâm: </w:t>
      </w:r>
      <w:r>
        <w:rPr>
          <w:rFonts w:ascii="Times New Roman" w:cs="Times New Roman" w:eastAsia="Times New Roman" w:hAnsi="Times New Roman"/>
          <w:color w:val="475569"/>
          <w:sz w:val="24"/>
          <w:szCs w:val="24"/>
        </w:rPr>
        <w:t xml:space="preserve">Loại bỏ hoàn toàn dòng chữ phụ đề thừa để giao diện tập trung và sang trọng.</w:t>
      </w:r>
    </w:p>
    <w:p>
      <w:pPr>
        <w:pStyle w:val="Heading3"/>
        <w:spacing w:after="60" w:before="180"/>
      </w:pPr>
      <w:r>
        <w:rPr>
          <w:rFonts w:ascii="Times New Roman" w:cs="Times New Roman" w:eastAsia="Times New Roman" w:hAnsi="Times New Roman"/>
          <w:b/>
          <w:bCs/>
          <w:color w:val="1E293B"/>
          <w:sz w:val="26"/>
          <w:szCs w:val="26"/>
        </w:rPr>
        <w:t xml:space="preserve">CHƯƠNG 4: QUẢN TRỊ HỒ SƠ HỘI VIÊN 360° &amp; DOANH NGHIỆP THÀNH VIÊN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**Quy trình tiếp nhận &amp; phê duyệt hồ sơ**: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Tiếp nhận đăng ký trực tuyến từ Cổng thông tin công khai.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Ban Thành viên thẩm định tiêu chí: </w:t>
      </w:r>
      <w:r>
        <w:rPr>
          <w:rFonts w:ascii="Times New Roman" w:cs="Times New Roman" w:eastAsia="Times New Roman" w:hAnsi="Times New Roman"/>
          <w:color w:val="475569"/>
          <w:sz w:val="24"/>
          <w:szCs w:val="24"/>
        </w:rPr>
        <w:t xml:space="preserve">Doanh nhân sinh năm Quý Hợi 1983, người đại diện pháp luật hoặc chủ sở hữu doanh nghiệp.</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Phê duyệt và tự động phát thư chúc mừng kèm thông tin đăng nhập tài khoản.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**Hồ sơ hội viên đa chiều**: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Thông tin cá nhân: </w:t>
      </w:r>
      <w:r>
        <w:rPr>
          <w:rFonts w:ascii="Times New Roman" w:cs="Times New Roman" w:eastAsia="Times New Roman" w:hAnsi="Times New Roman"/>
          <w:color w:val="475569"/>
          <w:sz w:val="24"/>
          <w:szCs w:val="24"/>
        </w:rPr>
        <w:t xml:space="preserve">Họ tên, ngày sinh, số điện thoại, chức vụ, ảnh thẻ đại diện, câu châm ngôn kinh doanh.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Doanh nghiệp trực thuộc: </w:t>
      </w:r>
      <w:r>
        <w:rPr>
          <w:rFonts w:ascii="Times New Roman" w:cs="Times New Roman" w:eastAsia="Times New Roman" w:hAnsi="Times New Roman"/>
          <w:color w:val="475569"/>
          <w:sz w:val="24"/>
          <w:szCs w:val="24"/>
        </w:rPr>
        <w:t xml:space="preserve">Tên công ty, mã số thuế, địa chỉ trụ sở, lĩnh vực hoạt động, quy mô nhân sự, liên kết website.</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Ban chuyên môn phụ trách và lịch sử đóng hội phí theo từng niên khóa.</w:t>
      </w:r>
    </w:p>
    <w:p>
      <w:pPr>
        <w:pStyle w:val="Heading3"/>
        <w:spacing w:after="60" w:before="180"/>
      </w:pPr>
      <w:r>
        <w:rPr>
          <w:rFonts w:ascii="Times New Roman" w:cs="Times New Roman" w:eastAsia="Times New Roman" w:hAnsi="Times New Roman"/>
          <w:b/>
          <w:bCs/>
          <w:color w:val="1E293B"/>
          <w:sz w:val="26"/>
          <w:szCs w:val="26"/>
        </w:rPr>
        <w:t xml:space="preserve">CHƯƠNG 5: QUẢN LÝ TÀI CHÍNH, HỘI PHÍ NIÊN LIỄM &amp; THU CHI TẠM ỨNG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**Quản lý hội phí niên liễm**: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Phát hành biểu phí niên khóa tự động (mặc định 6.000.000 VNĐ/năm).</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Mã QR thanh toán VietQR Napas 24/7 gắn sẵn mã giao dịch định danh, tự động gạch nợ tức thì khi tiền về tài khoản hiệp hội.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**Quản lý khoản thu &amp; khoản chi tạm ứng**: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Ghi nhận chi tiết từng khoản thu tài trợ, thu sự kiện, thu thiện nguyện.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Đề xuất và giải ngân tạm ứng cho các ban triển khai sự kiện, quyết toán minh bạch.</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Bộ công cụ **Xuất báo cáo Excel** và **Nhập file Excel hàng loạt** phục vụ kế toán hiệp hội.</w:t>
      </w:r>
    </w:p>
    <w:p>
      <w:pPr>
        <w:pStyle w:val="Heading3"/>
        <w:spacing w:after="60" w:before="180"/>
      </w:pPr>
      <w:r>
        <w:rPr>
          <w:rFonts w:ascii="Times New Roman" w:cs="Times New Roman" w:eastAsia="Times New Roman" w:hAnsi="Times New Roman"/>
          <w:b/>
          <w:bCs/>
          <w:color w:val="1E293B"/>
          <w:sz w:val="26"/>
          <w:szCs w:val="26"/>
        </w:rPr>
        <w:t xml:space="preserve">CHƯƠNG 6: TỔ CHỨC SỰ KIỆN, SƠ ĐỒ KHÁN PHÒNG &amp; SOÁT VÉ QR</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**Lập kế hoạch sự kiện**: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Khởi tạo sự kiện định kỳ: </w:t>
      </w:r>
      <w:r>
        <w:rPr>
          <w:rFonts w:ascii="Times New Roman" w:cs="Times New Roman" w:eastAsia="Times New Roman" w:hAnsi="Times New Roman"/>
          <w:color w:val="475569"/>
          <w:sz w:val="24"/>
          <w:szCs w:val="24"/>
        </w:rPr>
        <w:t xml:space="preserve">Họp Ban Chấp Hành, Gala thường niên, Caravan xúc tiến thương mại, Giải Golf CEO 1983.</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Cấu hình hạng vé: </w:t>
      </w:r>
      <w:r>
        <w:rPr>
          <w:rFonts w:ascii="Times New Roman" w:cs="Times New Roman" w:eastAsia="Times New Roman" w:hAnsi="Times New Roman"/>
          <w:color w:val="475569"/>
          <w:sz w:val="24"/>
          <w:szCs w:val="24"/>
        </w:rPr>
        <w:t xml:space="preserve">Vé VIP Ban Điều Hành, Vé Hội viên chính thức, Vé Khách mời danh dự.</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**Sơ đồ khán phòng tương tác (Seating Map)**: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Thiết kế sơ đồ bàn tiệc trực quan: </w:t>
      </w:r>
      <w:r>
        <w:rPr>
          <w:rFonts w:ascii="Times New Roman" w:cs="Times New Roman" w:eastAsia="Times New Roman" w:hAnsi="Times New Roman"/>
          <w:color w:val="475569"/>
          <w:sz w:val="24"/>
          <w:szCs w:val="24"/>
        </w:rPr>
        <w:t xml:space="preserve">Vị trí bàn VIP trung tâm, bàn các ban chuyên môn, bàn khách mời.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Gán chỗ ngồi chính xác cho từng hội viên kèm số may mắn quay thưởng.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**Cổng soát vé điện tử QR Check-in**: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Ban Thư ký sử dụng máy ảnh hoặc điện thoại quét mã QR vé đại biểu, hiển thị tức thời thông tin doanh nhân, chức vụ và số bàn tiệc.</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Chương trình quay số may mắn **Lucky Draw** trực tiếp trên màn hình LED lớn tại đêm tiệc.</w:t>
      </w:r>
    </w:p>
    <w:p>
      <w:pPr>
        <w:pStyle w:val="Heading3"/>
        <w:spacing w:after="60" w:before="180"/>
      </w:pPr>
      <w:r>
        <w:rPr>
          <w:rFonts w:ascii="Times New Roman" w:cs="Times New Roman" w:eastAsia="Times New Roman" w:hAnsi="Times New Roman"/>
          <w:b/>
          <w:bCs/>
          <w:color w:val="1E293B"/>
          <w:sz w:val="26"/>
          <w:szCs w:val="26"/>
        </w:rPr>
        <w:t xml:space="preserve">CHƯƠNG 7: LUỒNG GIAO VIỆC &amp; PHÂN PHỐI NHIỆM VỤ ĐA CẤP (DYNAMIC TASK)</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**Phân cấp giao việc nghiêm ngặt**: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Chủ tịch &amp; Admin: </w:t>
      </w:r>
      <w:r>
        <w:rPr>
          <w:rFonts w:ascii="Times New Roman" w:cs="Times New Roman" w:eastAsia="Times New Roman" w:hAnsi="Times New Roman"/>
          <w:color w:val="475569"/>
          <w:sz w:val="24"/>
          <w:szCs w:val="24"/>
        </w:rPr>
        <w:t xml:space="preserve">Toàn quyền giao việc cho bất kỳ cá nhân hay ban chuyên môn nào.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Tổng thư ký: </w:t>
      </w:r>
      <w:r>
        <w:rPr>
          <w:rFonts w:ascii="Times New Roman" w:cs="Times New Roman" w:eastAsia="Times New Roman" w:hAnsi="Times New Roman"/>
          <w:color w:val="475569"/>
          <w:sz w:val="24"/>
          <w:szCs w:val="24"/>
        </w:rPr>
        <w:t xml:space="preserve">Chỉ được phép giao việc cho thành viên thuộc Ban Thư Ký.</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Trưởng ban chuyên môn: </w:t>
      </w:r>
      <w:r>
        <w:rPr>
          <w:rFonts w:ascii="Times New Roman" w:cs="Times New Roman" w:eastAsia="Times New Roman" w:hAnsi="Times New Roman"/>
          <w:color w:val="475569"/>
          <w:sz w:val="24"/>
          <w:szCs w:val="24"/>
        </w:rPr>
        <w:t xml:space="preserve">Chỉ được phép giao việc cho các thành viên thuộc chính ban của mình.</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*Hệ thống tự động tra cứu danh sách nhân sự được phép nhận việc theo quyền hạn người lập.*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**Đính kèm tài liệu đa định dạng**: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Hỗ trợ tải lên trực tiếp văn bản Word (`.doc`, `.docx`), bảng tính Excel (`.xls`, `.xlsx`), tài liệu PDF (`.pdf`) và hình ảnh minh họa.</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Người nhận việc có thể tải về nghiên cứu hoặc nộp tệp báo cáo hoàn thành.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**Mô hình công việc động**: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Phân loại danh mục công việc: </w:t>
      </w:r>
      <w:r>
        <w:rPr>
          <w:rFonts w:ascii="Times New Roman" w:cs="Times New Roman" w:eastAsia="Times New Roman" w:hAnsi="Times New Roman"/>
          <w:color w:val="475569"/>
          <w:sz w:val="24"/>
          <w:szCs w:val="24"/>
        </w:rPr>
        <w:t xml:space="preserve">Chiến lược, Sự kiện, Tài chính, Truyền thông, Hội viên, Xúc tiến, Thiện nguyện.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Dự toán ngân sách và tiêu chí nghiệm thu hoàn thành định lượng rõ ràng.</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Danh sách công việc con (Subtasks) và cuộc họp trực tuyến Google Meet gắn kèm.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**Phân quyền bảo mật dữ liệu công việc**: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Cấp Chủ tịch, Admin và Ban Điều Hành: </w:t>
      </w:r>
      <w:r>
        <w:rPr>
          <w:rFonts w:ascii="Times New Roman" w:cs="Times New Roman" w:eastAsia="Times New Roman" w:hAnsi="Times New Roman"/>
          <w:color w:val="475569"/>
          <w:sz w:val="24"/>
          <w:szCs w:val="24"/>
        </w:rPr>
        <w:t xml:space="preserve">Xem toàn bộ công việc toàn hiệp hội.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Tổng thư ký &amp; Trưởng ban: </w:t>
      </w:r>
      <w:r>
        <w:rPr>
          <w:rFonts w:ascii="Times New Roman" w:cs="Times New Roman" w:eastAsia="Times New Roman" w:hAnsi="Times New Roman"/>
          <w:color w:val="475569"/>
          <w:sz w:val="24"/>
          <w:szCs w:val="24"/>
        </w:rPr>
        <w:t xml:space="preserve">Xem công việc ban mình và việc liên quan trực tiếp.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Hội viên: </w:t>
      </w:r>
      <w:r>
        <w:rPr>
          <w:rFonts w:ascii="Times New Roman" w:cs="Times New Roman" w:eastAsia="Times New Roman" w:hAnsi="Times New Roman"/>
          <w:color w:val="475569"/>
          <w:sz w:val="24"/>
          <w:szCs w:val="24"/>
        </w:rPr>
        <w:t xml:space="preserve">Chỉ xem các công việc mình được giao, phối hợp hoặc tự tạo.</w:t>
      </w:r>
    </w:p>
    <w:p>
      <w:pPr>
        <w:pStyle w:val="Heading3"/>
        <w:spacing w:after="60" w:before="180"/>
      </w:pPr>
      <w:r>
        <w:rPr>
          <w:rFonts w:ascii="Times New Roman" w:cs="Times New Roman" w:eastAsia="Times New Roman" w:hAnsi="Times New Roman"/>
          <w:b/>
          <w:bCs/>
          <w:color w:val="1E293B"/>
          <w:sz w:val="26"/>
          <w:szCs w:val="26"/>
        </w:rPr>
        <w:t xml:space="preserve">CHƯƠNG 8: HỆ SINH THÁI GIAO THƯƠNG &amp; XÚC TIẾN THƯƠNG MẠI B2B</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**Sàn sản phẩm &amp; ưu đãi nội bộ**: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Doanh nghiệp hội viên giới thiệu các sản phẩm, giải pháp tiêu biểu kèm chính sách chiết khấu độc quyền cho thành viên CEO 1983.</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**Quản trị cơ hội giao thương (B2B Deals)**: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Ghi nhận và theo dõi các thương vụ kết nối kinh doanh từ bước khởi xướng, trao đổi đến ký kết hợp đồng thành công.</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Thống kê tổng giá trị dòng tiền giao thương nội bộ mang lại cho hội viên.</w:t>
      </w:r>
    </w:p>
    <w:p>
      <w:pPr>
        <w:pStyle w:val="Heading3"/>
        <w:spacing w:after="60" w:before="180"/>
      </w:pPr>
      <w:r>
        <w:rPr>
          <w:rFonts w:ascii="Times New Roman" w:cs="Times New Roman" w:eastAsia="Times New Roman" w:hAnsi="Times New Roman"/>
          <w:b/>
          <w:bCs/>
          <w:color w:val="1E293B"/>
          <w:sz w:val="26"/>
          <w:szCs w:val="26"/>
        </w:rPr>
        <w:t xml:space="preserve">CHƯƠNG 9: BIỂU QUYẾT ĐIỆN TỬ &amp; KHẢO SÁT ĐẠI HỘI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**Biểu quyết nghị quyết trực tuyến**: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Ban Điều Hành khởi tạo các phiên biểu quyết thông qua quy chế, kế hoạch tài chính hoặc nhân sự.</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Hội viên bỏ phiếu minh bạch, hệ thống tính toán tỷ lệ đồng thuận theo thời gian thực.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**Khảo sát chất lượng sinh hoạt**: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Thu thập ý kiến đóng góp của hội viên sau mỗi kỳ sinh hoạt để cải tiến chất lượng tổ chức.</w:t>
      </w:r>
    </w:p>
    <w:p>
      <w:pPr>
        <w:pStyle w:val="Heading3"/>
        <w:spacing w:after="60" w:before="180"/>
      </w:pPr>
      <w:r>
        <w:rPr>
          <w:rFonts w:ascii="Times New Roman" w:cs="Times New Roman" w:eastAsia="Times New Roman" w:hAnsi="Times New Roman"/>
          <w:b/>
          <w:bCs/>
          <w:color w:val="1E293B"/>
          <w:sz w:val="26"/>
          <w:szCs w:val="26"/>
        </w:rPr>
        <w:t xml:space="preserve">CHƯƠNG 10: TRỢ LÝ ĐIỀU HÀNH TRÍ TUỆ NHÂN TẠO (AI ASSISTANT)</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Được nạp toàn diện tri thức về điều lệ, quy chế và các số liệu hoạt động của hiệp hội.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Hỗ trợ lãnh đạo tra cứu tức thì thông tin hội viên, chỉ số tài chính, tiến độ sự kiện.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Tự động điều hướng nhanh đến màn hình chức năng khi người dùng yêu cầu hướng dẫn.</w:t>
      </w:r>
    </w:p>
    <w:p>
      <w:pPr>
        <w:pStyle w:val="Heading3"/>
        <w:spacing w:after="60" w:before="180"/>
      </w:pPr>
      <w:r>
        <w:rPr>
          <w:rFonts w:ascii="Times New Roman" w:cs="Times New Roman" w:eastAsia="Times New Roman" w:hAnsi="Times New Roman"/>
          <w:b/>
          <w:bCs/>
          <w:color w:val="1E293B"/>
          <w:sz w:val="26"/>
          <w:szCs w:val="26"/>
        </w:rPr>
        <w:t xml:space="preserve">CHƯƠNG 11: TIÊU CHUẨN AN TOÀN &amp; BẢO MẬT DỮ LIỆU DOANH NGHIỆP</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100% dữ liệu danh bạ doanh nhân và số điện thoại được bảo vệ nghiêm ngặt.</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Sao lưu dữ liệu tự động hàng ngày, sẵn sàng khôi phục thảm họa.</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Tốc độ tải trang dưới 1 giây, hoạt động ổn định trên mọi thiết bị máy tính và máy tính bảng.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75569"/>
        <w:sz w:val="18"/>
        <w:szCs w:val="18"/>
      </w:rPr>
      <w:t xml:space="preserve">Trang </w:t>
    </w:r>
    <w:r>
      <w:rPr>
        <w:rFonts w:ascii="Times New Roman" w:cs="Times New Roman" w:eastAsia="Times New Roman" w:hAnsi="Times New Roman"/>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475569"/>
        <w:sz w:val="18"/>
        <w:szCs w:val="18"/>
      </w:rPr>
      <w:t xml:space="preserve">HỆ SINH THÁI DOANH NHÂN CLB CEO 1983 - HANOIBA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2026-10-15T10:22:33.806Z</dcterms:created>
  <dcterms:modified xsi:type="dcterms:W3CDTF">2026-10-15T10:22:33.808Z</dcterms:modified>
</cp:coreProperties>
</file>

<file path=docProps/custom.xml><?xml version="1.0" encoding="utf-8"?>
<Properties xmlns="http://schemas.openxmlformats.org/officeDocument/2006/custom-properties" xmlns:vt="http://schemas.openxmlformats.org/officeDocument/2006/docPropsVTypes"/>
</file>