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color w:val="003B95"/>
          <w:sz w:val="36"/>
          <w:szCs w:val="36"/>
        </w:rPr>
        <w:t xml:space="preserve">TÀI LIỆU YÊU CẦU NGHIỆP VỤ ỨNG DỤNG DI ĐỘNG HỘI VIÊN (BRD - MOBILE APP)</w:t>
      </w:r>
    </w:p>
    <w:p>
      <w:pPr>
        <w:spacing w:after="240" w:before="0"/>
        <w:jc w:val="center"/>
      </w:pPr>
      <w:r>
        <w:rPr>
          <w:rFonts w:ascii="Times New Roman" w:cs="Times New Roman" w:eastAsia="Times New Roman" w:hAnsi="Times New Roman"/>
          <w:b/>
          <w:bCs/>
          <w:color w:val="D97706"/>
          <w:sz w:val="26"/>
          <w:szCs w:val="26"/>
        </w:rPr>
        <w:t xml:space="preserve">CLB DOANH NHÂN CEO 1983 - HANOIBA</w:t>
      </w:r>
    </w:p>
    <w:p>
      <w:pPr>
        <w:spacing w:after="360" w:before="0"/>
        <w:jc w:val="center"/>
      </w:pPr>
      <w:r>
        <w:rPr>
          <w:rFonts w:ascii="Times New Roman" w:cs="Times New Roman" w:eastAsia="Times New Roman" w:hAnsi="Times New Roman"/>
          <w:i/>
          <w:iCs/>
          <w:color w:val="475569"/>
          <w:sz w:val="22"/>
          <w:szCs w:val="22"/>
        </w:rPr>
        <w:t xml:space="preserve">Phiên bản chính thức 4.0 - Phát hành: Tháng 10/2026</w:t>
      </w:r>
    </w:p>
    <w:p>
      <w:pPr>
        <w:pStyle w:val="Heading1"/>
        <w:spacing w:after="120" w:before="320"/>
      </w:pPr>
      <w:r>
        <w:rPr>
          <w:rFonts w:ascii="Times New Roman" w:cs="Times New Roman" w:eastAsia="Times New Roman" w:hAnsi="Times New Roman"/>
          <w:b/>
          <w:bCs/>
          <w:color w:val="003B95"/>
          <w:sz w:val="32"/>
          <w:szCs w:val="32"/>
        </w:rPr>
        <w:t xml:space="preserve">TÀI LIỆU YÊU CẦU NGHIỆP VỤ ỨNG DỤNG DI ĐỘNG HỘI VIÊN (BRD - MOBILE APP)</w:t>
      </w:r>
    </w:p>
    <w:p>
      <w:pPr>
        <w:pStyle w:val="Heading2"/>
        <w:spacing w:after="80" w:before="240"/>
      </w:pPr>
      <w:r>
        <w:rPr>
          <w:rFonts w:ascii="Times New Roman" w:cs="Times New Roman" w:eastAsia="Times New Roman" w:hAnsi="Times New Roman"/>
          <w:b/>
          <w:bCs/>
          <w:color w:val="D97706"/>
          <w:sz w:val="28"/>
          <w:szCs w:val="28"/>
        </w:rPr>
        <w:t xml:space="preserve">HỆ SINH THÁI DOANH NHÂN CLB CEO 1983 (TRỰC THUỘC HANOIBA)</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*Phiên bản: 4.0 - Phát hành: Tháng 10/2026 - Ngôn ngữ: Tiếng Việt (Doanh nghiệp chuẩn)*</w:t>
      </w:r>
    </w:p>
    <w:p>
      <w:pPr>
        <w:pStyle w:val="Heading3"/>
        <w:spacing w:after="60" w:before="180"/>
      </w:pPr>
      <w:r>
        <w:rPr>
          <w:rFonts w:ascii="Times New Roman" w:cs="Times New Roman" w:eastAsia="Times New Roman" w:hAnsi="Times New Roman"/>
          <w:b/>
          <w:bCs/>
          <w:color w:val="1E293B"/>
          <w:sz w:val="26"/>
          <w:szCs w:val="26"/>
        </w:rPr>
        <w:t xml:space="preserve">LỜI MỞ ĐẦU &amp; TÔN CHỈ THIẾT KẾ</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Ứng dụng di động **CLB Doanh Nhân CEO 1983** được thiết kế độc bản dành riêng cho các doanh nhân sinh năm Quý Hợi 1983. Ứng dụng là chiếc cầu nối không khoảng cách giữa các hội viên với nhau và giữa hội viên với Ban Điều Hành hiệp hội.</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Trọng tâm thiết kế hướng tới: **Sang trọng, Tối giản, Mượt mà và Đậm chất Doanh nhân bản lĩnh**. Mọi thao tác đều được tối ưu hóa cho màn hình cảm ứng di động với thời gian phản hồi tức thì.</w:t>
      </w:r>
    </w:p>
    <w:p>
      <w:pPr>
        <w:pStyle w:val="Heading3"/>
        <w:spacing w:after="60" w:before="180"/>
      </w:pPr>
      <w:r>
        <w:rPr>
          <w:rFonts w:ascii="Times New Roman" w:cs="Times New Roman" w:eastAsia="Times New Roman" w:hAnsi="Times New Roman"/>
          <w:b/>
          <w:bCs/>
          <w:color w:val="1E293B"/>
          <w:sz w:val="26"/>
          <w:szCs w:val="26"/>
        </w:rPr>
        <w:t xml:space="preserve">CHƯƠNG 1: ĐỊNH VỊ &amp; ĐẶC QUYỀN ỨNG DỤNG DI ĐỘNG CEO 1983</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**Định vị sản phẩm**: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Không chỉ là một ứng dụng tra cứu thông tin, đây là danh thiếp số quyền năng và văn phòng bỏ túi của từng lãnh đạo doanh nghiệp.</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**Đặc quyền dành riêng cho hội viên**: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Sở hữu tấm thẻ hội viên VIP điện tử mạ vàng độc bản.</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Nhận thông báo việc làm và chỉ đạo điều hành ngay lập tức.</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Nhận vé mời sự kiện, check-in không cần chạm giấy tờ.</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Kết nối đàm thoại nội bộ chất lượng cao không bị làm phiền bởi cuộc gọi rác.</w:t>
      </w:r>
    </w:p>
    <w:p>
      <w:pPr>
        <w:pStyle w:val="Heading3"/>
        <w:spacing w:after="60" w:before="180"/>
      </w:pPr>
      <w:r>
        <w:rPr>
          <w:rFonts w:ascii="Times New Roman" w:cs="Times New Roman" w:eastAsia="Times New Roman" w:hAnsi="Times New Roman"/>
          <w:b/>
          <w:bCs/>
          <w:color w:val="1E293B"/>
          <w:sz w:val="26"/>
          <w:szCs w:val="26"/>
        </w:rPr>
        <w:t xml:space="preserve">CHƯƠNG 2: THẺ HỘI VIÊN ĐIỆN TỬ VIP &amp; DANH THIẾP SỐ CHẠM NFC</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**Thẻ hội viên VIP kỹ thuật số**: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Thiết kế ánh kim vàng sang trọng trên nền xanh Classic Navy của hiệp hội.</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Thể hiện đầy đủ mã hội viên chính danh, họ tên, chức vụ, công ty và logo CEO 1983.</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**Công nghệ chạm danh thiếp điện tử 1 chạm (NFC)**: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Tích hợp công nghệ chạm NFC NTAG213/215: </w:t>
      </w:r>
      <w:r>
        <w:rPr>
          <w:rFonts w:ascii="Times New Roman" w:cs="Times New Roman" w:eastAsia="Times New Roman" w:hAnsi="Times New Roman"/>
          <w:color w:val="475569"/>
          <w:sz w:val="24"/>
          <w:szCs w:val="24"/>
        </w:rPr>
        <w:t xml:space="preserve">Chỉ cần chạm lưng điện thoại vào đối tác là toàn bộ thông tin doanh nghiệp, website, sản phẩm được truyền tải trọn vẹn trong 1 giây.</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Mã QR cá nhân hóa động cho phép quét nhanh khi gặp gỡ tại các diễn đàn kinh tế.</w:t>
      </w:r>
    </w:p>
    <w:p>
      <w:pPr>
        <w:pStyle w:val="Heading3"/>
        <w:spacing w:after="60" w:before="180"/>
      </w:pPr>
      <w:r>
        <w:rPr>
          <w:rFonts w:ascii="Times New Roman" w:cs="Times New Roman" w:eastAsia="Times New Roman" w:hAnsi="Times New Roman"/>
          <w:b/>
          <w:bCs/>
          <w:color w:val="1E293B"/>
          <w:sz w:val="26"/>
          <w:szCs w:val="26"/>
        </w:rPr>
        <w:t xml:space="preserve">CHƯƠNG 3: NHẬN NHIỆM VỤ, NỘP BÁO CÁO &amp; XỬ LÝ CÔNG VIỆC DI ĐỘNG</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**Nhận việc tức thời từ lãnh đạo**: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Khi Chủ tịch, Ban Điều Hành, Tổng thư ký hoặc Trưởng ban giao việc, điện thoại hội viên lập tức phát chuông và hiển thị thông báo nhiệm vụ mới.</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**Tra cứu tài liệu đính kèm**: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Xem và tải trực tiếp các tệp văn bản Word, bảng tính Excel dự toán và tệp PDF kế hoạch hành động.</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**Cập nhật tiến độ &amp; nộp kết quả**: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Báo cáo phần trăm hoàn thành, đánh dấu các đầu việc con (checklist) đã xong.</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Tải lên hình ảnh hoặc tệp tài liệu nghiệm thu trực tiếp từ máy ảnh điện thoại.</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**Bảo vệ quyền hạn thời gian thực**: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Nếu trong quá trình thao tác quyền của tài khoản bị thay đổi, ứng dụng bật popup thông báo ở giữa màn hình và tải lại trang để hiển thị đúng quyền mới.</w:t>
      </w:r>
    </w:p>
    <w:p>
      <w:pPr>
        <w:pStyle w:val="Heading3"/>
        <w:spacing w:after="60" w:before="180"/>
      </w:pPr>
      <w:r>
        <w:rPr>
          <w:rFonts w:ascii="Times New Roman" w:cs="Times New Roman" w:eastAsia="Times New Roman" w:hAnsi="Times New Roman"/>
          <w:b/>
          <w:bCs/>
          <w:color w:val="1E293B"/>
          <w:sz w:val="26"/>
          <w:szCs w:val="26"/>
        </w:rPr>
        <w:t xml:space="preserve">CHƯƠNG 4: DANH BẠ DOANH NHÂN &amp; LỊCH HẸN GIAO THƯƠNG 1-ON-1</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**Danh bạ hội viên tin cậy 100% chính danh**: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Tìm kiếm đối tác theo lĩnh vực kinh doanh, khu vực địa lý hoặc sở thích kết nối.</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Xem hồ sơ năng lực doanh nghiệp, lịch sử hợp tác và đánh giá uy tín.</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**Đặt lịch hẹn gặp gỡ 1-on-1**: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Chọn khung giờ rảnh và gửi lời mời cà phê kết nối trực tiếp đến đối tác.</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Thông tin lịch hẹn tự động đồng bộ sang lịch công tác và gửi thông báo nhắc nhở cả hai bên.</w:t>
      </w:r>
    </w:p>
    <w:p>
      <w:pPr>
        <w:pStyle w:val="Heading3"/>
        <w:spacing w:after="60" w:before="180"/>
      </w:pPr>
      <w:r>
        <w:rPr>
          <w:rFonts w:ascii="Times New Roman" w:cs="Times New Roman" w:eastAsia="Times New Roman" w:hAnsi="Times New Roman"/>
          <w:b/>
          <w:bCs/>
          <w:color w:val="1E293B"/>
          <w:sz w:val="26"/>
          <w:szCs w:val="26"/>
        </w:rPr>
        <w:t xml:space="preserve">CHƯƠNG 5: VÉ MỜI SỰ KIỆN ĐIỆN TỬ &amp; CỔNG CHECK-IN TỰ ĐỘNG</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**Quản lý vé sự kiện**: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Vé tham dự Gala, tọa đàm kinh tế được lưu trữ an toàn trong ví vé điện tử.</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Hiển thị rõ ràng vị trí bàn tiệc, số ghế ngồi được Ban Tổ Chức trân trọng bố trí.</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**Check-in tốc độ cao**: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Trình mã QR tại bàn lễ tân để nhận thẻ đại biểu và tài liệu sự kiện trong vài giây.</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Tham gia bốc thăm may mắn nhận các phần quà giá trị từ các nhà tài trợ.</w:t>
      </w:r>
    </w:p>
    <w:p>
      <w:pPr>
        <w:pStyle w:val="Heading3"/>
        <w:spacing w:after="60" w:before="180"/>
      </w:pPr>
      <w:r>
        <w:rPr>
          <w:rFonts w:ascii="Times New Roman" w:cs="Times New Roman" w:eastAsia="Times New Roman" w:hAnsi="Times New Roman"/>
          <w:b/>
          <w:bCs/>
          <w:color w:val="1E293B"/>
          <w:sz w:val="26"/>
          <w:szCs w:val="26"/>
        </w:rPr>
        <w:t xml:space="preserve">CHƯƠNG 6: LIÊN LẠC ĐÀM THOẠI NỘI BỘ &amp; THÔNG BÁO NỀN NATIVE ANDROID</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**Cuộc gọi &amp; tin nhắn doanh nhân độ nét cao**: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Đàm thoại thoại và video trực tiếp trên nền tảng WebRTC bảo mật, âm thanh rõ nét.</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**Dịch vụ thông báo cuộc gọi nền native**: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Tích hợp dịch vụ chạy nền Android `CeoNotificationSyncService`: </w:t>
      </w:r>
      <w:r>
        <w:rPr>
          <w:rFonts w:ascii="Times New Roman" w:cs="Times New Roman" w:eastAsia="Times New Roman" w:hAnsi="Times New Roman"/>
          <w:color w:val="475569"/>
          <w:sz w:val="24"/>
          <w:szCs w:val="24"/>
        </w:rPr>
        <w:t xml:space="preserve">Khi có cuộc gọi đến, chuông điện thoại đổ vang và hiển thị 2 nút "Nghe" / "Từ chối" ngay trên màn hình khóa kể cả khi ứng dụng đang đóng.</w:t>
      </w:r>
    </w:p>
    <w:p>
      <w:pPr>
        <w:pStyle w:val="Heading3"/>
        <w:spacing w:after="60" w:before="180"/>
      </w:pPr>
      <w:r>
        <w:rPr>
          <w:rFonts w:ascii="Times New Roman" w:cs="Times New Roman" w:eastAsia="Times New Roman" w:hAnsi="Times New Roman"/>
          <w:b/>
          <w:bCs/>
          <w:color w:val="1E293B"/>
          <w:sz w:val="26"/>
          <w:szCs w:val="26"/>
        </w:rPr>
        <w:t xml:space="preserve">CHƯƠNG 7: GIAN HÀNG DOANH NGHIỆP &amp; ƯU ĐÃI GIAO THƯƠNG NỘI BỘ</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**Đăng tải sản phẩm dịch vụ**: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Mỗi doanh nghiệp sở hữu một gian hàng số giới thiệu các thế mạnh mũi nhọn.</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**Giao dịch đặc quyền B2B**: </w:t>
      </w:r>
      <w:r>
        <w:rPr>
          <w:rFonts w:ascii="Times New Roman" w:cs="Times New Roman" w:eastAsia="Times New Roman" w:hAnsi="Times New Roman"/>
          <w:color w:val="475569"/>
          <w:sz w:val="24"/>
          <w:szCs w:val="24"/>
        </w:rPr>
        <w:t xml:space="preserve"/>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Ưu đãi giảm giá đặc biệt dành riêng cho hội viên CEO 1983.</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Nhận yêu cầu báo giá và kết nối trực tiếp với phòng mua hàng của các doanh nghiệp thành viên.</w:t>
      </w:r>
    </w:p>
    <w:p>
      <w:pPr>
        <w:pStyle w:val="Heading3"/>
        <w:spacing w:after="60" w:before="180"/>
      </w:pPr>
      <w:r>
        <w:rPr>
          <w:rFonts w:ascii="Times New Roman" w:cs="Times New Roman" w:eastAsia="Times New Roman" w:hAnsi="Times New Roman"/>
          <w:b/>
          <w:bCs/>
          <w:color w:val="1E293B"/>
          <w:sz w:val="26"/>
          <w:szCs w:val="26"/>
        </w:rPr>
        <w:t xml:space="preserve">CHƯƠNG 8: KÊNH ĐÓNG GÓP Ý KIẾN TỚI CHỦ TỊCH &amp; BAN ĐIỀU HÀNH</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Hội viên có thể gửi tâm thư, đề xuất giải pháp phát triển câu lạc bộ hoặc phản ánh vướng mắc trực tiếp tới Ban Điều Hành.</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Ban Điều Hành tiếp nhận và phản hồi chính thức, tạo môi trường sinh hoạt gắn kết và dân chủ.</w:t>
      </w:r>
    </w:p>
    <w:p>
      <w:pPr>
        <w:pStyle w:val="Heading3"/>
        <w:spacing w:after="60" w:before="180"/>
      </w:pPr>
      <w:r>
        <w:rPr>
          <w:rFonts w:ascii="Times New Roman" w:cs="Times New Roman" w:eastAsia="Times New Roman" w:hAnsi="Times New Roman"/>
          <w:b/>
          <w:bCs/>
          <w:color w:val="1E293B"/>
          <w:sz w:val="26"/>
          <w:szCs w:val="26"/>
        </w:rPr>
        <w:t xml:space="preserve">CHƯƠNG 9: TRỢ LÝ GIỌNG NÓI DOANH NHÂN THÔNG MINH (VOICE AI)</w:t>
      </w:r>
    </w:p>
    <w:p>
      <w:pPr>
        <w:pStyle w:val="ListParagraph"/>
        <w:numPr>
          <w:ilvl w:val="0"/>
          <w:numId w:val="1"/>
        </w:numPr>
        <w:spacing w:after="50" w:before="50" w:line="260"/>
      </w:pPr>
      <w:r>
        <w:rPr>
          <w:rFonts w:ascii="Times New Roman" w:cs="Times New Roman" w:eastAsia="Times New Roman" w:hAnsi="Times New Roman"/>
          <w:b/>
          <w:bCs/>
          <w:color w:val="003B95"/>
          <w:sz w:val="24"/>
          <w:szCs w:val="24"/>
        </w:rPr>
        <w:t xml:space="preserve">Ra lệnh bằng giọng nói tiếng Việt tự nhiên: </w:t>
      </w:r>
      <w:r>
        <w:rPr>
          <w:rFonts w:ascii="Times New Roman" w:cs="Times New Roman" w:eastAsia="Times New Roman" w:hAnsi="Times New Roman"/>
          <w:color w:val="475569"/>
          <w:sz w:val="24"/>
          <w:szCs w:val="24"/>
        </w:rPr>
        <w:t xml:space="preserve">"Mở danh sách sự kiện sắp tới", "Xem hội phí của tôi", "Tìm kiếm doanh nghiệp xây dựng".</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Trợ lý thông minh phân tích và tự động chuyển màn hình ngay tức thì.</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Hoạt động mượt mà trên cả máy tính lẫn bản cài đặt điện thoại APK.</w:t>
      </w:r>
    </w:p>
    <w:p>
      <w:pPr>
        <w:pStyle w:val="Heading3"/>
        <w:spacing w:after="60" w:before="180"/>
      </w:pPr>
      <w:r>
        <w:rPr>
          <w:rFonts w:ascii="Times New Roman" w:cs="Times New Roman" w:eastAsia="Times New Roman" w:hAnsi="Times New Roman"/>
          <w:b/>
          <w:bCs/>
          <w:color w:val="1E293B"/>
          <w:sz w:val="26"/>
          <w:szCs w:val="26"/>
        </w:rPr>
        <w:t xml:space="preserve">CHƯƠNG 10: BẢO MẬT THÔNG TIN CÁ NHÂN &amp; AN TOÀN TRUY CẬP</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Bảo vệ danh bạ và số điện thoại cá nhân khỏi các phần mềm thu thập thông tin trái phép.</w:t>
      </w:r>
    </w:p>
    <w:p>
      <w:pPr>
        <w:pStyle w:val="ListParagraph"/>
        <w:numPr>
          <w:ilvl w:val="0"/>
          <w:numId w:val="1"/>
        </w:numPr>
        <w:spacing w:after="50" w:before="50" w:line="260"/>
      </w:pPr>
      <w:r>
        <w:rPr>
          <w:rFonts w:ascii="Times New Roman" w:cs="Times New Roman" w:eastAsia="Times New Roman" w:hAnsi="Times New Roman"/>
          <w:color w:val="475569"/>
          <w:sz w:val="24"/>
          <w:szCs w:val="24"/>
        </w:rPr>
        <w:t xml:space="preserve">Hỗ trợ đăng nhập nhanh bằng sinh trắc học vân tay hoặc nhận diện khuôn mặt FaceID.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75569"/>
        <w:sz w:val="18"/>
        <w:szCs w:val="18"/>
      </w:rPr>
      <w:t xml:space="preserve">Trang </w:t>
    </w:r>
    <w:r>
      <w:rPr>
        <w:rFonts w:ascii="Times New Roman" w:cs="Times New Roman" w:eastAsia="Times New Roman" w:hAnsi="Times New Roman"/>
        <w:color w:val="4755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475569"/>
        <w:sz w:val="18"/>
        <w:szCs w:val="18"/>
      </w:rPr>
      <w:t xml:space="preserve">HỆ SINH THÁI DOANH NHÂN CLB CEO 1983 - HANOIBA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2026-10-15T10:22:34.077Z</dcterms:created>
  <dcterms:modified xsi:type="dcterms:W3CDTF">2026-10-15T10:22:34.077Z</dcterms:modified>
</cp:coreProperties>
</file>

<file path=docProps/custom.xml><?xml version="1.0" encoding="utf-8"?>
<Properties xmlns="http://schemas.openxmlformats.org/officeDocument/2006/custom-properties" xmlns:vt="http://schemas.openxmlformats.org/officeDocument/2006/docPropsVTypes"/>
</file>