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6"/>
          <w:szCs w:val="36"/>
        </w:rPr>
        <w:t xml:space="preserve">HƯỚNG DẪN SỬ DỤNG HỆ THỐNG QUẢN TRỊ CRM (HDSD - WEB CRM)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6"/>
          <w:szCs w:val="26"/>
        </w:rPr>
        <w:t xml:space="preserve">CLB DOANH NHÂN CEO 1983 - HANOIBA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2"/>
          <w:szCs w:val="22"/>
        </w:rPr>
        <w:t xml:space="preserve">Phiên bản chính thức 4.0 - Phát hành: Tháng 10/2026</w:t>
      </w:r>
    </w:p>
    <w:p>
      <w:pPr>
        <w:pStyle w:val="Heading1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3B95"/>
          <w:sz w:val="32"/>
          <w:szCs w:val="32"/>
        </w:rPr>
        <w:t xml:space="preserve">HƯỚNG DẪN SỬ DỤNG HỆ THỐNG QUẢN TRỊ CRM (HDSD - WEB CRM)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D97706"/>
          <w:sz w:val="28"/>
          <w:szCs w:val="28"/>
        </w:rPr>
        <w:t xml:space="preserve">DÀNH CHO LÃNH ĐẠO, BAN ĐIỀU HÀNH &amp; BAN THƯ KÝ CEO 1983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*Phiên bản: 4.0 - Phát hành: Tháng 10/2026*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BÀI 1: ĐĂNG NHẬP &amp; THIẾT LẬP AN TOÀN TÀI KHOẢN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Truy cập đường dẫn Cổng Quản trị CRM.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Nhập Email hoặc Tên đăng nhập và Mật khẩu được cấp.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Nhận diện chức vụ điều hành và quyền hạn tức thời.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BÀI 2: QUẢN TRỊ PHÂN QUYỀN MA TRẬN &amp; TÀI KHOẢN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Vào mục "Phân quyền" -&gt; "Ma trận phân quyền":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Tích chọn hoặc bỏ tích các quyền thao tác cho từng vai trò.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Lưu ý quan trọng: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Khi có chỉnh sửa chưa lưu, nếu chuyển trang hệ thống sẽ hiện popup cảnh báo. Bấm "Lưu &amp; Chuyển chức năng" để ghi nhận an toàn.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Khi phân quyền của người dùng bị thay đổi, hệ thống sẽ tự động bật thông báo giữa màn hình người đó để cập nhật quyền mới.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BÀI 3: QUY TRÌNH GIAO VIỆC &amp; THEO DÕI TIẾN ĐỘ NHIỆM VỤ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Bấm nút "+ Giao việc mới":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Chọn Tiêu đề và Mục tiêu công việc.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Chọn Ban phụ trách (hệ thống tự động khóa theo đúng quyền hạn của bạn).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Chọn Người phụ trách và Người phối hợp (chỉ hiển thị những người thuộc ban bạn có quyền giao việc).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Tải lên tệp đính kèm: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Hỗ trợ tệp Word (.doc, .docx), Excel (.xls, .xlsx), PDF (.pdf) hoặc hình ảnh.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Nhập Dự toán kinh phí và các Tiêu chí nghiệm thu công việc.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Bấm "Khởi tạo công việc":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Người được giao việc sẽ lập tức nhận thông báo trên điện thoại.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BÀI 4: QUẢN TRỊ HỘI VIÊN, HỘI PHÍ &amp; TỔ CHỨC SỰ KIỆN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Duyệt hồ sơ hội viên mới và gửi thư thông báo.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Theo dõi đóng phí niên liễm qua cổng VietQR Napas 24/7.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Thiết kế sơ đồ khán phòng và kiểm soát cổng soát vé QR tại sự kiện.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HỆ SINH THÁI DOANH NHÂN CLB CEO 1983 - HANOIBA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2026-10-15T10:22:34.269Z</dcterms:created>
  <dcterms:modified xsi:type="dcterms:W3CDTF">2026-10-15T10:22:34.269Z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