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720"/>
        <w:jc w:val="center"/>
      </w:pPr>
      <w:r>
        <w:rPr>
          <w:rFonts w:ascii="Times New Roman" w:cs="Times New Roman" w:eastAsia="Times New Roman" w:hAnsi="Times New Roman"/>
          <w:b/>
          <w:bCs/>
          <w:color w:val="D97706"/>
          <w:sz w:val="24"/>
          <w:szCs w:val="24"/>
        </w:rPr>
        <w:t xml:space="preserve">CÂU LẠC BỘ DOANH NHÂN CEO 1983 (TRỰC THUỘC HỘI DOANH NHÂN TRẺ HÀ NỘI — HANOIBA)</w:t>
      </w:r>
    </w:p>
    <w:p>
      <w:pPr>
        <w:spacing w:after="600" w:before="0"/>
        <w:jc w:val="center"/>
      </w:pPr>
      <w:r>
        <w:rPr>
          <w:rFonts w:ascii="Times New Roman" w:cs="Times New Roman" w:eastAsia="Times New Roman" w:hAnsi="Times New Roman"/>
          <w:b/>
          <w:bCs/>
          <w:color w:val="003B95"/>
          <w:sz w:val="20"/>
          <w:szCs w:val="20"/>
        </w:rPr>
        <w:t xml:space="preserve">TRỰC THUỘC HỘI DOANH NHÂN TRẺ HÀ NỘI (HANOIBA)</w:t>
      </w:r>
    </w:p>
    <w:p>
      <w:pPr>
        <w:spacing w:after="180" w:before="400"/>
        <w:jc w:val="center"/>
      </w:pPr>
      <w:r>
        <w:rPr>
          <w:rFonts w:ascii="Times New Roman" w:cs="Times New Roman" w:eastAsia="Times New Roman" w:hAnsi="Times New Roman"/>
          <w:b/>
          <w:bCs/>
          <w:color w:val="003B95"/>
          <w:sz w:val="36"/>
          <w:szCs w:val="36"/>
        </w:rPr>
        <w:t xml:space="preserve">TÀI LIỆU ĐẶC TẢ YÊU CẦU PHẦN MỀM (SRS) — PHÂN HỆ CỔNG THÔNG TIN &amp; WEB CRM QUẢN TRỊ ĐIỀU HÀNH</w:t>
      </w:r>
    </w:p>
    <w:p>
      <w:pPr>
        <w:spacing w:after="800" w:before="0"/>
        <w:jc w:val="center"/>
      </w:pPr>
      <w:r>
        <w:rPr>
          <w:rFonts w:ascii="Times New Roman" w:cs="Times New Roman" w:eastAsia="Times New Roman" w:hAnsi="Times New Roman"/>
          <w:i/>
          <w:iCs/>
          <w:color w:val="475569"/>
          <w:sz w:val="24"/>
          <w:szCs w:val="24"/>
        </w:rPr>
        <w:t xml:space="preserve">HỆ SINH THÁI SỐ HÓA HIỆP HỘI DOANH NHÂN CEO 1983 (HANOIBA)
TIÊU CHUẨN IEEE 830-1998 (PHÂN TÍCH MECE 100%)</w:t>
      </w:r>
    </w:p>
    <w:p>
      <w:pPr>
        <w:spacing w:after="120" w:before="600"/>
        <w:jc w:val="center"/>
      </w:pPr>
      <w:r>
        <w:rPr>
          <w:rFonts w:ascii="Times New Roman" w:cs="Times New Roman" w:eastAsia="Times New Roman" w:hAnsi="Times New Roman"/>
          <w:b/>
          <w:bCs/>
          <w:color w:val="0F172A"/>
          <w:sz w:val="22"/>
          <w:szCs w:val="22"/>
        </w:rPr>
        <w:t xml:space="preserve">Mã Tài Liệu: SRS-01-CRM-CEO1983-2026</w:t>
      </w:r>
    </w:p>
    <w:p>
      <w:pPr>
        <w:spacing w:after="80" w:before="0"/>
        <w:jc w:val="center"/>
      </w:pPr>
      <w:r>
        <w:rPr>
          <w:rFonts w:ascii="Times New Roman" w:cs="Times New Roman" w:eastAsia="Times New Roman" w:hAnsi="Times New Roman"/>
          <w:color w:val="64748B"/>
          <w:sz w:val="20"/>
          <w:szCs w:val="20"/>
        </w:rPr>
        <w:t xml:space="preserve">Phiên Bản: Version 5.5 (Tích Hợp Trợ Lý AI 32 Tính Năng &amp; Chỉ Dẫn GPS Lái Màn Hình Trực Tiếp)</w:t>
      </w:r>
    </w:p>
    <w:p>
      <w:pPr>
        <w:spacing w:after="80" w:before="0"/>
        <w:jc w:val="center"/>
      </w:pPr>
      <w:r>
        <w:rPr>
          <w:rFonts w:ascii="Times New Roman" w:cs="Times New Roman" w:eastAsia="Times New Roman" w:hAnsi="Times New Roman"/>
          <w:color w:val="64748B"/>
          <w:sz w:val="20"/>
          <w:szCs w:val="20"/>
        </w:rPr>
        <w:t xml:space="preserve">Ngày Phê Duyệt: 06/10/2026</w:t>
      </w:r>
    </w:p>
    <w:p>
      <w:pPr>
        <w:spacing w:after="1200" w:before="0"/>
        <w:jc w:val="center"/>
      </w:pPr>
      <w:r>
        <w:rPr>
          <w:rFonts w:ascii="Times New Roman" w:cs="Times New Roman" w:eastAsia="Times New Roman" w:hAnsi="Times New Roman"/>
          <w:b/>
          <w:bCs/>
          <w:color w:val="003B95"/>
          <w:sz w:val="20"/>
          <w:szCs w:val="20"/>
        </w:rPr>
        <w:t xml:space="preserve">Chuyên Gia Thực Hiện: Senior Business Analyst &amp; System Architect (15+ Năm Kinh Nghiệm)</w:t>
      </w:r>
    </w:p>
    <w:p>
      <w:pPr>
        <w:pStyle w:val="Heading1"/>
        <w:spacing w:after="120" w:before="260"/>
      </w:pPr>
      <w:r>
        <w:rPr>
          <w:rFonts w:ascii="Times New Roman" w:cs="Times New Roman" w:eastAsia="Times New Roman" w:hAnsi="Times New Roman"/>
          <w:b/>
          <w:bCs/>
          <w:color w:val="003B95"/>
          <w:sz w:val="30"/>
          <w:szCs w:val="30"/>
        </w:rPr>
        <w:t xml:space="preserve">1. GIỚI THIỆU CHUNG (INTRODUCTION)</w:t>
      </w:r>
    </w:p>
    <w:p>
      <w:pPr>
        <w:pStyle w:val="Heading2"/>
        <w:spacing w:after="80" w:before="180"/>
      </w:pPr>
      <w:r>
        <w:rPr>
          <w:rFonts w:ascii="Times New Roman" w:cs="Times New Roman" w:eastAsia="Times New Roman" w:hAnsi="Times New Roman"/>
          <w:b/>
          <w:bCs/>
          <w:color w:val="0084FF"/>
          <w:sz w:val="26"/>
          <w:szCs w:val="26"/>
        </w:rPr>
        <w:t xml:space="preserve">1.1. Mục Đích Của Tài Liệu (Purpose)</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Tài liệu Đặc tả Yêu cầu Phần mềm (Software Requirements Specification - SRS) mã hiệu [SRS-01-CRM-CEO1983-2026] được biên soạn theo đúng tiêu chuẩn quốc tế IEEE 830-1998, nhằm xác định một cách đầy đủ, chính xác, không mơ hồ toàn bộ các yêu cầu chức năng, yêu cầu phi chức năng, thiết kế vai trò người dùng, hành trình trải nghiệm và các giao diện tích hợp hệ thống cho Hệ Sinh Thái Số Hóa Hiệp Hội Doanh Nhân CEO 1983 (Trực thuộc HanoiBA). Tài liệu là căn cứ pháp lý và kỹ thuật duy nhất để nghiệm thu phần mềm.</w:t>
      </w:r>
    </w:p>
    <w:p>
      <w:pPr>
        <w:pStyle w:val="Heading2"/>
        <w:spacing w:after="80" w:before="180"/>
      </w:pPr>
      <w:r>
        <w:rPr>
          <w:rFonts w:ascii="Times New Roman" w:cs="Times New Roman" w:eastAsia="Times New Roman" w:hAnsi="Times New Roman"/>
          <w:b/>
          <w:bCs/>
          <w:color w:val="0084FF"/>
          <w:sz w:val="26"/>
          <w:szCs w:val="26"/>
        </w:rPr>
        <w:t xml:space="preserve">1.2. Phạm Vi Tài Liệu (Document Scope)</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Tài liệu này bao gồm đặc tả chi tiết của 31 trường hợp sử dụng (Use Cases) tương ứng với phạm vi chức năng bàn giao, áp dụng nguyên tắc MECE (Mutually Exclusive, Collectively Exhaustive) để tuyệt đối không trùng lặp và không bỏ sót bất kỳ luồng tác nghiệp nào của Hội đồng Điều hành và Hội viên CLB Doanh Nhân CEO 1983.</w:t>
      </w:r>
    </w:p>
    <w:p>
      <w:pPr>
        <w:pStyle w:val="Heading2"/>
        <w:spacing w:after="80" w:before="180"/>
      </w:pPr>
      <w:r>
        <w:rPr>
          <w:rFonts w:ascii="Times New Roman" w:cs="Times New Roman" w:eastAsia="Times New Roman" w:hAnsi="Times New Roman"/>
          <w:b/>
          <w:bCs/>
          <w:color w:val="0084FF"/>
          <w:sz w:val="26"/>
          <w:szCs w:val="26"/>
        </w:rPr>
        <w:t xml:space="preserve">1.3. Định Nghĩa &amp; Viết Tắt (Definitions &amp; Acronyms)</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3000"/>
        <w:gridCol w:w="4600"/>
      </w:tblGrid>
      <w:tr>
        <w:trPr>
          <w:cantSplit/>
          <w:tblHeader/>
        </w:trPr>
        <w:tc>
          <w:tcPr>
            <w:tcW w:type="dxa" w:w="1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Từ Viết Tắt</w:t>
            </w:r>
          </w:p>
        </w:tc>
        <w:tc>
          <w:tcPr>
            <w:tcW w:type="dxa" w:w="30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Thuật Ngữ Tiếng Anh / Tiếng Việt</w:t>
            </w:r>
          </w:p>
        </w:tc>
        <w:tc>
          <w:tcPr>
            <w:tcW w:type="dxa" w:w="4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Định Nghĩa Chi Tiết Trong Hệ Thống</w:t>
            </w:r>
          </w:p>
        </w:tc>
      </w:tr>
      <w:tr>
        <w:trPr>
          <w:cantSplit/>
        </w:trPr>
        <w:tc>
          <w:tcPr>
            <w:tcW w:type="dxa" w:w="1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HanoiBA</w:t>
            </w:r>
          </w:p>
        </w:tc>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Hanoi Young Business Association</w:t>
            </w:r>
          </w:p>
        </w:tc>
        <w:tc>
          <w:tcPr>
            <w:tcW w:type="dxa" w:w="4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Doanh Nhân Trẻ Hà Nội, cơ quan cấp trên của CLB CEO 1983.</w:t>
            </w:r>
          </w:p>
        </w:tc>
      </w:tr>
      <w:tr>
        <w:trPr>
          <w:cantSplit/>
        </w:trPr>
        <w:tc>
          <w:tcPr>
            <w:tcW w:type="dxa" w:w="1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CLB CEO 1983</w:t>
            </w:r>
          </w:p>
        </w:tc>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CEO 1983 Business Club</w:t>
            </w:r>
          </w:p>
        </w:tc>
        <w:tc>
          <w:tcPr>
            <w:tcW w:type="dxa" w:w="4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Câu lạc bộ các nhà lãnh đạo doanh nghiệp sinh năm 1983 (Quý Hợi).</w:t>
            </w:r>
          </w:p>
        </w:tc>
      </w:tr>
      <w:tr>
        <w:trPr>
          <w:cantSplit/>
        </w:trPr>
        <w:tc>
          <w:tcPr>
            <w:tcW w:type="dxa" w:w="1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BQT</w:t>
            </w:r>
          </w:p>
        </w:tc>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Board of Management</w:t>
            </w:r>
          </w:p>
        </w:tc>
        <w:tc>
          <w:tcPr>
            <w:tcW w:type="dxa" w:w="4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Quản Trị CLB Doanh Nhân CEO 1983.</w:t>
            </w:r>
          </w:p>
        </w:tc>
      </w:tr>
      <w:tr>
        <w:trPr>
          <w:cantSplit/>
        </w:trPr>
        <w:tc>
          <w:tcPr>
            <w:tcW w:type="dxa" w:w="1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BTK</w:t>
            </w:r>
          </w:p>
        </w:tc>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Secretariat Committee</w:t>
            </w:r>
          </w:p>
        </w:tc>
        <w:tc>
          <w:tcPr>
            <w:tcW w:type="dxa" w:w="4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Thư Ký CLB, cơ quan điều hành hành chính văn phòng.</w:t>
            </w:r>
          </w:p>
        </w:tc>
      </w:tr>
      <w:tr>
        <w:trPr>
          <w:cantSplit/>
        </w:trPr>
        <w:tc>
          <w:tcPr>
            <w:tcW w:type="dxa" w:w="1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BTV</w:t>
            </w:r>
          </w:p>
        </w:tc>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Membership Committee</w:t>
            </w:r>
          </w:p>
        </w:tc>
        <w:tc>
          <w:tcPr>
            <w:tcW w:type="dxa" w:w="4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Thành Viên, cơ quan độc quyền thẩm định và duyệt kết nạp hội viên.</w:t>
            </w:r>
          </w:p>
        </w:tc>
      </w:tr>
      <w:tr>
        <w:trPr>
          <w:cantSplit/>
        </w:trPr>
        <w:tc>
          <w:tcPr>
            <w:tcW w:type="dxa" w:w="1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BTN</w:t>
            </w:r>
          </w:p>
        </w:tc>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Charity Committee</w:t>
            </w:r>
          </w:p>
        </w:tc>
        <w:tc>
          <w:tcPr>
            <w:tcW w:type="dxa" w:w="4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Thiện Nguyện &amp; An Sinh Xã Hội.</w:t>
            </w:r>
          </w:p>
        </w:tc>
      </w:tr>
      <w:tr>
        <w:trPr>
          <w:cantSplit/>
        </w:trPr>
        <w:tc>
          <w:tcPr>
            <w:tcW w:type="dxa" w:w="1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BTT</w:t>
            </w:r>
          </w:p>
        </w:tc>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Media &amp; Event Committee</w:t>
            </w:r>
          </w:p>
        </w:tc>
        <w:tc>
          <w:tcPr>
            <w:tcW w:type="dxa" w:w="4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Truyền Thông &amp; Sự Kiện.</w:t>
            </w:r>
          </w:p>
        </w:tc>
      </w:tr>
      <w:tr>
        <w:trPr>
          <w:cantSplit/>
        </w:trPr>
        <w:tc>
          <w:tcPr>
            <w:tcW w:type="dxa" w:w="1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BXT</w:t>
            </w:r>
          </w:p>
        </w:tc>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Trade Promotion Committee</w:t>
            </w:r>
          </w:p>
        </w:tc>
        <w:tc>
          <w:tcPr>
            <w:tcW w:type="dxa" w:w="4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Xúc Tiến Thương Mại &amp; Đầu Tư.</w:t>
            </w:r>
          </w:p>
        </w:tc>
      </w:tr>
      <w:tr>
        <w:trPr>
          <w:cantSplit/>
        </w:trPr>
        <w:tc>
          <w:tcPr>
            <w:tcW w:type="dxa" w:w="1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RBAC</w:t>
            </w:r>
          </w:p>
        </w:tc>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Role-Based Access Control</w:t>
            </w:r>
          </w:p>
        </w:tc>
        <w:tc>
          <w:tcPr>
            <w:tcW w:type="dxa" w:w="4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Mô hình kiểm soát truy cập dựa trên vai trò người dùng.</w:t>
            </w:r>
          </w:p>
        </w:tc>
      </w:tr>
      <w:tr>
        <w:trPr>
          <w:cantSplit/>
        </w:trPr>
        <w:tc>
          <w:tcPr>
            <w:tcW w:type="dxa" w:w="1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VietQR</w:t>
            </w:r>
          </w:p>
        </w:tc>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Vietnam QR Payment Standard</w:t>
            </w:r>
          </w:p>
        </w:tc>
        <w:tc>
          <w:tcPr>
            <w:tcW w:type="dxa" w:w="4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Chuẩn thanh toán chuyển khoản liên ngân hàng Napas 24/7.</w:t>
            </w:r>
          </w:p>
        </w:tc>
      </w:tr>
      <w:tr>
        <w:trPr>
          <w:cantSplit/>
        </w:trPr>
        <w:tc>
          <w:tcPr>
            <w:tcW w:type="dxa" w:w="1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NFC</w:t>
            </w:r>
          </w:p>
        </w:tc>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Near Field Communication</w:t>
            </w:r>
          </w:p>
        </w:tc>
        <w:tc>
          <w:tcPr>
            <w:tcW w:type="dxa" w:w="4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Công nghệ giao tiếp trường gần tần số 13.56MHz chia sẻ danh thiếp.</w:t>
            </w:r>
          </w:p>
        </w:tc>
      </w:tr>
      <w:tr>
        <w:trPr>
          <w:cantSplit/>
        </w:trPr>
        <w:tc>
          <w:tcPr>
            <w:tcW w:type="dxa" w:w="1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MECE</w:t>
            </w:r>
          </w:p>
        </w:tc>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Mutually Exclusive, Collectively Exhaustive</w:t>
            </w:r>
          </w:p>
        </w:tc>
        <w:tc>
          <w:tcPr>
            <w:tcW w:type="dxa" w:w="4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Nguyên tắc phân tích không trùng lặp, không bỏ sót chức năng.</w:t>
            </w:r>
          </w:p>
        </w:tc>
      </w:tr>
    </w:tbl>
    <w:p>
      <w:pPr>
        <w:pStyle w:val="Heading1"/>
        <w:spacing w:after="120" w:before="260"/>
      </w:pPr>
      <w:r>
        <w:rPr>
          <w:rFonts w:ascii="Times New Roman" w:cs="Times New Roman" w:eastAsia="Times New Roman" w:hAnsi="Times New Roman"/>
          <w:b/>
          <w:bCs/>
          <w:color w:val="003B95"/>
          <w:sz w:val="30"/>
          <w:szCs w:val="30"/>
        </w:rPr>
        <w:t xml:space="preserve">2. MÔ TẢ TỔNG QUAN (OVERALL DESCRIPTION)</w:t>
      </w:r>
    </w:p>
    <w:p>
      <w:pPr>
        <w:pStyle w:val="Heading2"/>
        <w:spacing w:after="80" w:before="180"/>
      </w:pPr>
      <w:r>
        <w:rPr>
          <w:rFonts w:ascii="Times New Roman" w:cs="Times New Roman" w:eastAsia="Times New Roman" w:hAnsi="Times New Roman"/>
          <w:b/>
          <w:bCs/>
          <w:color w:val="0084FF"/>
          <w:sz w:val="26"/>
          <w:szCs w:val="26"/>
        </w:rPr>
        <w:t xml:space="preserve">2.1. Danh Sách User Roles &amp; Ma Trận Phân Quyền (Roles &amp; Permissions)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2400"/>
        <w:gridCol w:w="2400"/>
        <w:gridCol w:w="3200"/>
      </w:tblGrid>
      <w:tr>
        <w:trPr>
          <w:cantSplit/>
          <w:tblHeader/>
        </w:trPr>
        <w:tc>
          <w:tcPr>
            <w:tcW w:type="dxa" w:w="1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Mã Role</w:t>
            </w:r>
          </w:p>
        </w:tc>
        <w:tc>
          <w:tcPr>
            <w:tcW w:type="dxa" w:w="2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Tên Vai Trò</w:t>
            </w:r>
          </w:p>
        </w:tc>
        <w:tc>
          <w:tcPr>
            <w:tcW w:type="dxa" w:w="2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Đối Tượng Áp Dụng</w:t>
            </w:r>
          </w:p>
        </w:tc>
        <w:tc>
          <w:tcPr>
            <w:tcW w:type="dxa" w:w="3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Mô Tả Quyền Hạn Cốt Lõi</w:t>
            </w:r>
          </w:p>
        </w:tc>
      </w:tr>
      <w:tr>
        <w:trPr>
          <w:cantSplit/>
        </w:trPr>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quan_tri</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Quản Trị Tối Cao (Superadmin)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Chủ tịch CLB, Ban Thường Trực CLB Doanh Nhân CEO 1983</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Toàn quyền: Xem (Read), Tạo (Create), Chỉnh sửa (Update), Xóa (Delete), Phê duyệt (Approve), Cấu hình (Configure) trên tất cả 30 màn hình và API.</w:t>
            </w:r>
          </w:p>
        </w:tc>
      </w:tr>
      <w:tr>
        <w:trPr>
          <w:cantSplit/>
        </w:trPr>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admin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Quản Trị Vận Hành (Executive Admin)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Phó Chủ tịch Thường trực, Giám đốc Điều hành CLB</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Quyền Xem, Tạo, Sửa, Duyệt trên các phân hệ Hội viên, Sự kiện, Cuộc họp, Sàn B2B, Công việc. Không có quyền xóa dữ liệu kiểm toán và hạ quyền Superadmin.</w:t>
            </w:r>
          </w:p>
        </w:tc>
      </w:tr>
      <w:tr>
        <w:trPr>
          <w:cantSplit/>
        </w:trPr>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tong_thu_ky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Tổng Thư Ký / Ban Thư Ký (Secretariat)</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Tổng Thư Ký, Phó Tổng Thư Ký, Chánh Văn Phòng CLB</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Toàn quyền trên phân hệ Cuộc họp, Phòng họp Sapphire Hub, Lịch công tác, Giao việc và Quản trị Kênh Thông Báo Ban Thư Ký ghim trên Mobile App. Bị chặn ở API duyệt hội viên.</w:t>
            </w:r>
          </w:p>
        </w:tc>
      </w:tr>
      <w:tr>
        <w:trPr>
          <w:cantSplit/>
        </w:trPr>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truong_ban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Trưởng Ban Chuyên Môn (Committee Heads)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Trưởng/Phó các ban: Ban Thành Viên (BTV), Ban Thiện Nguyện (BTN), Ban Truyền Thông (BTT), Ban Xúc Tiến (BXT), Ban Tài Chính (BTC)</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quyền theo phạm vi chuyên trách (Scope-based RBAC) của từng ban. Không truy cập chéo vào các chức năng đặc thù của ban khác.</w:t>
            </w:r>
          </w:p>
        </w:tc>
      </w:tr>
      <w:tr>
        <w:trPr>
          <w:cantSplit/>
        </w:trPr>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member</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Chính Thức (Official Member)</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500+ Doanh nhân CEO 1983 chính danh (Đã được BTV duyệt và có trạng thái phí 'paid')</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Quyền truy cập đầy đủ các chức năng dành cho hội viên trên Mobile App. Bị giới hạn không truy cập vào Cổng Web CRM Quản trị.</w:t>
            </w:r>
          </w:p>
        </w:tc>
      </w:tr>
      <w:tr>
        <w:trPr>
          <w:cantSplit/>
        </w:trPr>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guest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Khách Vãng Lai &amp; Ứng Viên (Guest / Applicant)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Doanh nhân 1983 đang nộp hồ sơ gia nhập, Khách mời sự kiện</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Chỉ truy cập các màn hình và API công khai (`/landing`, `/card/:slug`, `/events/public`).</w:t>
            </w:r>
          </w:p>
        </w:tc>
      </w:tr>
    </w:tbl>
    <w:p>
      <w:pPr>
        <w:pStyle w:val="Heading2"/>
        <w:spacing w:after="80" w:before="180"/>
      </w:pPr>
      <w:r>
        <w:rPr>
          <w:rFonts w:ascii="Times New Roman" w:cs="Times New Roman" w:eastAsia="Times New Roman" w:hAnsi="Times New Roman"/>
          <w:b/>
          <w:bCs/>
          <w:color w:val="0084FF"/>
          <w:sz w:val="26"/>
          <w:szCs w:val="26"/>
        </w:rPr>
        <w:t xml:space="preserve">2.2. Ánh Xạ Toàn Bộ Hành Trình Người Dùng (User Journeys)</w:t>
      </w:r>
    </w:p>
    <w:p>
      <w:pPr>
        <w:pStyle w:val="Heading3"/>
        <w:spacing w:after="60" w:before="140"/>
      </w:pPr>
      <w:r>
        <w:rPr>
          <w:rFonts w:ascii="Times New Roman" w:cs="Times New Roman" w:eastAsia="Times New Roman" w:hAnsi="Times New Roman"/>
          <w:b/>
          <w:bCs/>
          <w:color w:val="D97706"/>
          <w:sz w:val="24"/>
          <w:szCs w:val="24"/>
        </w:rPr>
        <w:t xml:space="preserve">UJ-01: Hành Trình Tiếp Nhận Ứng Viên ➔ Thẩm Định BTV ➔ Phê Duyệt Cấp Mã ➔ Đăng Nhập Lần Đầu</w:t>
      </w:r>
    </w:p>
    <w:p>
      <w:pPr>
        <w:spacing w:after="80" w:before="80" w:line="276"/>
        <w:jc w:val="left"/>
      </w:pPr>
      <w:r>
        <w:rPr>
          <w:rFonts w:ascii="Times New Roman" w:cs="Times New Roman" w:eastAsia="Times New Roman" w:hAnsi="Times New Roman"/>
          <w:b/>
          <w:bCs/>
          <w:i w:val="false"/>
          <w:iCs w:val="false"/>
          <w:color w:val="0F172A"/>
          <w:sz w:val="24"/>
          <w:szCs w:val="24"/>
        </w:rPr>
        <w:t xml:space="preserve">Đối tượng trải nghiệm: Ứng viên 1983, Ban Thành Viên (BTV)</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Ứng viên truy cập Cổng tiếp nhận hồ sơ trực tuyến tại https://14.225.217.232:5444/landing?apply=true.</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Ứng viên điền biểu mẫu điện tử gồm 9 trường: Họ tên, Ngày tháng năm sinh (Bắt buộc năm 1983), SĐT, Email, Tên doanh nghiệp, Mã số thuế, Chức vụ, Lĩnh vực kinh doanh, Nguyện vọng chuyên ban.</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Nhấn nút 'Gửi Đơn Đăng Ký'. Hệ thống kiểm tra hợp lệ client/server, lưu bản ghi vào CSDL ở trạng thái pending, máy chủ SMTP tự động gửi Thư điện tử xác nhận tiếp nhận kèm Mã tra cứu đến email ứng viên.</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Cán bộ Ban Thành Viên (ceo.thanhvien@ceo1983.com) đăng nhập Web CRM, vào màn hình 'Quản Lý Hội Viên' (/members), mở ngăn kéo xem chi tiết hồ sơ ứng viên.</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BTV đối soát thông tin pháp nhân trên Cổng ĐKKD quốc gia, kiểm tra MST và uy tín doanh nghiệp. Nhấn nút 'Phê Duyệt Kết Nạp'.</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Hệ thống kiểm tra quyền hạn BTV, tự động sinh Mã hội viên chuẩn CEO-83xxx, kích hoạt tài khoản status = 'active', tạo mật khẩu ngẫu nhiên bảo mật cao và gửi Email Chào mừng kèm thông tin đăng nhập.</w:t>
      </w:r>
    </w:p>
    <w:p>
      <w:pPr>
        <w:spacing w:after="60" w:before="50" w:line="260"/>
        <w:ind w:left="360"/>
        <w:jc w:val="left"/>
      </w:pPr>
      <w:r>
        <w:rPr>
          <w:rFonts w:ascii="Times New Roman" w:cs="Times New Roman" w:eastAsia="Times New Roman" w:hAnsi="Times New Roman"/>
          <w:b/>
          <w:bCs/>
          <w:color w:val="003B95"/>
          <w:sz w:val="22"/>
          <w:szCs w:val="22"/>
        </w:rPr>
        <w:t xml:space="preserve">Bước 7: </w:t>
      </w:r>
      <w:r>
        <w:rPr>
          <w:rFonts w:ascii="Times New Roman" w:cs="Times New Roman" w:eastAsia="Times New Roman" w:hAnsi="Times New Roman"/>
          <w:color w:val="1E293B"/>
          <w:sz w:val="22"/>
          <w:szCs w:val="22"/>
        </w:rPr>
        <w:t xml:space="preserve">Hội viên tải và mở Ứng dụng Di động CEO 1983, đăng nhập bằng Email/SĐT và mật khẩu tạm. Hệ thống chuyển hướng bắt buộc đổi mật khẩu mới tại QuickProfileEditModal trước khi vào trang chủ.</w:t>
      </w:r>
    </w:p>
    <w:p>
      <w:pPr>
        <w:pStyle w:val="Heading3"/>
        <w:spacing w:after="60" w:before="140"/>
      </w:pPr>
      <w:r>
        <w:rPr>
          <w:rFonts w:ascii="Times New Roman" w:cs="Times New Roman" w:eastAsia="Times New Roman" w:hAnsi="Times New Roman"/>
          <w:b/>
          <w:bCs/>
          <w:color w:val="D97706"/>
          <w:sz w:val="24"/>
          <w:szCs w:val="24"/>
        </w:rPr>
        <w:t xml:space="preserve">UJ-02: Hành Trình Thông Báo Hội Phí ➔ Thanh Toán VietQR 24/7 ➔ Kế Toán Đối Soát Gạch Nợ (+365 Ngày)</w:t>
      </w:r>
    </w:p>
    <w:p>
      <w:pPr>
        <w:spacing w:after="80" w:before="80" w:line="276"/>
        <w:jc w:val="left"/>
      </w:pPr>
      <w:r>
        <w:rPr>
          <w:rFonts w:ascii="Times New Roman" w:cs="Times New Roman" w:eastAsia="Times New Roman" w:hAnsi="Times New Roman"/>
          <w:b/>
          <w:bCs/>
          <w:i w:val="false"/>
          <w:iCs w:val="false"/>
          <w:color w:val="0F172A"/>
          <w:sz w:val="24"/>
          <w:szCs w:val="24"/>
        </w:rPr>
        <w:t xml:space="preserve">Đối tượng trải nghiệm: Hội viên chính thức, Ban Tài Chính / Kế Toán</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Hệ thống tự động quét ngày hết hạn thẻ VIP (term_end). Trước 30 ngày, hệ thống kích hoạt thông báo đẩy trên Mobile App và email thông báo nộp hội phí thường niên (5.000.000 VNĐ/năm).</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Hội viên mở mục 'Hội Phí' trên Mobile App, nhấn nút 'Thanh Toán VietQR'.</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Hệ thống sinh mã VietQR động chuẩn Napas 24/7 chứa sẵn: Số tiền (5.000.000 VNĐ), Số tài khoản thụ hưởng của CLB CEO 1983 và Cú pháp: HOIPHI CEO1983 [MÃ_HV] [HỌ_TÊN].</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Hội viên sử dụng ứng dụng Mobile Banking của ngân hàng cá nhân, quét mã QR và chuyển khoản thành công.</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Kế toán câu lạc bộ mở màn hình 'Quản Lý Hội Phí' (/fees) trên Web CRM, kiểm tra giao dịch tương ứng trên sao kê tài khoản ngân hàng thực tế.</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Khi thông tin khớp đúng, kế toán bấm nút 'Duyệt Gạch Nợ'.</w:t>
      </w:r>
    </w:p>
    <w:p>
      <w:pPr>
        <w:spacing w:after="60" w:before="50" w:line="260"/>
        <w:ind w:left="360"/>
        <w:jc w:val="left"/>
      </w:pPr>
      <w:r>
        <w:rPr>
          <w:rFonts w:ascii="Times New Roman" w:cs="Times New Roman" w:eastAsia="Times New Roman" w:hAnsi="Times New Roman"/>
          <w:b/>
          <w:bCs/>
          <w:color w:val="003B95"/>
          <w:sz w:val="22"/>
          <w:szCs w:val="22"/>
        </w:rPr>
        <w:t xml:space="preserve">Bước 7: </w:t>
      </w:r>
      <w:r>
        <w:rPr>
          <w:rFonts w:ascii="Times New Roman" w:cs="Times New Roman" w:eastAsia="Times New Roman" w:hAnsi="Times New Roman"/>
          <w:color w:val="1E293B"/>
          <w:sz w:val="22"/>
          <w:szCs w:val="22"/>
        </w:rPr>
        <w:t xml:space="preserve">Hệ thống chuyển trạng thái sang paid, cộng dồn +365 ngày vào hạn dùng của Thẻ hội viên VIP (term_end), sinh hóa đơn điện tử (invoices) và gửi thông báo xác nhận thành công cho hội viên.</w:t>
      </w:r>
    </w:p>
    <w:p>
      <w:pPr>
        <w:pStyle w:val="Heading3"/>
        <w:spacing w:after="60" w:before="140"/>
      </w:pPr>
      <w:r>
        <w:rPr>
          <w:rFonts w:ascii="Times New Roman" w:cs="Times New Roman" w:eastAsia="Times New Roman" w:hAnsi="Times New Roman"/>
          <w:b/>
          <w:bCs/>
          <w:color w:val="D97706"/>
          <w:sz w:val="24"/>
          <w:szCs w:val="24"/>
        </w:rPr>
        <w:t xml:space="preserve">UJ-03: Hành Trình Khởi Tạo Sự Kiện Gala ➔ Thiết Kế Sơ Đồ Ghế ➔ Phát Hành E-Ticket ➔ Soát Vé Gate Check-in QR (&lt; 0.2s)</w:t>
      </w:r>
    </w:p>
    <w:p>
      <w:pPr>
        <w:spacing w:after="80" w:before="80" w:line="276"/>
        <w:jc w:val="left"/>
      </w:pPr>
      <w:r>
        <w:rPr>
          <w:rFonts w:ascii="Times New Roman" w:cs="Times New Roman" w:eastAsia="Times New Roman" w:hAnsi="Times New Roman"/>
          <w:b/>
          <w:bCs/>
          <w:i w:val="false"/>
          <w:iCs w:val="false"/>
          <w:color w:val="0F172A"/>
          <w:sz w:val="24"/>
          <w:szCs w:val="24"/>
        </w:rPr>
        <w:t xml:space="preserve">Đối tượng trải nghiệm: Ban Truyền Thông (BTT), Ban Thư Ký (BTK), Hội viên tham dự</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Ban Truyền Thông khởi tạo sự kiện Gala trên Web CRM (/events), thiết lập timeline chương trình, diễn giả VIP và cấu hình các hạng vé (VIP Đại biểu, Hội viên chính thức, Khách mời có phí).</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Mở công cụ 'Cinema Seating Map' (/events/seating), kéo thả bố trí bàn tiệc tròn 10 chỗ (Bàn VIP 1 đến VIP 6 cho Lãnh đạo Thành ủy, HanoiBA), dãy ghế đại biểu danh dự và các bàn hội viên.</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Hội viên mở Mobile App, xem thông tin sự kiện Gala, chọn vị trí ngồi và nhấn 'Đăng Ký Tham Dự'.</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Hệ thống phát hành Vé điện tử E-Ticket QR lưu trong mục 'Vé Của Tôi' (hỗ trợ hiển thị offline). Vé chứa mã QR mã hóa bảo mật độc bản và mã số may mắn (#LUCKY-xxxx).</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Tại sảnh đón tiếp sự kiện Gala, cán bộ an ninh BTT mở màn hình Cổng Soát Vé QR Gate (/checkin) trên máy tính bảng hoặc máy tính có camera.</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Quét mã QR trên điện thoại của đại biểu. Tốc độ nhận diện &lt; 0.2s: Màn hình bừng sáng XANH LỤC, hiển thị Họ tên, Đơn vị và Số bàn tiệc VIP; nếu quét lại lần 2, màn hình báo ĐỎ RỰC cảnh báo gian lận trùng vé.</w:t>
      </w:r>
    </w:p>
    <w:p>
      <w:pPr>
        <w:spacing w:after="60" w:before="50" w:line="260"/>
        <w:ind w:left="360"/>
        <w:jc w:val="left"/>
      </w:pPr>
      <w:r>
        <w:rPr>
          <w:rFonts w:ascii="Times New Roman" w:cs="Times New Roman" w:eastAsia="Times New Roman" w:hAnsi="Times New Roman"/>
          <w:b/>
          <w:bCs/>
          <w:color w:val="003B95"/>
          <w:sz w:val="22"/>
          <w:szCs w:val="22"/>
        </w:rPr>
        <w:t xml:space="preserve">Bước 7: </w:t>
      </w:r>
      <w:r>
        <w:rPr>
          <w:rFonts w:ascii="Times New Roman" w:cs="Times New Roman" w:eastAsia="Times New Roman" w:hAnsi="Times New Roman"/>
          <w:color w:val="1E293B"/>
          <w:sz w:val="22"/>
          <w:szCs w:val="22"/>
        </w:rPr>
        <w:t xml:space="preserve">Danh sách đại biểu ĐÃ CHECK-IN THỰC TẾ tự động đồng bộ vào Vòng quay may mắn (Lucky Draw) trên sân khấu đại hội.</w:t>
      </w:r>
    </w:p>
    <w:p>
      <w:pPr>
        <w:pStyle w:val="Heading3"/>
        <w:spacing w:after="60" w:before="140"/>
      </w:pPr>
      <w:r>
        <w:rPr>
          <w:rFonts w:ascii="Times New Roman" w:cs="Times New Roman" w:eastAsia="Times New Roman" w:hAnsi="Times New Roman"/>
          <w:b/>
          <w:bCs/>
          <w:color w:val="D97706"/>
          <w:sz w:val="24"/>
          <w:szCs w:val="24"/>
        </w:rPr>
        <w:t xml:space="preserve">UJ-04: Hành Trình Kết Nối Giao Thương B2B ➔ Chạm Danh Thiếp NFC ➔ Trao Đổi Cơ Hội Cung - Cầu 1-on-1</w:t>
      </w:r>
    </w:p>
    <w:p>
      <w:pPr>
        <w:spacing w:after="80" w:before="80" w:line="276"/>
        <w:jc w:val="left"/>
      </w:pPr>
      <w:r>
        <w:rPr>
          <w:rFonts w:ascii="Times New Roman" w:cs="Times New Roman" w:eastAsia="Times New Roman" w:hAnsi="Times New Roman"/>
          <w:b/>
          <w:bCs/>
          <w:i w:val="false"/>
          <w:iCs w:val="false"/>
          <w:color w:val="0F172A"/>
          <w:sz w:val="24"/>
          <w:szCs w:val="24"/>
        </w:rPr>
        <w:t xml:space="preserve">Đối tượng trải nghiệm: Hội viên Doanh nhân CEO 1983</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Hai hội viên gặp gỡ trực tiếp, chạm mặt sau thẻ thông minh NFC vào điện thoại đối tác.</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Điện thoại đối tác tự động mở trang Danh thiếp số công khai (/card/:code) hiển thị đầy đủ thông tin: Họ tên, Chức vụ, Logo công ty, Hồ sơ năng lực, Sản phẩm tiêu biểu và Nút 'Lưu Danh Bạ'.</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Đối tác bấm 'Lưu Danh Bạ', hệ thống xuất ngay tệp vCard (.vcf) tự động nhập đầy đủ thông tin vào danh bạ điện thoại trong 1 giây.</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Đối tác bấm 'Kết Nối B2B', chọn nhu cầu hợp tác và gửi lời mời kết nối kinh doanh 1-on-1.</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Hội viên nhận được thông báo đẩy, mở Hộp Thư Messenger #0084FF và bấm 'Chấp Nhận Lời Mời'.</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Hai hội viên trao đổi tin nhắn, tài liệu báo giá thời gian thực hoặc đăng bài lên Bảng tin Cơ hội Cung - Cầu để hiệp hội bảo chứng giao dịch.</w:t>
      </w:r>
    </w:p>
    <w:p>
      <w:pPr>
        <w:pStyle w:val="Heading3"/>
        <w:spacing w:after="60" w:before="140"/>
      </w:pPr>
      <w:r>
        <w:rPr>
          <w:rFonts w:ascii="Times New Roman" w:cs="Times New Roman" w:eastAsia="Times New Roman" w:hAnsi="Times New Roman"/>
          <w:b/>
          <w:bCs/>
          <w:color w:val="D97706"/>
          <w:sz w:val="24"/>
          <w:szCs w:val="24"/>
        </w:rPr>
        <w:t xml:space="preserve">UJ-05: Hành Trình Đại Hội Toàn Thể ➔ Biểu Quyết Trực Tuyến ➔ Công Bố Kết Quả Thời Gian Thực (Live 1s)</w:t>
      </w:r>
    </w:p>
    <w:p>
      <w:pPr>
        <w:spacing w:after="80" w:before="80" w:line="276"/>
        <w:jc w:val="left"/>
      </w:pPr>
      <w:r>
        <w:rPr>
          <w:rFonts w:ascii="Times New Roman" w:cs="Times New Roman" w:eastAsia="Times New Roman" w:hAnsi="Times New Roman"/>
          <w:b/>
          <w:bCs/>
          <w:i w:val="false"/>
          <w:iCs w:val="false"/>
          <w:color w:val="0F172A"/>
          <w:sz w:val="24"/>
          <w:szCs w:val="24"/>
        </w:rPr>
        <w:t xml:space="preserve">Đối tượng trải nghiệm: Ban Thư Ký (BTK), Hội viên chính thức</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Ban Thư Ký tạo phiên biểu quyết trên Web CRM: Nhập tiêu đề nghị quyết đại hội, danh sách ứng viên Ban Chấp Hành nhiệm kỳ mới và thiết lập thời gian mở/đóng hòm phiếu.</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Khi Chủ tọa đại hội phát lệnh, Ban Thư Ký bấm 'Kích Hoạt Phiên Bầu Cử'. Toàn bộ 500+ hội viên chính thức nhận được thông báo đẩy trên Mobile App.</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Hội viên mở màn hình Biểu Quyết (/association/voting), xem chi tiết tờ trình nghị quyết, tích chọn các phương án (Đồng ý / Không đồng ý / Ý kiến khác) và bấm 'Xác Nhận Bỏ Phiếu'.</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Hệ thống mã hóa một chiều phiếu bầu (Đảm bảo nguyên tắc 1 người 1 phiếu và ẩn danh tuyệt đối), khóa nút biểu quyết trên máy hội viên.</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Máy chủ Socket.IO tổng hợp kết quả tức thời. Màn hình LED trung tâm của Đại hội hiển thị biểu đồ tỷ lệ phần trăm (%) nhảy động thời gian thực với độ trễ dưới 1 giây, công bố kết quả minh bạch 100%.</w:t>
      </w:r>
    </w:p>
    <w:p>
      <w:pPr>
        <w:pStyle w:val="Heading3"/>
        <w:spacing w:after="60" w:before="140"/>
      </w:pPr>
      <w:r>
        <w:rPr>
          <w:rFonts w:ascii="Times New Roman" w:cs="Times New Roman" w:eastAsia="Times New Roman" w:hAnsi="Times New Roman"/>
          <w:b/>
          <w:bCs/>
          <w:color w:val="D97706"/>
          <w:sz w:val="24"/>
          <w:szCs w:val="24"/>
        </w:rPr>
        <w:t xml:space="preserve">UJ-06: Hành Trình Tương Tác Giọng Nói Với Trợ Lý AI ➔ Tra Cứu Dữ Liệu Thực Tế ➔ Dẫn Đường Lái Màn Hình Trực Tiếp GPS Turn-by-Turn HUD (32 Tính Năng)</w:t>
      </w:r>
    </w:p>
    <w:p>
      <w:pPr>
        <w:spacing w:after="80" w:before="80" w:line="276"/>
        <w:jc w:val="left"/>
      </w:pPr>
      <w:r>
        <w:rPr>
          <w:rFonts w:ascii="Times New Roman" w:cs="Times New Roman" w:eastAsia="Times New Roman" w:hAnsi="Times New Roman"/>
          <w:b/>
          <w:bCs/>
          <w:i w:val="false"/>
          <w:iCs w:val="false"/>
          <w:color w:val="0F172A"/>
          <w:sz w:val="24"/>
          <w:szCs w:val="24"/>
        </w:rPr>
        <w:t xml:space="preserve">Đối tượng trải nghiệm: Hội viên chính thức, Ban Quản Trị, Cán bộ các Ban Chuyên Môn</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Người dùng chạm biểu tượng Robot Trợ lý AI ở góc màn hình hoặc dùng phím tắt nổi.</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Hệ thống tự động gọi API `/api/ai/live-context`, tải tức thời thông tin phiên đăng nhập: Họ tên, Mã hội viên, Hạng thẻ VIP, Tình trạng hội phí thường niên, Số lượng thông báo chưa đọc, Danh sách sự kiện đã có vé tham dự và Top 5 sự kiện đông nhất.</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Người dùng ra lệnh bằng giọng nói tiếng Việt (Microphone) hoặc nhập câu hỏi: 'Sự kiện nào đang được nhiều người đăng ký nhất?', 'Tôi có thông báo nào chưa đọc?' hoặc 'Hướng dẫn tôi đăng ký sự kiện như nào'.</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Bộ máy Smart Hybrid Engine kết hợp Google Gemini 2.0 Flash xử lý ngôn ngữ tự nhiên, phản hồi Markdown chi tiết và tóm tắt lời thoại tiếng Việt qua Web Speech API (0ms latency, 100% miễn phí).</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Khi câu hỏi liên quan đến hướng dẫn sử dụng bất kỳ chức năng nào trong hệ thống, AI giải thích chi tiết các bước và chủ động hỏi: 'Quý Anh/Chị có muốn tôi hướng dẫn thao tác trực tiếp trên màn hình không? Tôi sẽ dẫn đường từng bước cho Anh/Chị.' kèm hộp Callout vàng hoàng gia hiển thị 2 nút [👉 Có, hướng dẫn trực tiếp ngay] và [Để sau].</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Người dùng bấm nút 'Có' hoặc nói khẩu lệnh khẳng định ('Có', 'Đồng ý', 'Bắt đầu', 'OK', 'Yes', 'Lái màn hình đi').</w:t>
      </w:r>
    </w:p>
    <w:p>
      <w:pPr>
        <w:spacing w:after="60" w:before="50" w:line="260"/>
        <w:ind w:left="360"/>
        <w:jc w:val="left"/>
      </w:pPr>
      <w:r>
        <w:rPr>
          <w:rFonts w:ascii="Times New Roman" w:cs="Times New Roman" w:eastAsia="Times New Roman" w:hAnsi="Times New Roman"/>
          <w:b/>
          <w:bCs/>
          <w:color w:val="003B95"/>
          <w:sz w:val="22"/>
          <w:szCs w:val="22"/>
        </w:rPr>
        <w:t xml:space="preserve">Bước 7: </w:t>
      </w:r>
      <w:r>
        <w:rPr>
          <w:rFonts w:ascii="Times New Roman" w:cs="Times New Roman" w:eastAsia="Times New Roman" w:hAnsi="Times New Roman"/>
          <w:color w:val="1E293B"/>
          <w:sz w:val="22"/>
          <w:szCs w:val="22"/>
        </w:rPr>
        <w:t xml:space="preserve">Trợ lý AI tự động đóng modal, lập tức điều hướng URL đến đúng trang tính năng (`navigate({ to: route })`) và kích hoạt lộ trình dẫn đường thực tế `startTourGlobally(tourId)`.</w:t>
      </w:r>
    </w:p>
    <w:p>
      <w:pPr>
        <w:spacing w:after="60" w:before="50" w:line="260"/>
        <w:ind w:left="360"/>
        <w:jc w:val="left"/>
      </w:pPr>
      <w:r>
        <w:rPr>
          <w:rFonts w:ascii="Times New Roman" w:cs="Times New Roman" w:eastAsia="Times New Roman" w:hAnsi="Times New Roman"/>
          <w:b/>
          <w:bCs/>
          <w:color w:val="003B95"/>
          <w:sz w:val="22"/>
          <w:szCs w:val="22"/>
        </w:rPr>
        <w:t xml:space="preserve">Bước 8: </w:t>
      </w:r>
      <w:r>
        <w:rPr>
          <w:rFonts w:ascii="Times New Roman" w:cs="Times New Roman" w:eastAsia="Times New Roman" w:hAnsi="Times New Roman"/>
          <w:color w:val="1E293B"/>
          <w:sz w:val="22"/>
          <w:szCs w:val="22"/>
        </w:rPr>
        <w:t xml:space="preserve">Lớp phủ Voice GPS HUD Overlay kích hoạt hiệu ứng Spotlight làm mờ xung quanh, chiếu vòng hào quang vàng kim nhấp nháy vào đúng nút cần chạm, thanh chỉ dẫn HUD hiển thị cử chỉ (👆 Chạm, 📸 Quét, ↔️ Vuốt) kèm lời thuyết minh giọng nói từng bước cho đến khi hoàn thành.</w:t>
      </w:r>
    </w:p>
    <w:p>
      <w:pPr>
        <w:pStyle w:val="Heading2"/>
        <w:spacing w:after="80" w:before="180"/>
      </w:pPr>
      <w:r>
        <w:rPr>
          <w:rFonts w:ascii="Times New Roman" w:cs="Times New Roman" w:eastAsia="Times New Roman" w:hAnsi="Times New Roman"/>
          <w:b/>
          <w:bCs/>
          <w:color w:val="0084FF"/>
          <w:sz w:val="26"/>
          <w:szCs w:val="26"/>
        </w:rPr>
        <w:t xml:space="preserve">2.3. Môi Trường Hoạt Động Của Hệ Thống (Operating Environment)</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 Phía Máy Khách (Clients):</w:t>
      </w:r>
      <w:r>
        <w:rPr>
          <w:rFonts w:ascii="Times New Roman" w:cs="Times New Roman" w:eastAsia="Times New Roman" w:hAnsi="Times New Roman"/>
          <w:b w:val="false"/>
          <w:bCs w:val="false"/>
          <w:i w:val="false"/>
          <w:iCs w:val="false"/>
          <w:color w:val="1E293B"/>
          <w:sz w:val="24"/>
          <w:szCs w:val="24"/>
        </w:rPr>
        <w:br/>
        <w:t xml:space="preserve">  - Trình duyệt Web Desktop: Google Chrome 90+, Apple Safari 14+, Mozilla Firefox 90+, Microsoft Edge 90+.</w:t>
      </w:r>
      <w:r>
        <w:rPr>
          <w:rFonts w:ascii="Times New Roman" w:cs="Times New Roman" w:eastAsia="Times New Roman" w:hAnsi="Times New Roman"/>
          <w:b w:val="false"/>
          <w:bCs w:val="false"/>
          <w:i w:val="false"/>
          <w:iCs w:val="false"/>
          <w:color w:val="1E293B"/>
          <w:sz w:val="24"/>
          <w:szCs w:val="24"/>
        </w:rPr>
        <w:br/>
        <w:t xml:space="preserve">  - Thiết bị Di động (Mobile): iOS 14.0+ (Safari PWA / Mobile Safari), Android 9.0+ (Chrome / Edge PWA / Native APK).</w:t>
      </w:r>
      <w:r>
        <w:rPr>
          <w:rFonts w:ascii="Times New Roman" w:cs="Times New Roman" w:eastAsia="Times New Roman" w:hAnsi="Times New Roman"/>
          <w:b w:val="false"/>
          <w:bCs w:val="false"/>
          <w:i w:val="false"/>
          <w:iCs w:val="false"/>
          <w:color w:val="1E293B"/>
          <w:sz w:val="24"/>
          <w:szCs w:val="24"/>
        </w:rPr>
        <w:br/>
        <w:t xml:space="preserve">* Phía Máy Chủ (Server &amp; Infrastructure):</w:t>
      </w:r>
      <w:r>
        <w:rPr>
          <w:rFonts w:ascii="Times New Roman" w:cs="Times New Roman" w:eastAsia="Times New Roman" w:hAnsi="Times New Roman"/>
          <w:b w:val="false"/>
          <w:bCs w:val="false"/>
          <w:i w:val="false"/>
          <w:iCs w:val="false"/>
          <w:color w:val="1E293B"/>
          <w:sz w:val="24"/>
          <w:szCs w:val="24"/>
        </w:rPr>
        <w:br/>
        <w:t xml:space="preserve">  - Hệ điều hành máy chủ: Linux Ubuntu 22.04 LTS (Containerized Docker Architecture).</w:t>
      </w:r>
      <w:r>
        <w:rPr>
          <w:rFonts w:ascii="Times New Roman" w:cs="Times New Roman" w:eastAsia="Times New Roman" w:hAnsi="Times New Roman"/>
          <w:b w:val="false"/>
          <w:bCs w:val="false"/>
          <w:i w:val="false"/>
          <w:iCs w:val="false"/>
          <w:color w:val="1E293B"/>
          <w:sz w:val="24"/>
          <w:szCs w:val="24"/>
        </w:rPr>
        <w:br/>
        <w:t xml:space="preserve">  - Web Server &amp; Gateway: Nginx Reverse Proxy (SSL/TLS 1.3, HTTP/2, WSS Gateway Reverse Proxy).</w:t>
      </w:r>
      <w:r>
        <w:rPr>
          <w:rFonts w:ascii="Times New Roman" w:cs="Times New Roman" w:eastAsia="Times New Roman" w:hAnsi="Times New Roman"/>
          <w:b w:val="false"/>
          <w:bCs w:val="false"/>
          <w:i w:val="false"/>
          <w:iCs w:val="false"/>
          <w:color w:val="1E293B"/>
          <w:sz w:val="24"/>
          <w:szCs w:val="24"/>
        </w:rPr>
        <w:br/>
        <w:t xml:space="preserve">  - Runtime Engine: Node.js v18.x LTS, NestJS Framework v10.x.</w:t>
      </w:r>
      <w:r>
        <w:rPr>
          <w:rFonts w:ascii="Times New Roman" w:cs="Times New Roman" w:eastAsia="Times New Roman" w:hAnsi="Times New Roman"/>
          <w:b w:val="false"/>
          <w:bCs w:val="false"/>
          <w:i w:val="false"/>
          <w:iCs w:val="false"/>
          <w:color w:val="1E293B"/>
          <w:sz w:val="24"/>
          <w:szCs w:val="24"/>
        </w:rPr>
        <w:br/>
        <w:t xml:space="preserve">  - Cơ sở dữ liệu: PostgreSQL v15+ kết hợp Prisma ORM (@vibe/db) và Connection Pooler PgBouncer.</w:t>
      </w:r>
      <w:r>
        <w:rPr>
          <w:rFonts w:ascii="Times New Roman" w:cs="Times New Roman" w:eastAsia="Times New Roman" w:hAnsi="Times New Roman"/>
          <w:b w:val="false"/>
          <w:bCs w:val="false"/>
          <w:i w:val="false"/>
          <w:iCs w:val="false"/>
          <w:color w:val="1E293B"/>
          <w:sz w:val="24"/>
          <w:szCs w:val="24"/>
        </w:rPr>
        <w:br/>
        <w:t xml:space="preserve">  - Lưu trữ tệp đối tượng: MinIO S3 Compatible Object Storage.</w:t>
      </w:r>
      <w:r>
        <w:rPr>
          <w:rFonts w:ascii="Times New Roman" w:cs="Times New Roman" w:eastAsia="Times New Roman" w:hAnsi="Times New Roman"/>
          <w:b w:val="false"/>
          <w:bCs w:val="false"/>
          <w:i w:val="false"/>
          <w:iCs w:val="false"/>
          <w:color w:val="1E293B"/>
          <w:sz w:val="24"/>
          <w:szCs w:val="24"/>
        </w:rPr>
        <w:br/>
        <w:t xml:space="preserve">  - Động cơ thời gian thực: Socket.IO Gateway Engine.</w:t>
      </w:r>
    </w:p>
    <w:p>
      <w:pPr>
        <w:pStyle w:val="Heading1"/>
        <w:spacing w:after="120" w:before="260"/>
      </w:pPr>
      <w:r>
        <w:rPr>
          <w:rFonts w:ascii="Times New Roman" w:cs="Times New Roman" w:eastAsia="Times New Roman" w:hAnsi="Times New Roman"/>
          <w:b/>
          <w:bCs/>
          <w:color w:val="003B95"/>
          <w:sz w:val="30"/>
          <w:szCs w:val="30"/>
        </w:rPr>
        <w:t xml:space="preserve">3. YÊU CẦU CHỨC NĂNG CHI TIẾT (FUNCTIONAL REQUIREMENTS — 31 USE CASES)</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Mỗi chức năng dưới đây được đặc tả theo đúng chuẩn quốc tế bao gồm 12 trường thông tin: Mã Use Case, Tên chức năng, Module, Mục tiêu, Tác nhân, Tiền điều kiện, Từ điển dữ liệu đầu vào, Luồng sự kiện chính (mỗi bước xuống dòng rõ ràng), Luồng thay thế, Luồng ngoại lệ, Hậu điều kiện, Quy tắc nghiệp vụ và Ánh xạ kỹ thuật CSDL/API.</w:t>
      </w:r>
    </w:p>
    <w:p>
      <w:pPr>
        <w:pStyle w:val="Heading2"/>
        <w:spacing w:after="80" w:before="180"/>
      </w:pPr>
      <w:r>
        <w:rPr>
          <w:rFonts w:ascii="Times New Roman" w:cs="Times New Roman" w:eastAsia="Times New Roman" w:hAnsi="Times New Roman"/>
          <w:b/>
          <w:bCs/>
          <w:color w:val="0084FF"/>
          <w:sz w:val="26"/>
          <w:szCs w:val="26"/>
        </w:rPr>
        <w:t xml:space="preserve">[UC-PUB-01] Khám Phá Cổng Thông Tin &amp; Giới Thiệu Tôn Chỉ CLB CEO 1983</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UC-PUB-01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Khám Phá Cổng Thông Tin &amp; Giới Thiệu Tôn Chỉ CLB CEO 1983</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1: Cổng Thông Tin Công Khai &amp; Tiếp Nhận Ứng Viên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Cung cấp cổng thông tin đối ngoại chính thức giới thiệu về lịch sử hình thành, ban lãnh đạo, 6 ban chuyên môn và các hoạt động tiêu biểu của CLB CEO 1983.</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Khách vãng lai, Doanh nhân ứng viên, Công chúng</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Người dùng có thiết bị kết nối Internet và trình duyệt web tiêu chuẩn.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Khách nắm bắt được đầy đủ thông tin uy tín của CLB Doanh Nhân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RULE-UI-ROYAL-NAVY-GOLD: Phải tuân thủ bộ nhận diện Xanh Navy #003B95 và Amber Gold #F59E0B.</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`/landing` | Component: `LandingPage.tsx` | Method: GET</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URL truy cập</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https://14.225.217.232:5444/landing</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Người dùng truy cập đường dẫn trang chủ Cổng thông tin công khai.</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Hệ thống tải tài nguyên tĩnh, render Banner nhận diện thương hiệu Navy &amp; Gold.</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Hiển thị thông điệp Chủ tịch CLB, Tôn chỉ 'Bản lĩnh - Tiên phong - Kết nối - Phát triển'.</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Hiển thị thông tin giới thiệu 6 Ban chuyên môn tác nghiệp và các số liệu thống kê quy mô (500+ hội viên, tổng giá trị giao thương).</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Hiển thị các khối nội dung: Sự kiện sắp diễn ra, Tin tức hoạt động và Nút CTA 'Đăng Ký Gia Nhập'.</w:t>
      </w:r>
    </w:p>
    <w:p>
      <w:pPr>
        <w:pStyle w:val="Heading3"/>
        <w:spacing w:after="60" w:before="140"/>
      </w:pPr>
      <w:r>
        <w:rPr>
          <w:rFonts w:ascii="Times New Roman" w:cs="Times New Roman" w:eastAsia="Times New Roman" w:hAnsi="Times New Roman"/>
          <w:b/>
          <w:bCs/>
          <w:color w:val="D97706"/>
          <w:sz w:val="24"/>
          <w:szCs w:val="24"/>
        </w:rPr>
        <w:t xml:space="preserve">Luồng Rẽ Nhánh / Thay Thế (Alternative Flows)</w:t>
      </w:r>
    </w:p>
    <w:p>
      <w:pPr>
        <w:spacing w:after="60" w:before="50" w:line="260"/>
        <w:ind w:left="360"/>
        <w:jc w:val="left"/>
      </w:pPr>
      <w:r>
        <w:rPr>
          <w:rFonts w:ascii="Times New Roman" w:cs="Times New Roman" w:eastAsia="Times New Roman" w:hAnsi="Times New Roman"/>
          <w:color w:val="1E293B"/>
          <w:sz w:val="22"/>
          <w:szCs w:val="22"/>
        </w:rPr>
        <w:t xml:space="preserve">Bước A1: Người dùng chuyển đổi ngôn ngữ hiển thị (Tiếng Việt / English).</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Mất kết nối mạng Internet -&gt; Trình duyệt kích hoạt Service Worker hiển thị màn hình Offline thân thiện.</w:t>
      </w:r>
    </w:p>
    <w:p>
      <w:pPr>
        <w:pStyle w:val="Heading2"/>
        <w:spacing w:after="80" w:before="180"/>
      </w:pPr>
      <w:r>
        <w:rPr>
          <w:rFonts w:ascii="Times New Roman" w:cs="Times New Roman" w:eastAsia="Times New Roman" w:hAnsi="Times New Roman"/>
          <w:b/>
          <w:bCs/>
          <w:color w:val="0084FF"/>
          <w:sz w:val="26"/>
          <w:szCs w:val="26"/>
        </w:rPr>
        <w:t xml:space="preserve">[UC-PUB-02] Nộp Hồ Sơ Đăng Ký Gia Nhập Hội Viên Chính Thức (e-Form 1983)</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UC-PUB-02</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Nộp Hồ Sơ Đăng Ký Gia Nhập Hội Viên Chính Thức (e-Form 1983)</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1: Cổng Thông Tin Công Khai &amp; Tiếp Nhận Ứng Viên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Tiếp nhận đơn đăng ký gia nhập câu lạc bộ từ các doanh nhân sinh năm 1983 thông qua biểu mẫu chuẩn hóa e-Form.</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Doanh nhân ứng viên sinh năm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Ứng viên truy cập Cổng tiếp nhận hồ sơ tại `/landing?apply=true`.</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Hồ sơ ứng viên được lưu trữ an toàn trong CSDL ở trạng thái pending, sẵn sàng cho Ban Thành Viên thẩm định.</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RULE-MEMBER-BIRTHYEAR-1983: Kiểm tra nghiêm ngặt năm sinh 1983.</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API: `POST /api/association/applications` | Tables: `members`, `activity_log`</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fullName</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 (2-100 chars)</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Không chứa ký tự đặc biệt</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birthYear</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Integer</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 chính xác là năm 1983</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phone</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 (10 digits)</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Định dạng số điện thoại di động Việt Nam</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email</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Email doanh nghiệp chuẩn RFC 5322</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companyName</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pháp nhân theo ĐKKD</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taxCode</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 (10-13 digits)</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số thuế doanh nghiệp hợp lệ</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position</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Chức vụ lãnh đạo (Chủ tịch, TGĐ, Giám đốc)</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industry</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Lĩnh vực ngành nghề kinh doanh cốt lõi</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committeePreference</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Thuộc 1 trong 6 ban chuyên môn</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Ứng viên mở biểu mẫu đăng ký gia nhập trên Cổng thông tin công khai.</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Điền đầy đủ và chính xác toàn bộ 9 trường dữ liệu bắt buộc.</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Tích chọn cam kết tuân thủ Điều lệ của CLB Doanh Nhân CEO 1983 và HanoiBA.</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Nhấn nút 'Gửi Hồ Sơ Đăng Ký'.</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Hệ thống thực hiện kiểm tra tính hợp lệ dữ liệu (Validation) ở cả Client và Server.</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Hệ thống tạo bản ghi mới trong bảng `members` với trạng thái `status = 'pending'`, `fee_paid = false`.</w:t>
      </w:r>
    </w:p>
    <w:p>
      <w:pPr>
        <w:spacing w:after="60" w:before="50" w:line="260"/>
        <w:ind w:left="360"/>
        <w:jc w:val="left"/>
      </w:pPr>
      <w:r>
        <w:rPr>
          <w:rFonts w:ascii="Times New Roman" w:cs="Times New Roman" w:eastAsia="Times New Roman" w:hAnsi="Times New Roman"/>
          <w:b/>
          <w:bCs/>
          <w:color w:val="003B95"/>
          <w:sz w:val="22"/>
          <w:szCs w:val="22"/>
        </w:rPr>
        <w:t xml:space="preserve">Bước 7: </w:t>
      </w:r>
      <w:r>
        <w:rPr>
          <w:rFonts w:ascii="Times New Roman" w:cs="Times New Roman" w:eastAsia="Times New Roman" w:hAnsi="Times New Roman"/>
          <w:color w:val="1E293B"/>
          <w:sz w:val="22"/>
          <w:szCs w:val="22"/>
        </w:rPr>
        <w:t xml:space="preserve">Kích hoạt dịch vụ SMTP Mailer tự động gửi email xác nhận đến hòm thư ứng viên kèm Mã tra cứu hồ sơ.</w:t>
      </w:r>
    </w:p>
    <w:p>
      <w:pPr>
        <w:spacing w:after="60" w:before="50" w:line="260"/>
        <w:ind w:left="360"/>
        <w:jc w:val="left"/>
      </w:pPr>
      <w:r>
        <w:rPr>
          <w:rFonts w:ascii="Times New Roman" w:cs="Times New Roman" w:eastAsia="Times New Roman" w:hAnsi="Times New Roman"/>
          <w:b/>
          <w:bCs/>
          <w:color w:val="003B95"/>
          <w:sz w:val="22"/>
          <w:szCs w:val="22"/>
        </w:rPr>
        <w:t xml:space="preserve">Bước 8: </w:t>
      </w:r>
      <w:r>
        <w:rPr>
          <w:rFonts w:ascii="Times New Roman" w:cs="Times New Roman" w:eastAsia="Times New Roman" w:hAnsi="Times New Roman"/>
          <w:color w:val="1E293B"/>
          <w:sz w:val="22"/>
          <w:szCs w:val="22"/>
        </w:rPr>
        <w:t xml:space="preserve">Hiển thị thông báo tiếp nhận thành công trên màn hình kèm hướng dẫn các bước thẩm định tiếp theo.</w:t>
      </w:r>
    </w:p>
    <w:p>
      <w:pPr>
        <w:pStyle w:val="Heading3"/>
        <w:spacing w:after="60" w:before="140"/>
      </w:pPr>
      <w:r>
        <w:rPr>
          <w:rFonts w:ascii="Times New Roman" w:cs="Times New Roman" w:eastAsia="Times New Roman" w:hAnsi="Times New Roman"/>
          <w:b/>
          <w:bCs/>
          <w:color w:val="D97706"/>
          <w:sz w:val="24"/>
          <w:szCs w:val="24"/>
        </w:rPr>
        <w:t xml:space="preserve">Luồng Rẽ Nhánh / Thay Thế (Alternative Flows)</w:t>
      </w:r>
    </w:p>
    <w:p>
      <w:pPr>
        <w:spacing w:after="60" w:before="50" w:line="260"/>
        <w:ind w:left="360"/>
        <w:jc w:val="left"/>
      </w:pPr>
      <w:r>
        <w:rPr>
          <w:rFonts w:ascii="Times New Roman" w:cs="Times New Roman" w:eastAsia="Times New Roman" w:hAnsi="Times New Roman"/>
          <w:color w:val="1E293B"/>
          <w:sz w:val="22"/>
          <w:szCs w:val="22"/>
        </w:rPr>
        <w:t xml:space="preserve">Bước A1: Ứng viên tải kèm ảnh Giấy phép đăng ký kinh doanh (.pdf hoặc .jpg) lên MinIO Storage.</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Năm sinh khác 1983 -&gt; Báo lỗi: 'CLB CEO 1983 chỉ tiếp nhận hội viên sinh năm Quý Hợi 1983'.</w:t>
      </w:r>
    </w:p>
    <w:p>
      <w:pPr>
        <w:spacing w:after="60" w:before="50" w:line="260"/>
        <w:ind w:left="360"/>
        <w:jc w:val="left"/>
      </w:pPr>
      <w:r>
        <w:rPr>
          <w:rFonts w:ascii="Times New Roman" w:cs="Times New Roman" w:eastAsia="Times New Roman" w:hAnsi="Times New Roman"/>
          <w:color w:val="991B1B"/>
          <w:sz w:val="22"/>
          <w:szCs w:val="22"/>
        </w:rPr>
        <w:t xml:space="preserve">Bước E2: Email hoặc Số điện thoại đã tồn tại trong CSDL -&gt; Báo lỗi: 'Thông tin này đã được đăng ký, vui lòng liên hệ Ban Thành Viên'.</w:t>
      </w:r>
    </w:p>
    <w:p>
      <w:pPr>
        <w:spacing w:after="60" w:before="50" w:line="260"/>
        <w:ind w:left="360"/>
        <w:jc w:val="left"/>
      </w:pPr>
      <w:r>
        <w:rPr>
          <w:rFonts w:ascii="Times New Roman" w:cs="Times New Roman" w:eastAsia="Times New Roman" w:hAnsi="Times New Roman"/>
          <w:color w:val="991B1B"/>
          <w:sz w:val="22"/>
          <w:szCs w:val="22"/>
        </w:rPr>
        <w:t xml:space="preserve">Bước E3: Định dạng mã số thuế không hợp lệ -&gt; Báo lỗi: 'Mã số thuế phải có độ dài từ 10 đến 13 chữ số'.</w:t>
      </w:r>
    </w:p>
    <w:p>
      <w:pPr>
        <w:pStyle w:val="Heading2"/>
        <w:spacing w:after="80" w:before="180"/>
      </w:pPr>
      <w:r>
        <w:rPr>
          <w:rFonts w:ascii="Times New Roman" w:cs="Times New Roman" w:eastAsia="Times New Roman" w:hAnsi="Times New Roman"/>
          <w:b/>
          <w:bCs/>
          <w:color w:val="0084FF"/>
          <w:sz w:val="26"/>
          <w:szCs w:val="26"/>
        </w:rPr>
        <w:t xml:space="preserve">[UC-PUB-03] Phát Hành Thư Điện Tử SMTP Relay &amp; Chặn Vòng Lặp 1-Fail Suppression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UC-PUB-03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Phát Hành Thư Điện Tử SMTP Relay &amp; Chặn Vòng Lặp 1-Fail Suppression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1: Cổng Thông Tin Công Khai &amp; Tiếp Nhận Ứng Viên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Hệ thống tự động phát hành email xác nhận, tích hợp bộ lọc địa chỉ giả lập và cơ chế danh sách đen 1-Fail Suppression List chống vòng lặp kẹt 47 giờ.</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Máy chủ dịch vụ SMTP Mailer ngầm định (Backend Service)</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Bản ghi đăng ký [UC-PUB-02] hoặc sự kiện hệ thống được kích hoạt.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Email được phát hành an toàn, hạ tầng SMTP không bao giờ bị nghẽn hay khóa do gửi lặp email chết.</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RULE-SMTP-FAIL-SUPPRESSION: Lọc email ảo và ngắt ngay nếu gửi lỗi 1 lần duy nhất.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Service: `mail.service.ts` | Suppression List: `uploads/mail_suppression_list.json`</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recipientEmail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Email ứng viên/hội viên nhận thư</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applicantName</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Họ và tên người nhận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applicationId</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 UUID</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định danh giao dịch/hồ sơ hệ thống cấp</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Sự kiện gửi thư kích hoạt Job trong dịch vụ `mail.service.ts`.</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Hệ thống chạy Bộ Lọc Kiểm Tra Email Hợp Lệ (Validation Pre-filter):</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Kiểm tra nếu email thuộc tên miền giả lập/nội bộ (@ceo1983.com, test, dummy) -&gt; Hủy tác vụ ngay lập tức, không gửi SMTP.</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Kiểm tra danh sách chặn `uploads/mail_suppression_list.json` -&gt; Nếu email đã từng bị lỗi trước đó, hủy gửi ngay lập tức.</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Dịch vụ nạp Template email HTML thương hiệu CEO 1983 (Màu Navy/Gold, Logo HanoiBA).</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Điền thông tin cá nhân hóa: Họ tên, Tên doanh nghiệp, Mã tra cứu hồ sơ và nội dung nghiệp vụ.</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Kết nối an toàn đến cổng SMTP Relay bảo mật (smtp.gmail.com qua SSL/TLS hoặc App Password).</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Phát hành thư điện tử đến hộp thư ứng viên.</w:t>
      </w:r>
    </w:p>
    <w:p>
      <w:pPr>
        <w:spacing w:after="60" w:before="50" w:line="260"/>
        <w:ind w:left="360"/>
        <w:jc w:val="left"/>
      </w:pPr>
      <w:r>
        <w:rPr>
          <w:rFonts w:ascii="Times New Roman" w:cs="Times New Roman" w:eastAsia="Times New Roman" w:hAnsi="Times New Roman"/>
          <w:b/>
          <w:bCs/>
          <w:color w:val="003B95"/>
          <w:sz w:val="22"/>
          <w:szCs w:val="22"/>
        </w:rPr>
        <w:t xml:space="preserve">Bước 7: </w:t>
      </w:r>
      <w:r>
        <w:rPr>
          <w:rFonts w:ascii="Times New Roman" w:cs="Times New Roman" w:eastAsia="Times New Roman" w:hAnsi="Times New Roman"/>
          <w:color w:val="1E293B"/>
          <w:sz w:val="22"/>
          <w:szCs w:val="22"/>
        </w:rPr>
        <w:t xml:space="preserve">Ghi nhận nhật ký gửi thư thành công vào bảng `activity_log`.</w:t>
      </w:r>
    </w:p>
    <w:p>
      <w:pPr>
        <w:pStyle w:val="Heading3"/>
        <w:spacing w:after="60" w:before="140"/>
      </w:pPr>
      <w:r>
        <w:rPr>
          <w:rFonts w:ascii="Times New Roman" w:cs="Times New Roman" w:eastAsia="Times New Roman" w:hAnsi="Times New Roman"/>
          <w:b/>
          <w:bCs/>
          <w:color w:val="D97706"/>
          <w:sz w:val="24"/>
          <w:szCs w:val="24"/>
        </w:rPr>
        <w:t xml:space="preserve">Luồng Rẽ Nhánh / Thay Thế (Alternative Flows)</w:t>
      </w:r>
    </w:p>
    <w:p>
      <w:pPr>
        <w:spacing w:after="60" w:before="50" w:line="260"/>
        <w:ind w:left="360"/>
        <w:jc w:val="left"/>
      </w:pPr>
      <w:r>
        <w:rPr>
          <w:rFonts w:ascii="Times New Roman" w:cs="Times New Roman" w:eastAsia="Times New Roman" w:hAnsi="Times New Roman"/>
          <w:color w:val="1E293B"/>
          <w:sz w:val="22"/>
          <w:szCs w:val="22"/>
        </w:rPr>
        <w:t xml:space="preserve">Bước A1: Hòm thư nhận là email kiểm thử nội bộ -&gt; Bỏ qua gửi thư an toàn, không sinh lỗi hệ thống.</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Gửi thư thất bại ngay lần đầu (mã lỗi 5xx, Recipient Rejected, 550 Mailbox not found) -&gt; Hệ thống lập tức thêm email vào `uploads/mail_suppression_list.json` và DỪNG HẲN, tuyệt đối KHÔNG thử lại lần thứ 2, ngắt đứt vòng lặp Mailer-Daemon 47 giờ.</w:t>
      </w:r>
    </w:p>
    <w:p>
      <w:pPr>
        <w:spacing w:after="60" w:before="50" w:line="260"/>
        <w:ind w:left="360"/>
        <w:jc w:val="left"/>
      </w:pPr>
      <w:r>
        <w:rPr>
          <w:rFonts w:ascii="Times New Roman" w:cs="Times New Roman" w:eastAsia="Times New Roman" w:hAnsi="Times New Roman"/>
          <w:color w:val="991B1B"/>
          <w:sz w:val="22"/>
          <w:szCs w:val="22"/>
        </w:rPr>
        <w:t xml:space="preserve">Bước E2: Lỗi xác thực SMTP mật khẩu ứng dụng Google -&gt; Ghi nhận log cảnh báo quản trị viên kiểm tra cấu hình biến môi trường `SMTP_PASS`.</w:t>
      </w:r>
    </w:p>
    <w:p>
      <w:pPr>
        <w:pStyle w:val="Heading2"/>
        <w:spacing w:after="80" w:before="180"/>
      </w:pPr>
      <w:r>
        <w:rPr>
          <w:rFonts w:ascii="Times New Roman" w:cs="Times New Roman" w:eastAsia="Times New Roman" w:hAnsi="Times New Roman"/>
          <w:b/>
          <w:bCs/>
          <w:color w:val="0084FF"/>
          <w:sz w:val="26"/>
          <w:szCs w:val="26"/>
        </w:rPr>
        <w:t xml:space="preserve">[UC-PUB-04] Tra Cứu Danh Bạ Doanh Nghiệp Hội Viên Công Khai (Chống Lộ SĐT)</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UC-PUB-04</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Tra Cứu Danh Bạ Doanh Nghiệp Hội Viên Công Khai (Chống Lộ SĐT)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1: Cổng Thông Tin Công Khai &amp; Tiếp Nhận Ứng Viên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Cho phép đối tác và công chúng tra cứu thông tin năng lực cung ứng của các doanh nghiệp thành viên chính thức.</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Khách vãng lai, Đối tác tìm kiếm nhà cung cấp</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Cổng thông tin công khai đang hoạt động.</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Đối tác tiếp cận được thông tin doanh nghiệp thành viên uy tín.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Chỉ hiển thị doanh nghiệp của hội viên chính thức đã được Ban Thành Viên xác thực.</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API: `GET /api/association/public-directory` | Table: `companies`, `members`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keyword</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Từ khóa: Tên doanh nghiệp, ngành nghề, mã số thuế</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industryFilter</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Lọc theo danh mục ngành nghề</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Người dùng nhập từ khóa tìm kiếm hoặc chọn ngành nghề cần tra cứu.</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Hệ thống thực hiện truy vấn bảng `companies` kết hợp `members` với điều kiện `status = 'active'` và `is_verified = true`.</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Hiển thị danh sách kết quả dạng lưới: Logo doanh nghiệp, Tên công ty, Lĩnh vực, Chức vụ lãnh đạo và Địa chỉ trụ sở.</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Người dùng bấm vào từng doanh nghiệp để xem Hồ sơ năng lực chi tiết (Ẩn số điện thoại cá nhân theo chính sách bảo mật).</w:t>
      </w:r>
    </w:p>
    <w:p>
      <w:pPr>
        <w:pStyle w:val="Heading3"/>
        <w:spacing w:after="60" w:before="140"/>
      </w:pPr>
      <w:r>
        <w:rPr>
          <w:rFonts w:ascii="Times New Roman" w:cs="Times New Roman" w:eastAsia="Times New Roman" w:hAnsi="Times New Roman"/>
          <w:b/>
          <w:bCs/>
          <w:color w:val="D97706"/>
          <w:sz w:val="24"/>
          <w:szCs w:val="24"/>
        </w:rPr>
        <w:t xml:space="preserve">Luồng Rẽ Nhánh / Thay Thế (Alternative Flows)</w:t>
      </w:r>
    </w:p>
    <w:p>
      <w:pPr>
        <w:spacing w:after="60" w:before="50" w:line="260"/>
        <w:ind w:left="360"/>
        <w:jc w:val="left"/>
      </w:pPr>
      <w:r>
        <w:rPr>
          <w:rFonts w:ascii="Times New Roman" w:cs="Times New Roman" w:eastAsia="Times New Roman" w:hAnsi="Times New Roman"/>
          <w:color w:val="1E293B"/>
          <w:sz w:val="22"/>
          <w:szCs w:val="22"/>
        </w:rPr>
        <w:t xml:space="preserve">Bước A1: Không tìm thấy kết quả -&gt; Hiển thị thông báo gợi ý mở rộng phạm vi tìm kiếm.</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Lỗi timeout truy vấn cơ sở dữ liệu -&gt; Trả về danh sách rỗng kèm thông báo thử lại.</w:t>
      </w:r>
    </w:p>
    <w:p>
      <w:pPr>
        <w:pStyle w:val="Heading2"/>
        <w:spacing w:after="80" w:before="180"/>
      </w:pPr>
      <w:r>
        <w:rPr>
          <w:rFonts w:ascii="Times New Roman" w:cs="Times New Roman" w:eastAsia="Times New Roman" w:hAnsi="Times New Roman"/>
          <w:b/>
          <w:bCs/>
          <w:color w:val="0084FF"/>
          <w:sz w:val="26"/>
          <w:szCs w:val="26"/>
        </w:rPr>
        <w:t xml:space="preserve">[UC-PUB-05] Khám Phá Sự Kiện Mở Rộng &amp; Đăng Ký Vé Dành Cho Khách Mời</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UC-PUB-05</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Khám Phá Sự Kiện Mở Rộng &amp; Đăng Ký Vé Dành Cho Khách Mời</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1: Cổng Thông Tin Công Khai &amp; Tiếp Nhận Ứng Viên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Cho phép khách vãng lai xem lịch trình các sự kiện hội thảo mở rộng và đăng ký mua vé tham dự trực tuyến.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Khách mời, Doanh nhân ngoài hiệp hội</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Sự kiện được cấu hình cho phép khách mời công chúng đăng ký.</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Khách mời nhận được vé QR điện tử qua email để check-in tại cửa sự kiện.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Khách mời bắt buộc hoàn tất thanh toán trước khi nhận vé.</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API: `POST /api/association/events/:id/guest-register` | Table: `event_registrations`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guestName</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Họ và tên khách mời</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guestPhone</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Số điện thoại liên hệ</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guestEmail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Email nhận vé điện tử</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ticketTypeId</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Gói vé khách mời có phí</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Khách truy cập mục Sự Kiện trên Cổng thông tin công khai.</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Chọn sự kiện hội nghị / Gala quan tâm, bấm 'Đăng Ký Tham Dự'.</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Điền thông tin cá nhân và chọn số lượng vé khách mời.</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Màn hình hiển thị mã VietQR thanh toán tiền vé theo số lượng.</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Khách chuyển khoản quét mã VietQR, hệ thống ghi nhận đăng ký ở trạng thái `pending_payment`.</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Kế toán đối soát và duyệt phát hành vé E-Ticket QR gửi qua email khách mời.</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Sự kiện đã hết số lượng vé khách mời -&gt; Báo lỗi: 'Vé dành cho khách mời đã hết'.</w:t>
      </w:r>
    </w:p>
    <w:p>
      <w:pPr>
        <w:pStyle w:val="Heading2"/>
        <w:spacing w:after="80" w:before="180"/>
      </w:pPr>
      <w:r>
        <w:rPr>
          <w:rFonts w:ascii="Times New Roman" w:cs="Times New Roman" w:eastAsia="Times New Roman" w:hAnsi="Times New Roman"/>
          <w:b/>
          <w:bCs/>
          <w:color w:val="0084FF"/>
          <w:sz w:val="26"/>
          <w:szCs w:val="26"/>
        </w:rPr>
        <w:t xml:space="preserve">[UC-CRM-AUTH-01] Đăng Nhập Quản Trị Web CRM &amp; Khóa Chống Brute-force 5 Lần</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UC-CRM-AUTH-01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Đăng Nhập Quản Trị Web CRM &amp; Khóa Chống Brute-force 5 Lần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Xác thực danh tính của cán bộ quản lý (BQT, BTK, Trưởng các ban) trước khi cấp quyền truy cập hệ thống CRM.</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Quản Trị, Ban Thư Ký, Trưởng các Ban chuyên môn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Người dùng đã được cấp tài khoản quản trị và tài khoản ở trạng thái active.</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Cán bộ quản trị thiết lập phiên làm việc hợp lệ và truy cập các chức năng quản trị theo phân quyền.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Áp dụng cơ chế phòng vệ tự động chống dò quét mật khẩu (Rate Limiting).</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API: `POST /api/auth/login` | Tables: `vione_users`, `user_roles`, `audit_logs`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usernameOrEmail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Email công vụ hoặc Mã hội viên quản trị</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password</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Mật khẩu quản trị (Tối thiểu 8 ký tự)</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Cán bộ quản lý truy cập Cổng Quản trị CRM tại https://14.225.217.232:5443.</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Nhập Email/Tên đăng nhập và Mật khẩu.</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Bấm nút 'Đăng Nhập Hệ Thống'.</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Hệ thống truy vấn bảng `vione_users`, lấy chuỗi băm mật khẩu và so khớp bằng thuật toán `bcrypt.compare()`.</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Kiểm tra vai trò tài khoản trong `user_roles`: Bắt buộc phải thuộc 1 trong các vai trò quản trị (quan_tri, admin, tong_thu_ky, truong_ban).</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Khởi tạo cặp mã khóa JWT: Access Token (thời hạn 15 phút) và Refresh Token (thời hạn 7 ngày).</w:t>
      </w:r>
    </w:p>
    <w:p>
      <w:pPr>
        <w:spacing w:after="60" w:before="50" w:line="260"/>
        <w:ind w:left="360"/>
        <w:jc w:val="left"/>
      </w:pPr>
      <w:r>
        <w:rPr>
          <w:rFonts w:ascii="Times New Roman" w:cs="Times New Roman" w:eastAsia="Times New Roman" w:hAnsi="Times New Roman"/>
          <w:b/>
          <w:bCs/>
          <w:color w:val="003B95"/>
          <w:sz w:val="22"/>
          <w:szCs w:val="22"/>
        </w:rPr>
        <w:t xml:space="preserve">Bước 7: </w:t>
      </w:r>
      <w:r>
        <w:rPr>
          <w:rFonts w:ascii="Times New Roman" w:cs="Times New Roman" w:eastAsia="Times New Roman" w:hAnsi="Times New Roman"/>
          <w:color w:val="1E293B"/>
          <w:sz w:val="22"/>
          <w:szCs w:val="22"/>
        </w:rPr>
        <w:t xml:space="preserve">Lưu thông tin phiên làm việc an toàn trong Cookie HttpOnly và LocalStorage.</w:t>
      </w:r>
    </w:p>
    <w:p>
      <w:pPr>
        <w:spacing w:after="60" w:before="50" w:line="260"/>
        <w:ind w:left="360"/>
        <w:jc w:val="left"/>
      </w:pPr>
      <w:r>
        <w:rPr>
          <w:rFonts w:ascii="Times New Roman" w:cs="Times New Roman" w:eastAsia="Times New Roman" w:hAnsi="Times New Roman"/>
          <w:b/>
          <w:bCs/>
          <w:color w:val="003B95"/>
          <w:sz w:val="22"/>
          <w:szCs w:val="22"/>
        </w:rPr>
        <w:t xml:space="preserve">Bước 8: </w:t>
      </w:r>
      <w:r>
        <w:rPr>
          <w:rFonts w:ascii="Times New Roman" w:cs="Times New Roman" w:eastAsia="Times New Roman" w:hAnsi="Times New Roman"/>
          <w:color w:val="1E293B"/>
          <w:sz w:val="22"/>
          <w:szCs w:val="22"/>
        </w:rPr>
        <w:t xml:space="preserve">Ghi nhận bản ghi nhật ký đăng nhập vào `audit_logs` (User, IP, User-Agent, Timestamp).</w:t>
      </w:r>
    </w:p>
    <w:p>
      <w:pPr>
        <w:spacing w:after="60" w:before="50" w:line="260"/>
        <w:ind w:left="360"/>
        <w:jc w:val="left"/>
      </w:pPr>
      <w:r>
        <w:rPr>
          <w:rFonts w:ascii="Times New Roman" w:cs="Times New Roman" w:eastAsia="Times New Roman" w:hAnsi="Times New Roman"/>
          <w:b/>
          <w:bCs/>
          <w:color w:val="003B95"/>
          <w:sz w:val="22"/>
          <w:szCs w:val="22"/>
        </w:rPr>
        <w:t xml:space="preserve">Bước 9: </w:t>
      </w:r>
      <w:r>
        <w:rPr>
          <w:rFonts w:ascii="Times New Roman" w:cs="Times New Roman" w:eastAsia="Times New Roman" w:hAnsi="Times New Roman"/>
          <w:color w:val="1E293B"/>
          <w:sz w:val="22"/>
          <w:szCs w:val="22"/>
        </w:rPr>
        <w:t xml:space="preserve">Chuyển hướng người dùng vào Bàn làm việc Dashboard trung tâm (/).</w:t>
      </w:r>
    </w:p>
    <w:p>
      <w:pPr>
        <w:pStyle w:val="Heading3"/>
        <w:spacing w:after="60" w:before="140"/>
      </w:pPr>
      <w:r>
        <w:rPr>
          <w:rFonts w:ascii="Times New Roman" w:cs="Times New Roman" w:eastAsia="Times New Roman" w:hAnsi="Times New Roman"/>
          <w:b/>
          <w:bCs/>
          <w:color w:val="D97706"/>
          <w:sz w:val="24"/>
          <w:szCs w:val="24"/>
        </w:rPr>
        <w:t xml:space="preserve">Luồng Rẽ Nhánh / Thay Thế (Alternative Flows)</w:t>
      </w:r>
    </w:p>
    <w:p>
      <w:pPr>
        <w:spacing w:after="60" w:before="50" w:line="260"/>
        <w:ind w:left="360"/>
        <w:jc w:val="left"/>
      </w:pPr>
      <w:r>
        <w:rPr>
          <w:rFonts w:ascii="Times New Roman" w:cs="Times New Roman" w:eastAsia="Times New Roman" w:hAnsi="Times New Roman"/>
          <w:color w:val="1E293B"/>
          <w:sz w:val="22"/>
          <w:szCs w:val="22"/>
        </w:rPr>
        <w:t xml:space="preserve">Bước A1: Người dùng tích chọn 'Ghi nhớ đăng nhập' -&gt; Tăng thời hạn Refresh Token lên 30 ngày.</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Sai mật khẩu hoặc tài khoản không tồn tại -&gt; Báo lỗi: 'Email hoặc mật khẩu không chính xác'.</w:t>
      </w:r>
    </w:p>
    <w:p>
      <w:pPr>
        <w:spacing w:after="60" w:before="50" w:line="260"/>
        <w:ind w:left="360"/>
        <w:jc w:val="left"/>
      </w:pPr>
      <w:r>
        <w:rPr>
          <w:rFonts w:ascii="Times New Roman" w:cs="Times New Roman" w:eastAsia="Times New Roman" w:hAnsi="Times New Roman"/>
          <w:color w:val="991B1B"/>
          <w:sz w:val="22"/>
          <w:szCs w:val="22"/>
        </w:rPr>
        <w:t xml:space="preserve">Bước E2: Nhập sai mật khẩu liên tiếp quá 5 lần -&gt; Tạm khóa tài khoản trong 15 phút chống tấn công Brute-force.</w:t>
      </w:r>
    </w:p>
    <w:p>
      <w:pPr>
        <w:spacing w:after="60" w:before="50" w:line="260"/>
        <w:ind w:left="360"/>
        <w:jc w:val="left"/>
      </w:pPr>
      <w:r>
        <w:rPr>
          <w:rFonts w:ascii="Times New Roman" w:cs="Times New Roman" w:eastAsia="Times New Roman" w:hAnsi="Times New Roman"/>
          <w:color w:val="991B1B"/>
          <w:sz w:val="22"/>
          <w:szCs w:val="22"/>
        </w:rPr>
        <w:t xml:space="preserve">Bước E3: Tài khoản có vai trò member cố tình đăng nhập CRM -&gt; Báo lỗi HTTP 403: 'Tài khoản không có thẩm quyền truy cập Cổng Quản Trị'.</w:t>
      </w:r>
    </w:p>
    <w:p>
      <w:pPr>
        <w:pStyle w:val="Heading2"/>
        <w:spacing w:after="80" w:before="180"/>
      </w:pPr>
      <w:r>
        <w:rPr>
          <w:rFonts w:ascii="Times New Roman" w:cs="Times New Roman" w:eastAsia="Times New Roman" w:hAnsi="Times New Roman"/>
          <w:b/>
          <w:bCs/>
          <w:color w:val="0084FF"/>
          <w:sz w:val="26"/>
          <w:szCs w:val="26"/>
        </w:rPr>
        <w:t xml:space="preserve">[UC-CRM-DASH-01] Bàn Làm Việc Tổng Quan (Dashboard KPI &amp; Cơ Cấu 6 Chuyên Ban)</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UC-CRM-DASH-01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Bàn Làm Việc Tổng Quan (Dashboard KPI &amp; Cơ Cấu 6 Chuyên Ban)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Hiển thị bức tranh toàn cảnh về tình hình hoạt động của hiệp hội: Quy mô hội viên, tiến độ thu hội phí, giá trị giao thương B2B và các sự kiện sắp tới.</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Quản Trị, Ban Thư Ký, Trưởng các Ban chuyên môn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Đã đăng nhập thành công vào Cổng Quản trị CRM.</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Lãnh đạo nắm bắt kịp thời các chỉ số điều hành then chốt.</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Dữ liệu thống kê được làm mới tự động sau mỗi 60 giây.</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`/dashboard` | API: `GET /api/association/dashboard-stats`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timeRange</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Enum</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Tuần này | Tháng này | Quý này | Năm nay</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Người dùng mở trang chủ Dashboard CRM (`/` hoặc `/dashboard`).</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Hệ thống truy vấn song song dữ liệu từ các phân hệ:</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Tổng số hội viên chính thức và tỷ lệ tăng trưởng trong tháng.</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Tỷ lệ hoàn thành nghĩa vụ hội phí thường niên (Số tiền đã thu / Kế hoạch năm).</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Tổng giá trị kết nối giao thương B2B nội bộ được ghi nhận.</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Biểu đồ phân bổ hội viên theo 6 Ban chuyên môn và theo phân khúc ngành nghề.</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Hiển thị danh sách các việc cần xử lý ngay: Hồ sơ chờ BTV duyệt, Phiếu chi chờ duyệt, Lịch họp sắp diễn ra.</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Người dùng bấm vào từng thẻ KPI để điều hướng nhanh đến phân hệ tương ứng.</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Lỗi kết nối dịch vụ thống kê -&gt; Hiển thị thông báo và nút 'Tải lại dữ liệu'.</w:t>
      </w:r>
    </w:p>
    <w:p>
      <w:pPr>
        <w:pStyle w:val="Heading2"/>
        <w:spacing w:after="80" w:before="180"/>
      </w:pPr>
      <w:r>
        <w:rPr>
          <w:rFonts w:ascii="Times New Roman" w:cs="Times New Roman" w:eastAsia="Times New Roman" w:hAnsi="Times New Roman"/>
          <w:b/>
          <w:bCs/>
          <w:color w:val="0084FF"/>
          <w:sz w:val="26"/>
          <w:szCs w:val="26"/>
        </w:rPr>
        <w:t xml:space="preserve">[UC-CRM-MBR-01] Quản Lý Danh Sách Hội Viên Đa Chiều &amp; Bộ Lọc Nâng Cao</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UC-CRM-MBR-01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Quản Lý Danh Sách Hội Viên Đa Chiều &amp; Bộ Lọc Nâng Cao</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Cung cấp bảng dữ liệu toàn diện 500+ hội viên với bộ lọc đa điều kiện, hỗ trợ cuộn ngang chuẩn với Cột STT cố định bên trái và Cột Thao tác cố định bên phải.</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Quản Trị, Ban Thành Viên, Ban Thư Ký</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Đăng nhập Cổng Quản trị CRM với vai trò có quyền xem danh sách hội viên.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Cán bộ quản lý nắm bắt chính xác dữ liệu hội viên phục vụ điều hành.</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Bảng dữ liệu phải có thiết kế cuộn ngang mượt mà, không bị che khuất nút thao tác.</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`/members` | API: `GET /api/association/members` | Table: `members`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committee</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Lọc theo 1 trong 6 ban chuyên môn</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paymentStatus</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Lọc: Tất cả / Đã đóng (paid) / Chưa đóng (unpaid)</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tier</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Hạng hội viên: Kim Cương / Vàng / Bạc / Tiêu Chuẩn</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keyword</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Tìm kiếm theo Họ tên, Mã HV, SĐT, Tên công ty, MST</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page</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Integer</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Số trang phân trang (Mặc định: 1, 20 bản ghi/trang)</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Người dùng mở màn hình 'Danh Sách Hội Viên' (/members) trên CRM.</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Hệ thống tải danh sách hội viên kèm các chỉ số KPI tóm tắt trên đầu trang (Tổng số hội viên, Số hội viên mới tháng này, Tỷ lệ hoàn thành hội phí).</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Hiển thị bảng dữ liệu: Cột STT ghim cố định bên trái; các cột dữ liệu: Mã HV, Họ tên, Chức vụ, Tên doanh nghiệp, SĐT, Ban chuyên môn, Trạng thái hội phí, Hạng hội viên; Cột 'Thao Tác' ghim cố định bên phải.</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Người dùng áp dụng các bộ lọc hoặc nhập từ khóa tìm kiếm.</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Bảng dữ liệu tự động cập nhật kết quả trong thời gian &lt; 100ms.</w:t>
      </w:r>
    </w:p>
    <w:p>
      <w:pPr>
        <w:pStyle w:val="Heading3"/>
        <w:spacing w:after="60" w:before="140"/>
      </w:pPr>
      <w:r>
        <w:rPr>
          <w:rFonts w:ascii="Times New Roman" w:cs="Times New Roman" w:eastAsia="Times New Roman" w:hAnsi="Times New Roman"/>
          <w:b/>
          <w:bCs/>
          <w:color w:val="D97706"/>
          <w:sz w:val="24"/>
          <w:szCs w:val="24"/>
        </w:rPr>
        <w:t xml:space="preserve">Luồng Rẽ Nhánh / Thay Thế (Alternative Flows)</w:t>
      </w:r>
    </w:p>
    <w:p>
      <w:pPr>
        <w:spacing w:after="60" w:before="50" w:line="260"/>
        <w:ind w:left="360"/>
        <w:jc w:val="left"/>
      </w:pPr>
      <w:r>
        <w:rPr>
          <w:rFonts w:ascii="Times New Roman" w:cs="Times New Roman" w:eastAsia="Times New Roman" w:hAnsi="Times New Roman"/>
          <w:color w:val="1E293B"/>
          <w:sz w:val="22"/>
          <w:szCs w:val="22"/>
        </w:rPr>
        <w:t xml:space="preserve">Bước A1: Người dùng nhấn nút 'Xuất Excel' -&gt; Hệ thống xuất file bảng tính `.xlsx` danh sách theo đúng bộ lọc đang chọn.</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Không tìm thấy bản ghi phù hợp -&gt; Hiển thị hình ảnh trạng thái rỗng và nút 'Đặt lại bộ lọc'.</w:t>
      </w:r>
    </w:p>
    <w:p>
      <w:pPr>
        <w:pStyle w:val="Heading2"/>
        <w:spacing w:after="80" w:before="180"/>
      </w:pPr>
      <w:r>
        <w:rPr>
          <w:rFonts w:ascii="Times New Roman" w:cs="Times New Roman" w:eastAsia="Times New Roman" w:hAnsi="Times New Roman"/>
          <w:b/>
          <w:bCs/>
          <w:color w:val="0084FF"/>
          <w:sz w:val="26"/>
          <w:szCs w:val="26"/>
        </w:rPr>
        <w:t xml:space="preserve">[UC-CRM-MBR-02] Thẩm Định &amp; Phê Duyệt Kết Nạp Hội Viên Mới (Độc Quyền BTV)</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UC-CRM-MBR-02</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Thẩm Định &amp; Phê Duyệt Kết Nạp Hội Viên Mới (Độc Quyền BTV)</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Thẩm định tính hợp lệ của hồ sơ ứng viên và phê duyệt kết nạp chính thức, cấp mã hội viên định danh CEO-83xxx. Chức năng ĐỘC QUYỀN của Ban Thành Viên.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Trưởng Ban Thành Viên (ceo.thanhvien@ceo1983.com) hoặc Superadmin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Hồ sơ ứng viên đang ở trạng thái pending trong danh sách chờ duyệt.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Ứng viên chính thức trở thành Hội viên CLB CEO 1983, có mã định danh, tài khoản di động và danh thiếp số.</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RULE-AUTH-BTV-EXCLUSIVE: Nghiêm cấm tuyệt đối Ban Thư Ký phê duyệt hội viên.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API: `POST /api/association/members/:id/approve` | Tables: `members`, `vione_users`, `member_business_cards`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memberId</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định danh hồ sơ cần duyệt</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assignedCommittee</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Chuyên ban chỉ định sinh hoạt (1 trong 6 ban)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memberTier</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Hạng hội viên ban đầu (Mặc định: Tiêu Chuẩn)</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Cán bộ BTV mở tab 'Chờ Thẩm Định' trên màn hình Quản lý hội viên.</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Bấm vào hồ sơ ứng viên để mở Ngăn kéo chi tiết (Drawer) hiển thị toàn bộ thông tin đăng ký.</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BTV kiểm tra: Năm sinh (chính xác 1983), Mã số thuế, Năng lực doanh nghiệp và uy tín kinh doanh.</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BTV lựa chọn Ban chuyên môn sinh hoạt phù hợp và bấm nút 'Phê Duyệt Kết Nạp'.</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Hệ thống kiểm tra quyền hạn của người thực hiện (Bắt buộc phải là BTV hoặc BQT; CHẶN TUYỆT ĐỐI NẾU LÀ BAN THƯ KÝ HOẶC BAN KHÁC).</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Hệ thống thực hiện chuỗi giao dịch nguyên tử (Atomic Transaction):</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Tự động sinh Mã hội viên chuẩn: CEO-83xxx (Tìm số lớn nhất hiện tại + 1, ví dụ: CEO-83008).</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Cập nhật bản ghi trong `members`: status = 'active', code = 'CEO-83xxx', joined_at = NOW().</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Tạo tài khoản đăng nhập trong `vione_users` với mật khẩu khởi tạo ngẫu nhiên, bật cờ must_change_password = true.</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Tạo bản ghi Thẻ doanh nhân điện tử trong `member_business_cards` với slug công khai /card/ceo83xxx.</w:t>
      </w:r>
    </w:p>
    <w:p>
      <w:pPr>
        <w:spacing w:after="60" w:before="50" w:line="260"/>
        <w:ind w:left="360"/>
        <w:jc w:val="left"/>
      </w:pPr>
      <w:r>
        <w:rPr>
          <w:rFonts w:ascii="Times New Roman" w:cs="Times New Roman" w:eastAsia="Times New Roman" w:hAnsi="Times New Roman"/>
          <w:b/>
          <w:bCs/>
          <w:color w:val="003B95"/>
          <w:sz w:val="22"/>
          <w:szCs w:val="22"/>
        </w:rPr>
        <w:t xml:space="preserve">Bước 7: </w:t>
      </w:r>
      <w:r>
        <w:rPr>
          <w:rFonts w:ascii="Times New Roman" w:cs="Times New Roman" w:eastAsia="Times New Roman" w:hAnsi="Times New Roman"/>
          <w:color w:val="1E293B"/>
          <w:sz w:val="22"/>
          <w:szCs w:val="22"/>
        </w:rPr>
        <w:t xml:space="preserve">Kích hoạt dịch vụ SMTP Mailer gửi Email Chào mừng chính thức gia nhập CLB CEO 1983 kèm thông tin đăng nhập đến hòm thư hội viên.</w:t>
      </w:r>
    </w:p>
    <w:p>
      <w:pPr>
        <w:spacing w:after="60" w:before="50" w:line="260"/>
        <w:ind w:left="360"/>
        <w:jc w:val="left"/>
      </w:pPr>
      <w:r>
        <w:rPr>
          <w:rFonts w:ascii="Times New Roman" w:cs="Times New Roman" w:eastAsia="Times New Roman" w:hAnsi="Times New Roman"/>
          <w:b/>
          <w:bCs/>
          <w:color w:val="003B95"/>
          <w:sz w:val="22"/>
          <w:szCs w:val="22"/>
        </w:rPr>
        <w:t xml:space="preserve">Bước 8: </w:t>
      </w:r>
      <w:r>
        <w:rPr>
          <w:rFonts w:ascii="Times New Roman" w:cs="Times New Roman" w:eastAsia="Times New Roman" w:hAnsi="Times New Roman"/>
          <w:color w:val="1E293B"/>
          <w:sz w:val="22"/>
          <w:szCs w:val="22"/>
        </w:rPr>
        <w:t xml:space="preserve">Ghi nhật ký phê duyệt vào bảng `activity_log`.</w:t>
      </w:r>
    </w:p>
    <w:p>
      <w:pPr>
        <w:spacing w:after="60" w:before="50" w:line="260"/>
        <w:ind w:left="360"/>
        <w:jc w:val="left"/>
      </w:pPr>
      <w:r>
        <w:rPr>
          <w:rFonts w:ascii="Times New Roman" w:cs="Times New Roman" w:eastAsia="Times New Roman" w:hAnsi="Times New Roman"/>
          <w:b/>
          <w:bCs/>
          <w:color w:val="003B95"/>
          <w:sz w:val="22"/>
          <w:szCs w:val="22"/>
        </w:rPr>
        <w:t xml:space="preserve">Bước 9: </w:t>
      </w:r>
      <w:r>
        <w:rPr>
          <w:rFonts w:ascii="Times New Roman" w:cs="Times New Roman" w:eastAsia="Times New Roman" w:hAnsi="Times New Roman"/>
          <w:color w:val="1E293B"/>
          <w:sz w:val="22"/>
          <w:szCs w:val="22"/>
        </w:rPr>
        <w:t xml:space="preserve">Đóng ngăn kéo, làm mới danh sách và hiển thị thông báo thành công rực rỡ.</w:t>
      </w:r>
    </w:p>
    <w:p>
      <w:pPr>
        <w:pStyle w:val="Heading3"/>
        <w:spacing w:after="60" w:before="140"/>
      </w:pPr>
      <w:r>
        <w:rPr>
          <w:rFonts w:ascii="Times New Roman" w:cs="Times New Roman" w:eastAsia="Times New Roman" w:hAnsi="Times New Roman"/>
          <w:b/>
          <w:bCs/>
          <w:color w:val="D97706"/>
          <w:sz w:val="24"/>
          <w:szCs w:val="24"/>
        </w:rPr>
        <w:t xml:space="preserve">Luồng Rẽ Nhánh / Thay Thế (Alternative Flows)</w:t>
      </w:r>
    </w:p>
    <w:p>
      <w:pPr>
        <w:spacing w:after="60" w:before="50" w:line="260"/>
        <w:ind w:left="360"/>
        <w:jc w:val="left"/>
      </w:pPr>
      <w:r>
        <w:rPr>
          <w:rFonts w:ascii="Times New Roman" w:cs="Times New Roman" w:eastAsia="Times New Roman" w:hAnsi="Times New Roman"/>
          <w:color w:val="1E293B"/>
          <w:sz w:val="22"/>
          <w:szCs w:val="22"/>
        </w:rPr>
        <w:t xml:space="preserve">Bước A1: Hồ sơ không đủ điều kiện -&gt; BTV bấm nút 'Từ Chối Kết Nạp', nhập lý do từ chối (VD: Sai năm sinh, doanh nghiệp vi phạm pháp luật). Hệ thống chuyển trạng thái sang rejected và gửi email thông báo từ chối lịch thiệp.</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Tài khoản Ban Thư Ký hoặc ban khác bấm duyệt -&gt; Hệ thống chặn ngay lập tức, trả về mã lỗi HTTP 403 Forbidden: 'Ban Thư Ký không có thẩm quyền phê duyệt kết nạp hội viên. Thẩm quyền này thuộc về Ban Thành Viên'.</w:t>
      </w:r>
    </w:p>
    <w:p>
      <w:pPr>
        <w:spacing w:after="60" w:before="50" w:line="260"/>
        <w:ind w:left="360"/>
        <w:jc w:val="left"/>
      </w:pPr>
      <w:r>
        <w:rPr>
          <w:rFonts w:ascii="Times New Roman" w:cs="Times New Roman" w:eastAsia="Times New Roman" w:hAnsi="Times New Roman"/>
          <w:color w:val="991B1B"/>
          <w:sz w:val="22"/>
          <w:szCs w:val="22"/>
        </w:rPr>
        <w:t xml:space="preserve">Bước E2: Trùng lặp mã hội viên trong transaction -&gt; Hệ thống tự động rollback và thử lại với số thứ tự kế tiếp.</w:t>
      </w:r>
    </w:p>
    <w:p>
      <w:pPr>
        <w:pStyle w:val="Heading2"/>
        <w:spacing w:after="80" w:before="180"/>
      </w:pPr>
      <w:r>
        <w:rPr>
          <w:rFonts w:ascii="Times New Roman" w:cs="Times New Roman" w:eastAsia="Times New Roman" w:hAnsi="Times New Roman"/>
          <w:b/>
          <w:bCs/>
          <w:color w:val="0084FF"/>
          <w:sz w:val="26"/>
          <w:szCs w:val="26"/>
        </w:rPr>
        <w:t xml:space="preserve">[UC-CRM-MBR-03] Hồ Sơ Hội Viên 360 Độ &amp; Lịch Sử Tương Tác Đa Chiều</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UC-CRM-MBR-03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Hồ Sơ Hội Viên 360 Độ &amp; Lịch Sử Tương Tác Đa Chiều</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Cung cấp góc nhìn toàn cảnh 360 độ về một hội viên: Thông tin pháp nhân, lịch sử đóng hội phí, lịch sử tham gia sự kiện Gala, điểm danh cuộc họp, các sản phẩm B2B đang bán và điểm cống hiến.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Quản Trị, Ban Thành Viên, Ban Thư Ký</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đã có mã định danh trong hệ thống.</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Cán bộ quản lý có đầy đủ thông tin để đánh giá mức độ tích cực và tiềm năng của hội viên.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Dữ liệu được tổng hợp thời gian thực từ 6 bảng CSDL liên quan.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`/members/$memberId` | API: `GET /api/association/members/:id/full-profile`</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memberId</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định danh hoặc Mã số hội viên (CEO-83xxx)</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Người dùng bấm vào dòng hội viên trên bảng danh sách.</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Hệ thống mở trang Chi tiết Hội viên 360 độ (/members/$memberId).</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Hiển thị khối thông tin tổng quan: Avatar, Họ tên, Chức vụ, Tên công ty, Mã HV, Ban chuyên môn, Hạng thẻ VIP.</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Hiển thị các tab dữ liệu chuyên sâu:</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Tab 'Hồ Sơ Doanh Nghiệp': MST, Giấy phép ĐKKD, Website, Địa chỉ trụ sở, Ngành nghề, Quy mô nhân sự.</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Tab 'Lịch Sử Hội Phí': Danh sách các kỳ hội phí đã đóng, số tiền, ngày gạch nợ, hóa đơn điện tử.</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Tab 'Sự Kiện &amp; Hội Nghị': Danh sách sự kiện đã đăng ký, vị trí bàn tiệc VIP, trạng thái check-in tại cửa.</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Tab 'Cuộc Họp &amp; Điểm Danh': Tỷ lệ tham dự các cuộc họp Ban Chấp Hành, lịch sử quét QR điểm danh.</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Tab 'Gian Hàng B2B': Các sản phẩm đang đăng bán và mức chiết khấu trợ giá nội bộ.</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Tab 'Nhiệm Vụ Được Giao': Danh sách các công việc trong các ban chuyên môn và tiến độ hoàn thành.</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Hội viên không tồn tại -&gt; Hiển thị thông báo 404 và nút quay lại danh sách.</w:t>
      </w:r>
    </w:p>
    <w:p>
      <w:pPr>
        <w:pStyle w:val="Heading2"/>
        <w:spacing w:after="80" w:before="180"/>
      </w:pPr>
      <w:r>
        <w:rPr>
          <w:rFonts w:ascii="Times New Roman" w:cs="Times New Roman" w:eastAsia="Times New Roman" w:hAnsi="Times New Roman"/>
          <w:b/>
          <w:bCs/>
          <w:color w:val="0084FF"/>
          <w:sz w:val="26"/>
          <w:szCs w:val="26"/>
        </w:rPr>
        <w:t xml:space="preserve">[UC-CRM-MBR-04] Phân Khúc Hội Viên &amp; Xếp Hạng Điểm Cống Hiến Thường Niên</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UC-CRM-MBR-04</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Khúc Hội Viên &amp; Xếp Hạng Điểm Cống Hiến Thường Niên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loại hội viên theo tiêu chí đóng góp, chuyên cần và khối ngành nghề; tự động xếp hạng thẻ VIP Kim Cương, Vàng, Bạc.</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Thành Viên (BTV), Ban Quản Trị</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Dữ liệu hoạt động của hội viên được cập nhật đầy đủ.</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được nâng cấp hạng thẻ VIP tương ứng trên Mobile App.</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nợ hội phí không được xét hạng Kim Cương.</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`/segments` | API: `POST /api/association/members/evaluate-tiers`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evaluationYear</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Integer</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Năm đánh giá xếp hạng</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criteriaWeights</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JSON</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Trọng số điểm: Chuyên cần, Hội phí, Thiện nguyện, Giao thương</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BTV mở màn hình 'Phân Khúc &amp; Xếp Hạng' (`/segments`) trên Web CRM.</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Hệ thống tính toán điểm cống hiến tự động theo công thức:</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Điểm chuyên cần họp và sự kiện (Tối đa 30 điểm).</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Điểm hoàn thành hội phí đúng hạn (Tối đa 20 điểm).</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Điểm đóng góp quỹ thiện nguyện (Tối đa 25 điểm).</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Điểm giao thương B2B nội bộ (Tối đa 25 điểm).</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Tự động phân hạng hội viên:</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Từ 90 - 100 điểm: Hạng Kim Cương (Diamond Member).</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Từ 75 - 89 điểm: Hạng Vàng (Gold Member).</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Từ 60 - 74 điểm: Hạng Bạc (Silver Member).</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Dưới 60 điểm: Hạng Tiêu Chuẩn (Standard Member).</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BTV xác nhận và công bố bảng xếp hạng thường niên.</w:t>
      </w:r>
    </w:p>
    <w:p>
      <w:pPr>
        <w:pStyle w:val="Heading2"/>
        <w:spacing w:after="80" w:before="180"/>
      </w:pPr>
      <w:r>
        <w:rPr>
          <w:rFonts w:ascii="Times New Roman" w:cs="Times New Roman" w:eastAsia="Times New Roman" w:hAnsi="Times New Roman"/>
          <w:b/>
          <w:bCs/>
          <w:color w:val="0084FF"/>
          <w:sz w:val="26"/>
          <w:szCs w:val="26"/>
        </w:rPr>
        <w:t xml:space="preserve">[UC-CRM-MBR-05] Kích Hoạt, Khóa Tài Khoản &amp; Cấp Lại Mật Khẩu Khởi Tạo</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UC-CRM-MBR-05</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Kích Hoạt, Khóa Tài Khoản &amp; Cấp Lại Mật Khẩu Khởi Tạo</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Quản trị trạng thái hoạt động của tài khoản hội viên: Tạm khóa, mở khóa, hoặc cấp lại mật khẩu khởi tạo khi hội viên quên.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Quản Trị, Ban Thành Viên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Tài khoản hội viên tồn tại trong hệ thống.</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Trạng thái tài khoản được cập nhật tức thời trên toàn hệ thống.</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Mọi thao tác khóa/mở khóa bắt buộc nhập lý do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API: `POST /api/association/members/:id/account-action` | Table: `vione_users`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memberId</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hội viên cần thao tác</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actionType</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Enum</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lock | unlock | reset_password</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reason</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Lý do thao tác phục vụ kiểm toán</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Cán bộ quản lý tìm kiếm hội viên trên màn hình Quản lý hội viên.</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Chọn menu thao tác bên phải dòng dữ liệu, chọn 'Khóa Tài Khoản' hoặc 'Cấp Lại Mật Khẩu'.</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Nhập lý do thực hiện vào hộp thoại xác nhận.</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Hệ thống thực thi:</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Nếu Khóa: Cập nhật `status = 'suspended'`, thu hồi toàn bộ Refresh Token đang hoạt động.</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Nếu Cấp lại mật khẩu: Sinh mật khẩu ngẫu nhiên mới, băm Bcrypt, bật cờ `must_change_password = true`, gửi email chứa mật khẩu mới đến hòm thư hội viên.</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Ghi nhận nhật ký vào `audit_logs`.</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Không thể khóa tài khoản của chính Superadmin đang đăng nhập.</w:t>
      </w:r>
    </w:p>
    <w:p>
      <w:pPr>
        <w:pStyle w:val="Heading2"/>
        <w:spacing w:after="80" w:before="180"/>
      </w:pPr>
      <w:r>
        <w:rPr>
          <w:rFonts w:ascii="Times New Roman" w:cs="Times New Roman" w:eastAsia="Times New Roman" w:hAnsi="Times New Roman"/>
          <w:b/>
          <w:bCs/>
          <w:color w:val="0084FF"/>
          <w:sz w:val="26"/>
          <w:szCs w:val="26"/>
        </w:rPr>
        <w:t xml:space="preserve">[UC-CRM-EVT-01] Khởi Tạo Sự Kiện Hội Nghị &amp; Gala (Kiểm Tra Xung Đột Địa Điểm)</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UC-CRM-EVT-01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Khởi Tạo Sự Kiện Hội Nghị &amp; Gala (Kiểm Tra Xung Đột Địa Điểm)</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Khởi tạo sự kiện đại hội, hội thảo chuyên đề hoặc đêm tiệc Gala Dinner, thiết lập timeline và tự động kiểm tra chống xung đột địa điểm vật lý.</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Truyền Thông &amp; Sự Kiện (BTT), Ban Quản Trị</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Tài khoản có quyền quản trị sự kiện.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Sự kiện được khởi tạo thành công không bị tranh chấp khán phòng.</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RULE-EVT-VENUE-CONFLICT: Nhiều sự kiện có thể cùng thời gian nhưng bắt buộc khác địa điểm; RULE-UI-ROYAL-NAVY-GOLD.</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`/events` | API: `POST /api/association/events` | Service: `events.service.ts`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eventName</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sự kiện (VD: Gala Kỷ Niệm 3 Năm CEO 1983)</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eventDate</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DateTime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Thời gian bắt đầu và kết thúc sự kiện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location</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Địa điểm tổ chức hội trường (hoặc 'Online')</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capacity</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Integer</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Sức chứa tối đa (VD: 500 khách)</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bannerUrl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 URL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Ảnh bìa sự kiện tỷ lệ chuẩn 16:9</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Quản trị viên mở màn hình 'Quản Lý Sự Kiện' (/events) và bấm 'Tạo Sự Kiện Mới'.</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Trình tạo sự kiện đa bước (Wizard) mở ra: Bước 1: Thông tin chung; Bước 2: Diễn giả &amp; Timeline; Bước 3: Cấu hình gói vé; Bước 4: Sơ đồ chỗ ngồi.</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Nhập thông tin chung (Tên sự kiện, Ngày giờ, Địa điểm tổ chức, Sức chứa) và tải ảnh banner 16:9 lên MinIO Storage.</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Client &amp; Backend tự động kích hoạt Thuật toán Kiểm Tra Xung Đột Địa Điểm (Venue Conflict Validation):</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Cho phép nhiều sự kiện cùng ngày/giờ nhưng khác địa điểm.</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Nếu địa điểm là 'Online', luôn cho phép tổ chức song song.</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Nếu là địa điểm vật lý: Quét các sự kiện có status != 'cancelled' trong cùng ngày/giờ có location trùng nhau.</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Nếu KHÔNG trùng địa điểm: Hệ thống xác thực hợp lệ, chuyển sang bước nhập danh sách diễn giả VIP và timeline chi tiết.</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Bấm 'Lưu &amp; Tiếp Tục' sang bước cấu hình gói vé.</w:t>
      </w:r>
    </w:p>
    <w:p>
      <w:pPr>
        <w:pStyle w:val="Heading3"/>
        <w:spacing w:after="60" w:before="140"/>
      </w:pPr>
      <w:r>
        <w:rPr>
          <w:rFonts w:ascii="Times New Roman" w:cs="Times New Roman" w:eastAsia="Times New Roman" w:hAnsi="Times New Roman"/>
          <w:b/>
          <w:bCs/>
          <w:color w:val="D97706"/>
          <w:sz w:val="24"/>
          <w:szCs w:val="24"/>
        </w:rPr>
        <w:t xml:space="preserve">Luồng Rẽ Nhánh / Thay Thế (Alternative Flows)</w:t>
      </w:r>
    </w:p>
    <w:p>
      <w:pPr>
        <w:spacing w:after="60" w:before="50" w:line="260"/>
        <w:ind w:left="360"/>
        <w:jc w:val="left"/>
      </w:pPr>
      <w:r>
        <w:rPr>
          <w:rFonts w:ascii="Times New Roman" w:cs="Times New Roman" w:eastAsia="Times New Roman" w:hAnsi="Times New Roman"/>
          <w:color w:val="1E293B"/>
          <w:sz w:val="22"/>
          <w:szCs w:val="22"/>
        </w:rPr>
        <w:t xml:space="preserve">Bước A1: Lưu ở trạng thái 'Bản nháp' (draft) để tiếp tục chỉnh sửa nội dung trước khi công bố.</w:t>
      </w:r>
    </w:p>
    <w:p>
      <w:pPr>
        <w:spacing w:after="60" w:before="50" w:line="260"/>
        <w:ind w:left="360"/>
        <w:jc w:val="left"/>
      </w:pPr>
      <w:r>
        <w:rPr>
          <w:rFonts w:ascii="Times New Roman" w:cs="Times New Roman" w:eastAsia="Times New Roman" w:hAnsi="Times New Roman"/>
          <w:color w:val="1E293B"/>
          <w:sz w:val="22"/>
          <w:szCs w:val="22"/>
        </w:rPr>
        <w:t xml:space="preserve">Bước A2: Tổ chức nhiều sự kiện cùng khung giờ tại các địa điểm khác nhau (VD: Workshop Ban Xúc Tiến tại Tầng 2 và Gala Dinner tại Khán phòng Diamond).</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Thời gian kết thúc trước thời gian bắt đầu -&gt; Báo lỗi: 'Thời gian kết thúc phải sau thời gian bắt đầu'.</w:t>
      </w:r>
    </w:p>
    <w:p>
      <w:pPr>
        <w:spacing w:after="60" w:before="50" w:line="260"/>
        <w:ind w:left="360"/>
        <w:jc w:val="left"/>
      </w:pPr>
      <w:r>
        <w:rPr>
          <w:rFonts w:ascii="Times New Roman" w:cs="Times New Roman" w:eastAsia="Times New Roman" w:hAnsi="Times New Roman"/>
          <w:color w:val="991B1B"/>
          <w:sz w:val="22"/>
          <w:szCs w:val="22"/>
        </w:rPr>
        <w:t xml:space="preserve">Bước E2: Ảnh banner sai tỷ lệ -&gt; Cảnh báo tối ưu chuẩn 16:9.</w:t>
      </w:r>
    </w:p>
    <w:p>
      <w:pPr>
        <w:spacing w:after="60" w:before="50" w:line="260"/>
        <w:ind w:left="360"/>
        <w:jc w:val="left"/>
      </w:pPr>
      <w:r>
        <w:rPr>
          <w:rFonts w:ascii="Times New Roman" w:cs="Times New Roman" w:eastAsia="Times New Roman" w:hAnsi="Times New Roman"/>
          <w:color w:val="991B1B"/>
          <w:sz w:val="22"/>
          <w:szCs w:val="22"/>
        </w:rPr>
        <w:t xml:space="preserve">Bước E3: Trùng địa điểm với sự kiện khác đang hoạt động -&gt; Hệ thống chặn lưu với mã HTTP 409 Conflict và thông báo: 'Địa điểm này đang trùng với sự kiện [Tên sự kiện], sau thời gian [hh:mm dd/MM/yyyy] có thể đăng ký được' (với thời điểm có thể đăng ký được tính bằng thời gian kết thúc sự kiện chiếm chỗ + 2 giờ chuẩn bị).</w:t>
      </w:r>
    </w:p>
    <w:p>
      <w:pPr>
        <w:pStyle w:val="Heading2"/>
        <w:spacing w:after="80" w:before="180"/>
      </w:pPr>
      <w:r>
        <w:rPr>
          <w:rFonts w:ascii="Times New Roman" w:cs="Times New Roman" w:eastAsia="Times New Roman" w:hAnsi="Times New Roman"/>
          <w:b/>
          <w:bCs/>
          <w:color w:val="0084FF"/>
          <w:sz w:val="26"/>
          <w:szCs w:val="26"/>
        </w:rPr>
        <w:t xml:space="preserve">[UC-CRM-EVT-02] Cấu Hình Đa Gói Vé E-Ticket (VIP, Tiêu Chuẩn, Khách Mời)</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UC-CRM-EVT-02</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Cấu Hình Đa Gói Vé E-Ticket (VIP, Tiêu Chuẩn, Khách Mời)</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Thiết lập các loại vé mời khác nhau cho sự kiện: Vé VIP miễn phí cho Lãnh đạo, Vé đặc quyền hội viên, Vé khách mời có phụ thu.</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Truyền Thông (BTT), Ban Tài Chính</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Sự kiện đã được khởi tạo.</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Các gói vé sẵn sàng mở bán và đăng ký trên Mobile App.</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chính thức hoàn thành hội phí luôn được đăng ký vé VIP 0 VNĐ.</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API: `POST /api/association/events/:id/ticket-types` | Table: `event_ticket_types`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ticketName</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gói vé (Vé VIP Đại Biểu / Vé Hội Viên / Vé Khách)</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price</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Decimal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Giá vé (0 VNĐ hoặc 1.500.000 VNĐ)</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quantity</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Integer</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Số lượng vé tối đa phát hành</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description</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Quyền lợi đính kèm gói vé</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Tại bước Cấu hình vé của Sự kiện, bấm 'Thêm Gói Vé Mới'.</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Cấu hình Gói 'Vé VIP Đại Biểu': Giá 0 VNĐ, số lượng 50 vé, dành cho Lãnh đạo Thành ủy, HanoiBA.</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Cấu hình Gói 'Vé Hội Viên Chính Thức': Giá 0 VNĐ, số lượng 350 vé, tự động nhận diện hội viên.</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Cấu hình Gói 'Vé Khách Mời Mở Rộng': Giá 1.500.000 VNĐ, số lượng 100 vé, có phụ thu tiệc tối.</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Nhấn 'Lưu Cấu Hình Vé'. Dữ liệu lưu vào bảng `event_ticket_types`.</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Tổng số lượng vé các gói vượt quá sức chứa hội trường -&gt; Báo lỗi cảnh báo vượt tải.</w:t>
      </w:r>
    </w:p>
    <w:p>
      <w:pPr>
        <w:pStyle w:val="Heading2"/>
        <w:spacing w:after="80" w:before="180"/>
      </w:pPr>
      <w:r>
        <w:rPr>
          <w:rFonts w:ascii="Times New Roman" w:cs="Times New Roman" w:eastAsia="Times New Roman" w:hAnsi="Times New Roman"/>
          <w:b/>
          <w:bCs/>
          <w:color w:val="0084FF"/>
          <w:sz w:val="26"/>
          <w:szCs w:val="26"/>
        </w:rPr>
        <w:t xml:space="preserve">[UC-CRM-EVT-03] Thiết Kế Sơ Đồ Chỗ Ngồi Trực Quan Cinema Seating Map (Bàn Gala VIP)</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UC-CRM-EVT-03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Thiết Kế Sơ Đồ Chỗ Ngồi Trực Quan Cinema Seating Map (Bàn Gala VIP)</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Bố trí trực quan sơ đồ bàn tiệc Gala VIP và dãy ghế hội trường, gán số bàn và số ghế định danh cho từng đại biểu.</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Truyền Thông (BTT), Ban Thư Ký (BTK)</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Sự kiện đã được khởi tạo thành công.</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100% đại biểu tham dự có vị trí chỗ ngồi được định danh rõ ràng trên hệ thống.</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RULE-EVT-SEATING: Mỗi đại biểu có đúng 01 vị trí ghế ngồi định danh trên Cinema Seating Map.</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`/events/seating` | API: `PUT /api/association/events/:id/seating`</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eventId</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sự kiện cần thiết kế sơ đồ</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seatingLayout</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JSON</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Cấu trúc sơ đồ bàn tiệc tròn (10 chỗ/bàn) và dãy ghế</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Ban tổ chức mở màn hình 'Sơ Đồ Ghế Ngồi' (/events/seating) cho sự kiện Gala.</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Giao diện trực quan hiển thị Sân khấu chính (Main Stage) ở vị trí trung tâm phía trên.</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Thêm các Cụm Bàn Tròn Gala VIP (Mỗi bàn 10 ghế): Bàn VIP 1 đến VIP 6 đặt sát sân khấu dành cho Lãnh đạo.</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Thêm các Cụm Bàn Hội viên (Bàn 7 đến Bàn 40) ở các khu vực kế tiếp.</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Kéo thả phân bổ tên đại biểu VIP vào các ghế định danh hoặc thiết lập chế độ hội viên tự chọn chỗ khi đăng ký vé.</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Nhấn nút 'Lưu Sơ Đồ Chỗ Ngồi'.</w:t>
      </w:r>
    </w:p>
    <w:p>
      <w:pPr>
        <w:spacing w:after="60" w:before="50" w:line="260"/>
        <w:ind w:left="360"/>
        <w:jc w:val="left"/>
      </w:pPr>
      <w:r>
        <w:rPr>
          <w:rFonts w:ascii="Times New Roman" w:cs="Times New Roman" w:eastAsia="Times New Roman" w:hAnsi="Times New Roman"/>
          <w:b/>
          <w:bCs/>
          <w:color w:val="003B95"/>
          <w:sz w:val="22"/>
          <w:szCs w:val="22"/>
        </w:rPr>
        <w:t xml:space="preserve">Bước 7: </w:t>
      </w:r>
      <w:r>
        <w:rPr>
          <w:rFonts w:ascii="Times New Roman" w:cs="Times New Roman" w:eastAsia="Times New Roman" w:hAnsi="Times New Roman"/>
          <w:color w:val="1E293B"/>
          <w:sz w:val="22"/>
          <w:szCs w:val="22"/>
        </w:rPr>
        <w:t xml:space="preserve">Hệ thống cập nhật sơ đồ và đồng bộ trực tiếp vào dữ liệu vé của từng đại biểu.</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Xếp trùng đại biểu vào 2 ghế khác nhau -&gt; Hệ thống phát hiện xung đột và cảnh báo.</w:t>
      </w:r>
    </w:p>
    <w:p>
      <w:pPr>
        <w:pStyle w:val="Heading2"/>
        <w:spacing w:after="80" w:before="180"/>
      </w:pPr>
      <w:r>
        <w:rPr>
          <w:rFonts w:ascii="Times New Roman" w:cs="Times New Roman" w:eastAsia="Times New Roman" w:hAnsi="Times New Roman"/>
          <w:b/>
          <w:bCs/>
          <w:color w:val="0084FF"/>
          <w:sz w:val="26"/>
          <w:szCs w:val="26"/>
        </w:rPr>
        <w:t xml:space="preserve">[UC-CRM-EVT-04] Cổng An Ninh Soát Vé Gate Check-in QR Tốc Độ Cao (&lt; 0.2s)</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UC-CRM-EVT-04</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Cổng An Ninh Soát Vé Gate Check-in QR Tốc Độ Cao (&lt; 0.2s)</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Nhận diện mã vé điện tử E-Ticket qua camera, xác minh tính hợp lệ và vị trí chỗ ngồi dưới 200ms; kích hoạt cảnh báo đỏ chống gian lận vé trùng lặp.</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Cán bộ an ninh / Lễ tân Ban Truyền Thông (BTT)</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Sự kiện đang trong khung giờ đón tiếp đại biểu; thiết bị có camera kết nối mạng.</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Đại biểu được qua cửa an toàn, thông tin check-in được lưu trữ phục vụ quay thưởng Lucky Draw.</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RULE-EVENT-SINGLE-CHECKIN: Mỗi mã vé chỉ được qua cửa đúng 01 lần duy nhất.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`/checkin` | API: `POST /api/association/checkin` | Table: `member_checkins`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qrPayload</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Chuỗi mã hóa mã vé quét được từ camera</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Cán bộ an ninh mở màn hình 'Cổng Soát Vé' (/checkin) trên máy tính bảng hoặc laptop.</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Hướng camera về phía màn hình điện thoại của đại biểu xuất trình vé E-Ticket.</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Camera quét và giải mã chuỗi QR trong thời gian &lt; 0.1 giây.</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Gửi yêu cầu xác thực đến API kiểm tra vé (/api/association/checkin).</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Hệ thống kiểm tra trong bảng `event_registrations` và `member_checkins`:</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Trường hợp HỢP LỆ (Lần đầu qua cửa): Toàn bộ màn hình bừng sáng XANH LỤC, phát âm thanh 'Bíp' chào mừng, hiển thị Họ tên đại biểu, Tên doanh nghiệp, Hạng vé và Vị trí Bàn tiệc VIP (VD: 'Bàn VIP 02 - Ghế số 05') để lễ tân dẫn khách.</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Ghi nhận bản ghi vào bảng `member_checkins` với thời gian thực (checked_at = NOW()).</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Tự động chuyển đổi trạng thái sẵn sàng quét đại biểu kế tiếp sau 1.5 giây.</w:t>
      </w:r>
    </w:p>
    <w:p>
      <w:pPr>
        <w:pStyle w:val="Heading3"/>
        <w:spacing w:after="60" w:before="140"/>
      </w:pPr>
      <w:r>
        <w:rPr>
          <w:rFonts w:ascii="Times New Roman" w:cs="Times New Roman" w:eastAsia="Times New Roman" w:hAnsi="Times New Roman"/>
          <w:b/>
          <w:bCs/>
          <w:color w:val="D97706"/>
          <w:sz w:val="24"/>
          <w:szCs w:val="24"/>
        </w:rPr>
        <w:t xml:space="preserve">Luồng Rẽ Nhánh / Thay Thế (Alternative Flows)</w:t>
      </w:r>
    </w:p>
    <w:p>
      <w:pPr>
        <w:spacing w:after="60" w:before="50" w:line="260"/>
        <w:ind w:left="360"/>
        <w:jc w:val="left"/>
      </w:pPr>
      <w:r>
        <w:rPr>
          <w:rFonts w:ascii="Times New Roman" w:cs="Times New Roman" w:eastAsia="Times New Roman" w:hAnsi="Times New Roman"/>
          <w:color w:val="1E293B"/>
          <w:sz w:val="22"/>
          <w:szCs w:val="22"/>
        </w:rPr>
        <w:t xml:space="preserve">Bước A1: Camera không đọc được mã (do màn hình điện thoại vỡ/tối) -&gt; Cán bộ an ninh nhập Mã vé 6 ký tự bằng tay để check-in thủ công.</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Vé quét lại lần thứ hai (Trùng lặp gian lận) -&gt; Toàn bộ màn hình lập tức chuyển sang màu ĐỎ RỰC, phát chuông báo động cảnh báo và hiển thị thông báo: 'CẢNH BÁO: Vé này đã qua cửa lúc hh:mm:ss! Nghi vấn gian lận vé!'.</w:t>
      </w:r>
    </w:p>
    <w:p>
      <w:pPr>
        <w:spacing w:after="60" w:before="50" w:line="260"/>
        <w:ind w:left="360"/>
        <w:jc w:val="left"/>
      </w:pPr>
      <w:r>
        <w:rPr>
          <w:rFonts w:ascii="Times New Roman" w:cs="Times New Roman" w:eastAsia="Times New Roman" w:hAnsi="Times New Roman"/>
          <w:color w:val="991B1B"/>
          <w:sz w:val="22"/>
          <w:szCs w:val="22"/>
        </w:rPr>
        <w:t xml:space="preserve">Bước E2: Mã vé không tồn tại hoặc sai sự kiện -&gt; Màn hình báo ĐỎ: 'Vé không hợp lệ cho sự kiện này'.</w:t>
      </w:r>
    </w:p>
    <w:p>
      <w:pPr>
        <w:pStyle w:val="Heading2"/>
        <w:spacing w:after="80" w:before="180"/>
      </w:pPr>
      <w:r>
        <w:rPr>
          <w:rFonts w:ascii="Times New Roman" w:cs="Times New Roman" w:eastAsia="Times New Roman" w:hAnsi="Times New Roman"/>
          <w:b/>
          <w:bCs/>
          <w:color w:val="0084FF"/>
          <w:sz w:val="26"/>
          <w:szCs w:val="26"/>
        </w:rPr>
        <w:t xml:space="preserve">[UC-CRM-EVT-05] Vòng Quay May Mắn (Lucky Draw) Đại Hội Nạp Danh Sách Check-in Thực Tế</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UC-CRM-EVT-05</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Vòng Quay May Mắn (Lucky Draw) Đại Hội Nạp Danh Sách Check-in Thực Tế</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Quay thưởng minh bạch trên màn hình LED sân khấu đại hội, tự động nạp danh sách đại biểu ĐÃ CHECK-IN THỰC TẾ tại cửa.</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Tổ Chức, MC Sự kiện, Toàn thể Đại biểu</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Sự kiện đã diễn ra và có danh sách đại biểu check-in thành công trong `member_checkins`.</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Kết quả trúng thưởng được ghi nhận minh bạch, công khai trước toàn thể đại hội.</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Chỉ những đại biểu đã được Cổng soát vé QR Gate quét thành công mới được tham gia quay thưởng.</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Component: `LuckyDrawModal.tsx` | Table: `member_checkins`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eventId</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sự kiện đang tổ chức quay thưởng</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prizeCategory</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Hạng giải thưởng (Giải Đặc Biệt, Giải Nhất, Giải Nhì)</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Kỹ thuật viên mở màn hình 'Lucky Draw' trên máy tính kết nối màn hình LED sân khấu.</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Hệ thống tự động truy vấn danh sách toàn bộ đại biểu có trạng thái checked_in = true tại sự kiện này (Loại bỏ các đại biểu vắng mặt).</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Hiển thị giao diện Vòng quay may mắn phong cách Hoàng gia Gold &amp; Navy với hiệu ứng pháo hoa 3D.</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MC mời đại biểu nhấn nút 'BẮT ĐẦU QUAY'.</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Các con số may mắn (#LUCKY-xxxx) và tên doanh nhân chạy ngẫu nhiên với tốc độ cao kèm âm thanh hồi hộp.</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Nhấn nút 'DỪNG LẠI'.</w:t>
      </w:r>
    </w:p>
    <w:p>
      <w:pPr>
        <w:spacing w:after="60" w:before="50" w:line="260"/>
        <w:ind w:left="360"/>
        <w:jc w:val="left"/>
      </w:pPr>
      <w:r>
        <w:rPr>
          <w:rFonts w:ascii="Times New Roman" w:cs="Times New Roman" w:eastAsia="Times New Roman" w:hAnsi="Times New Roman"/>
          <w:b/>
          <w:bCs/>
          <w:color w:val="003B95"/>
          <w:sz w:val="22"/>
          <w:szCs w:val="22"/>
        </w:rPr>
        <w:t xml:space="preserve">Bước 7: </w:t>
      </w:r>
      <w:r>
        <w:rPr>
          <w:rFonts w:ascii="Times New Roman" w:cs="Times New Roman" w:eastAsia="Times New Roman" w:hAnsi="Times New Roman"/>
          <w:color w:val="1E293B"/>
          <w:sz w:val="22"/>
          <w:szCs w:val="22"/>
        </w:rPr>
        <w:t xml:space="preserve">Vòng quay dừng chính xác tại 01 đại biểu may mắn, hiển thị Họ tên, Công ty, Mã số trúng thưởng và hiệu ứng pháo hoa chúc mừng.</w:t>
      </w:r>
    </w:p>
    <w:p>
      <w:pPr>
        <w:spacing w:after="60" w:before="50" w:line="260"/>
        <w:ind w:left="360"/>
        <w:jc w:val="left"/>
      </w:pPr>
      <w:r>
        <w:rPr>
          <w:rFonts w:ascii="Times New Roman" w:cs="Times New Roman" w:eastAsia="Times New Roman" w:hAnsi="Times New Roman"/>
          <w:b/>
          <w:bCs/>
          <w:color w:val="003B95"/>
          <w:sz w:val="22"/>
          <w:szCs w:val="22"/>
        </w:rPr>
        <w:t xml:space="preserve">Bước 8: </w:t>
      </w:r>
      <w:r>
        <w:rPr>
          <w:rFonts w:ascii="Times New Roman" w:cs="Times New Roman" w:eastAsia="Times New Roman" w:hAnsi="Times New Roman"/>
          <w:color w:val="1E293B"/>
          <w:sz w:val="22"/>
          <w:szCs w:val="22"/>
        </w:rPr>
        <w:t xml:space="preserve">Hệ thống lưu kết quả trúng thưởng vào CSDL và loại trừ đại biểu đã trúng khỏi các vòng quay kế tiếp.</w:t>
      </w:r>
    </w:p>
    <w:p>
      <w:pPr>
        <w:pStyle w:val="Heading3"/>
        <w:spacing w:after="60" w:before="140"/>
      </w:pPr>
      <w:r>
        <w:rPr>
          <w:rFonts w:ascii="Times New Roman" w:cs="Times New Roman" w:eastAsia="Times New Roman" w:hAnsi="Times New Roman"/>
          <w:b/>
          <w:bCs/>
          <w:color w:val="D97706"/>
          <w:sz w:val="24"/>
          <w:szCs w:val="24"/>
        </w:rPr>
        <w:t xml:space="preserve">Luồng Rẽ Nhánh / Thay Thế (Alternative Flows)</w:t>
      </w:r>
    </w:p>
    <w:p>
      <w:pPr>
        <w:spacing w:after="60" w:before="50" w:line="260"/>
        <w:ind w:left="360"/>
        <w:jc w:val="left"/>
      </w:pPr>
      <w:r>
        <w:rPr>
          <w:rFonts w:ascii="Times New Roman" w:cs="Times New Roman" w:eastAsia="Times New Roman" w:hAnsi="Times New Roman"/>
          <w:color w:val="1E293B"/>
          <w:sz w:val="22"/>
          <w:szCs w:val="22"/>
        </w:rPr>
        <w:t xml:space="preserve">Bước A1: Đại biểu trúng thưởng không có mặt trên khán phòng khi gọi tên -&gt; Nhấn 'Quay Lại' để chọn đại biểu khác.</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Chưa có đại biểu nào check-in -&gt; Thông báo: 'Chưa có dữ liệu đại biểu check-in để quay thưởng'.</w:t>
      </w:r>
    </w:p>
    <w:p>
      <w:pPr>
        <w:pStyle w:val="Heading2"/>
        <w:spacing w:after="80" w:before="180"/>
      </w:pPr>
      <w:r>
        <w:rPr>
          <w:rFonts w:ascii="Times New Roman" w:cs="Times New Roman" w:eastAsia="Times New Roman" w:hAnsi="Times New Roman"/>
          <w:b/>
          <w:bCs/>
          <w:color w:val="0084FF"/>
          <w:sz w:val="26"/>
          <w:szCs w:val="26"/>
        </w:rPr>
        <w:t xml:space="preserve">[UC-CRM-MTG-01] Khởi Tạo Lịch Họp &amp; Kiểm Tra Xung Đột Phòng Họp &amp; Lịch Đại Biểu</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UC-CRM-MTG-01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Khởi Tạo Lịch Họp &amp; Kiểm Tra Xung Đột Phòng Họp &amp; Lịch Đại Biểu</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Khởi tạo cuộc họp lãnh đạo tập trung hoặc trực tuyến; tự động kiểm tra chống trùng địa điểm/phòng họp vật lý và cảnh báo xung đột lịch trình đại biểu.</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Thư Ký (BTK), Ban Quản Trị (BQT)</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Tài khoản có quyền khởi tạo cuộc họp.</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Lịch họp được thiết lập an toàn, triệt tiêu 100% rủi ro trùng phòng họp và tối ưu tỷ lệ tham dự của đại biểu.</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RULE-MTG-VENUE-SCHEDULE-CONFLICT: Kiểm tra địa điểm phòng họp và lịch trình đại biểu.</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`/meetings` | API: `POST /api/association/meetings` | Service: `meetings.service.ts`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title</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Tiêu đề cuộc họp (VD: Họp Ban Chấp Hành Quý 3/2026)</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startTime</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DateTime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Thời gian bắt đầu cuộc họp</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endTime</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DateTime</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Thời gian kết thúc (Phải sau startTime)</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roomType</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Phòng Họp Sapphire Hub / Zoom / Google Meet / Offline tập trung</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location</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Địa điểm cụ thể nếu là cuộc họp offline ngoài</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attendees</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Array of Member IDs</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Danh sách đại biểu được triệu tập tham dự</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Ban Thư Ký mở màn hình 'Quản Lý Cuộc Họp' (/meetings) và bấm 'Lên Lịch Họp Mới'.</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Nhập tiêu đề cuộc họp, thời gian bắt đầu và kết thúc.</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Lựa chọn địa điểm: 'Phòng Họp Sapphire UniWork Hub' (Sức chứa 40 chỗ) hoặc Nhập địa điểm vật lý offline khác.</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Hệ thống tự động kích hoạt Thuật toán Chống Trùng Phòng Họp (Venue Conflict Detection):</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Kiểm tra toàn bộ cuộc họp active có cùng địa điểm vật lý trong khung giờ: (start_time &lt; new_end_time) AND (end_time &gt; new_start_time).</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Nếu phát hiện trùng địa điểm: Chặn lưu và báo rõ tên cuộc họp chiếm chỗ cùng thời gian rảnh dự kiến.</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Hệ thống kích hoạt Thuật toán Kiểm tra Lịch trình Đại biểu (Attendee Schedule Overlap Detection):</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Kiểm tra danh sách đại biểu tham gia xem có ai đang có lịch họp khác diễn ra đồng thời hay không.</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Nếu có đại biểu trùng lịch: Hiển thị cảnh báo danh sách đại biểu bị xung đột để Ban Thư Ký quyết định.</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Ban Thư Ký xác nhận lưu cuộc họp ở trạng thái pending_approval.</w:t>
      </w:r>
    </w:p>
    <w:p>
      <w:pPr>
        <w:spacing w:after="60" w:before="50" w:line="260"/>
        <w:ind w:left="360"/>
        <w:jc w:val="left"/>
      </w:pPr>
      <w:r>
        <w:rPr>
          <w:rFonts w:ascii="Times New Roman" w:cs="Times New Roman" w:eastAsia="Times New Roman" w:hAnsi="Times New Roman"/>
          <w:b/>
          <w:bCs/>
          <w:color w:val="003B95"/>
          <w:sz w:val="22"/>
          <w:szCs w:val="22"/>
        </w:rPr>
        <w:t xml:space="preserve">Bước 7: </w:t>
      </w:r>
      <w:r>
        <w:rPr>
          <w:rFonts w:ascii="Times New Roman" w:cs="Times New Roman" w:eastAsia="Times New Roman" w:hAnsi="Times New Roman"/>
          <w:color w:val="1E293B"/>
          <w:sz w:val="22"/>
          <w:szCs w:val="22"/>
        </w:rPr>
        <w:t xml:space="preserve">Ban Quản Trị phê duyệt chuyển sang trạng thái upcoming, hệ thống tự động phát hành giấy triệu tập qua thông báo đẩy và email đến các đại biểu.</w:t>
      </w:r>
    </w:p>
    <w:p>
      <w:pPr>
        <w:pStyle w:val="Heading3"/>
        <w:spacing w:after="60" w:before="140"/>
      </w:pPr>
      <w:r>
        <w:rPr>
          <w:rFonts w:ascii="Times New Roman" w:cs="Times New Roman" w:eastAsia="Times New Roman" w:hAnsi="Times New Roman"/>
          <w:b/>
          <w:bCs/>
          <w:color w:val="D97706"/>
          <w:sz w:val="24"/>
          <w:szCs w:val="24"/>
        </w:rPr>
        <w:t xml:space="preserve">Luồng Rẽ Nhánh / Thay Thế (Alternative Flows)</w:t>
      </w:r>
    </w:p>
    <w:p>
      <w:pPr>
        <w:spacing w:after="60" w:before="50" w:line="260"/>
        <w:ind w:left="360"/>
        <w:jc w:val="left"/>
      </w:pPr>
      <w:r>
        <w:rPr>
          <w:rFonts w:ascii="Times New Roman" w:cs="Times New Roman" w:eastAsia="Times New Roman" w:hAnsi="Times New Roman"/>
          <w:color w:val="1E293B"/>
          <w:sz w:val="22"/>
          <w:szCs w:val="22"/>
        </w:rPr>
        <w:t xml:space="preserve">Bước A1: Lựa chọn cuộc họp trực tuyến -&gt; Nhập đường dẫn phòng họp Zoom / Google Meet / UniWork Link.</w:t>
      </w:r>
    </w:p>
    <w:p>
      <w:pPr>
        <w:spacing w:after="60" w:before="50" w:line="260"/>
        <w:ind w:left="360"/>
        <w:jc w:val="left"/>
      </w:pPr>
      <w:r>
        <w:rPr>
          <w:rFonts w:ascii="Times New Roman" w:cs="Times New Roman" w:eastAsia="Times New Roman" w:hAnsi="Times New Roman"/>
          <w:color w:val="1E293B"/>
          <w:sz w:val="22"/>
          <w:szCs w:val="22"/>
        </w:rPr>
        <w:t xml:space="preserve">Bước A2: Cuộc họp gặp trùng lịch đại biểu nhưng là cuộc họp mở rộng không bắt buộc -&gt; Ban Thư Ký bấm 'Tiếp Tục Lưu' để hoàn tất lịch họp.</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Phát hiện xung đột phòng họp vật lý (Sapphire Hub hoặc địa điểm trùng) -&gt; Hệ thống chặn lưu và hiển thị cảnh báo đỏ rực: 'Địa điểm/Phòng họp này đang trùng với cuộc họp [Tên cuộc họp trước], sau thời gian [hh:mm dd/MM/yyyy] có thể đăng ký được!'.</w:t>
      </w:r>
    </w:p>
    <w:p>
      <w:pPr>
        <w:pStyle w:val="Heading2"/>
        <w:spacing w:after="80" w:before="180"/>
      </w:pPr>
      <w:r>
        <w:rPr>
          <w:rFonts w:ascii="Times New Roman" w:cs="Times New Roman" w:eastAsia="Times New Roman" w:hAnsi="Times New Roman"/>
          <w:b/>
          <w:bCs/>
          <w:color w:val="0084FF"/>
          <w:sz w:val="26"/>
          <w:szCs w:val="26"/>
        </w:rPr>
        <w:t xml:space="preserve">[UC-CRM-MTG-02] Điểm Danh Cuộc Họp Bằng Mã QR Động Thay Đổi Sau 30 Giây (TOTP Engine)</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UC-CRM-MTG-02</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Điểm Danh Cuộc Họp Bằng Mã QR Động Thay Đổi Sau 30 Giây (TOTP Engine)</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Điểm danh đại biểu có mặt tại cuộc họp bằng mã QR tự động thay đổi sau mỗi 30 giây, chống gian lận chụp ảnh gửi điểm danh hộ từ xa.</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Thư Ký (Hiển thị mã), Đại biểu tham dự (Quét mã)</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Cuộc họp đang diễn ra (status = 'in_progress').</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Dữ liệu chuyên cần được ghi nhận chính xác vào hồ sơ hội viên.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QR động có cơ chế bảo vệ chống gian lận điểm danh từ xa tuyệt đối.</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`/meetings/:id/attendance` | Algorithm: TOTP HMAC-SHA256</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meetingId</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định danh cuộc họp</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dynamicToken</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 (TOTP)</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bảo mật thời gian thực có hiệu lực trong 30 giây</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Ban Thư Ký mở màn hình 'Điểm Danh Cuộc Họp' trên máy chiếu hội trường.</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Hệ thống sinh mã QR động chứa chữ ký số thời gian thực (TOTP Engine), tự động làm mới mã sau mỗi 30 giây.</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Đại biểu mở Mobile App CEO 1983, chọn tính năng 'Quét QR Điểm Danh'.</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Camera điện thoại quét mã QR và gửi mã token kèm vị trí về máy chủ.</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Hệ thống xác minh chữ ký số trong cửa sổ thời gian 30 giây hợp lệ.</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Ghi nhận trạng thái 'Đã Có Mặt' cho đại biểu trong danh sách cuộc họp kèm thời gian chính xác.</w:t>
      </w:r>
    </w:p>
    <w:p>
      <w:pPr>
        <w:spacing w:after="60" w:before="50" w:line="260"/>
        <w:ind w:left="360"/>
        <w:jc w:val="left"/>
      </w:pPr>
      <w:r>
        <w:rPr>
          <w:rFonts w:ascii="Times New Roman" w:cs="Times New Roman" w:eastAsia="Times New Roman" w:hAnsi="Times New Roman"/>
          <w:b/>
          <w:bCs/>
          <w:color w:val="003B95"/>
          <w:sz w:val="22"/>
          <w:szCs w:val="22"/>
        </w:rPr>
        <w:t xml:space="preserve">Bước 7: </w:t>
      </w:r>
      <w:r>
        <w:rPr>
          <w:rFonts w:ascii="Times New Roman" w:cs="Times New Roman" w:eastAsia="Times New Roman" w:hAnsi="Times New Roman"/>
          <w:color w:val="1E293B"/>
          <w:sz w:val="22"/>
          <w:szCs w:val="22"/>
        </w:rPr>
        <w:t xml:space="preserve">Màn hình máy chiếu của Ban Thư Ký cập nhật tức thì tên đại biểu vừa điểm danh.</w:t>
      </w:r>
    </w:p>
    <w:p>
      <w:pPr>
        <w:pStyle w:val="Heading3"/>
        <w:spacing w:after="60" w:before="140"/>
      </w:pPr>
      <w:r>
        <w:rPr>
          <w:rFonts w:ascii="Times New Roman" w:cs="Times New Roman" w:eastAsia="Times New Roman" w:hAnsi="Times New Roman"/>
          <w:b/>
          <w:bCs/>
          <w:color w:val="D97706"/>
          <w:sz w:val="24"/>
          <w:szCs w:val="24"/>
        </w:rPr>
        <w:t xml:space="preserve">Luồng Rẽ Nhánh / Thay Thế (Alternative Flows)</w:t>
      </w:r>
    </w:p>
    <w:p>
      <w:pPr>
        <w:spacing w:after="60" w:before="50" w:line="260"/>
        <w:ind w:left="360"/>
        <w:jc w:val="left"/>
      </w:pPr>
      <w:r>
        <w:rPr>
          <w:rFonts w:ascii="Times New Roman" w:cs="Times New Roman" w:eastAsia="Times New Roman" w:hAnsi="Times New Roman"/>
          <w:color w:val="1E293B"/>
          <w:sz w:val="22"/>
          <w:szCs w:val="22"/>
        </w:rPr>
        <w:t xml:space="preserve">Bước A1: Đại biểu không mang điện thoại -&gt; Ban Thư Ký bấm điểm danh thủ công trên bảng điều khiển.</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Quét mã QR đã hết hạn (&gt; 30 giây do ảnh chụp từ xa) -&gt; Hệ thống từ chối và báo lỗi: 'Mã QR đã hết hạn. Vui lòng quét trực tiếp mã mới trên màn hình'.</w:t>
      </w:r>
    </w:p>
    <w:p>
      <w:pPr>
        <w:pStyle w:val="Heading2"/>
        <w:spacing w:after="80" w:before="180"/>
      </w:pPr>
      <w:r>
        <w:rPr>
          <w:rFonts w:ascii="Times New Roman" w:cs="Times New Roman" w:eastAsia="Times New Roman" w:hAnsi="Times New Roman"/>
          <w:b/>
          <w:bCs/>
          <w:color w:val="0084FF"/>
          <w:sz w:val="26"/>
          <w:szCs w:val="26"/>
        </w:rPr>
        <w:t xml:space="preserve">[UC-CRM-MTG-03] Ban Hành Biên Bản Cuộc Họp &amp; Nghị Quyết Ký Số</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UC-CRM-MTG-03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Hành Biên Bản Cuộc Họp &amp; Nghị Quyết Ký Số</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Soạn thảo, đính kèm tệp PDF nghị quyết đã ký số và ban hành biên bản cuộc họp đến toàn thể đại biểu tham gia.</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Thư Ký (BTK)</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Cuộc họp đã kết thúc.</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Văn bản nghị quyết được lưu trữ vĩnh viễn trong Kho tài liệu hiệp hội.</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Biên bản cuộc họp phải được ban hành trong vòng 24 giờ sau khi kết thúc họp.</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API: `POST /api/association/meetings/:id/minutes`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meetingId</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cuộc họp cần ban hành biên bản</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minutesSummary</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Text</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Nội dung tóm tắt kết luận cuộc họp</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documentFile</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File PDF</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Nghị quyết có chữ ký số hoặc dấu đỏ</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Ban Thư Ký mở chi tiết cuộc họp, bấm 'Tạo Biên Bản &amp; Nghị Quyết'.</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Nhập nội dung kết luận chỉ đạo của Chủ tịch CLB.</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Tải tệp PDF Nghị quyết đã ký số lên MinIO Storage.</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Bấm nút 'Ban Hành Chính Thức'.</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Hệ thống tự động phát thông báo đẩy và email đến toàn bộ đại biểu tham gia kèm tệp đính kèm.</w:t>
      </w:r>
    </w:p>
    <w:p>
      <w:pPr>
        <w:pStyle w:val="Heading2"/>
        <w:spacing w:after="80" w:before="180"/>
      </w:pPr>
      <w:r>
        <w:rPr>
          <w:rFonts w:ascii="Times New Roman" w:cs="Times New Roman" w:eastAsia="Times New Roman" w:hAnsi="Times New Roman"/>
          <w:b/>
          <w:bCs/>
          <w:color w:val="0084FF"/>
          <w:sz w:val="26"/>
          <w:szCs w:val="26"/>
        </w:rPr>
        <w:t xml:space="preserve">[UC-CRM-TSK-01] Quản Lý Công Việc (Tasks) Đa Chế Độ Hiển Thị (5 View Modes)</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UC-CRM-TSK-01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Quản Lý Công Việc (Tasks) Đa Chế Độ Hiển Thị (5 View Modes)</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Cung cấp không gian điều hành công việc đa chiều cho 6 ban chuyên môn với 5 chế độ xem linh hoạt: Danh sách (List), Bảng Kanban 3 cấp zoom, Lịch (Calendar), Biểu đồ Gantt và Sơ đồ tổ chức (Org Tree).</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Quản Trị, Ban Thư Ký, Trưởng các Ban chuyên môn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Đăng nhập Web CRM có quyền giao việc và báo cáo tiến độ.</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Tiến độ công tác của toàn hiệp hội được theo dõi minh bạch, không bỏ sót đầu việc.</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Mọi kết luận cuộc họp Ban Chấp Hành phải được chuyển hóa thành các Tasks trên hệ thống.</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`/tasks` | Component: `TaskBoard.tsx`, `KanbanView.tsx`</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viewMode</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Enum</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list | kanban | calendar | gantt | org_tree</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taskTitle</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Tiêu đề nhiệm vụ</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assigneeId</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Cán bộ hoặc Ban chuyên môn chịu trách nhiệm</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dueDate</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DateTime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Hạn chót hoàn thành</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priority</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Enum</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low | medium | high | urgent</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Người dùng mở màn hình 'Quản Lý Công Việc' (/tasks) trên Web CRM.</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Hệ thống tải dữ liệu nhiệm vụ và cung cấp thanh công cụ chuyển đổi 5 chế độ xem:</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Chế độ Danh sách (List View): Xem bảng chi tiết có phân trang và bộ lọc trạng thái.</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Chế độ Kanban Board: Kéo thả các thẻ công việc giữa các cột: 'Cần làm' -&gt; 'Đang làm' -&gt; 'Chờ duyệt' -&gt; 'Hoàn thành'; hỗ trợ thu phóng 3 cấp (Zoom In / Normal / Zoom Out).</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Chế độ Lịch (Calendar View): Trực quan hóa hạn chót công việc theo tuần và tháng.</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Chế độ Biểu đồ Gantt (Gantt Chart): Theo dõi đường găng tiến độ và mối quan hệ phụ thuộc công việc.</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Chế độ Sơ đồ tổ chức (Org Tree): Xem phân bổ nhiệm vụ theo cấu trúc hình cây của 6 ban chuyên môn.</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Khi tạo mới hoặc cập nhật công việc, hệ thống gửi thông báo tức thì qua chuông thông báo và email đến người được giao việc.</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Cập nhật công việc quá hạn chót -&gt; Hệ thống tự động gắn nhãn cảnh báo đỏ 'Quá hạn' (Overdue).</w:t>
      </w:r>
    </w:p>
    <w:p>
      <w:pPr>
        <w:pStyle w:val="Heading2"/>
        <w:spacing w:after="80" w:before="180"/>
      </w:pPr>
      <w:r>
        <w:rPr>
          <w:rFonts w:ascii="Times New Roman" w:cs="Times New Roman" w:eastAsia="Times New Roman" w:hAnsi="Times New Roman"/>
          <w:b/>
          <w:bCs/>
          <w:color w:val="0084FF"/>
          <w:sz w:val="26"/>
          <w:szCs w:val="26"/>
        </w:rPr>
        <w:t xml:space="preserve">[UC-CRM-TSK-02] Phân Công Nhiệm Vụ Cho 6 Chuyên Ban &amp; Báo Cáo Tiến Độ Realtime</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UC-CRM-TSK-02</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Công Nhiệm Vụ Cho 6 Chuyên Ban &amp; Báo Cáo Tiến Độ Realtime</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Thư Ký và BQT giao việc trực tiếp cho các Trưởng ban; nhận báo cáo tiến độ và nghiệm thu kết quả thực thi.</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Thư Ký (Giao việc), Trưởng ban (Thực thi &amp; Báo cáo)</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Có nhiệm vụ cần triển khai trong hiệp hội.</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Nhiệm vụ được đóng, tích lũy điểm cống hiến cho ban chuyên môn.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Nhiệm vụ chỉ được coi là hoàn thành khi Ban Thư Ký hoặc BQT nghiệm thu.</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`/tasks` | API: `PUT /api/association/tasks/:id/status`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targetCommittee</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Enum</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BTV | BTN | BTT | BXT | BTC</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deliverables</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Text</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Sản phẩm đầu ra cần bàn giao</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Ban Thư Ký tạo nhiệm vụ mới, chọn Ban chuyên môn chịu trách nhiệm.</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Trưởng ban nhận thông báo, phân bổ tiếp cho các thành viên trong ban.</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Thành viên cập nhật tiến độ (0% đến 100%) và tải lên bằng chứng sản phẩm.</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Ban Thư Ký kiểm tra kết quả và bấm nút 'Nghiệm Thu Hoàn Thành'.</w:t>
      </w:r>
    </w:p>
    <w:p>
      <w:pPr>
        <w:pStyle w:val="Heading2"/>
        <w:spacing w:after="80" w:before="180"/>
      </w:pPr>
      <w:r>
        <w:rPr>
          <w:rFonts w:ascii="Times New Roman" w:cs="Times New Roman" w:eastAsia="Times New Roman" w:hAnsi="Times New Roman"/>
          <w:b/>
          <w:bCs/>
          <w:color w:val="0084FF"/>
          <w:sz w:val="26"/>
          <w:szCs w:val="26"/>
        </w:rPr>
        <w:t xml:space="preserve">[UC-CRM-FIN-01] Quản Lý Công Nợ &amp; Thu Hội Phí Thường Niên VietQR Napas 24/7</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UC-CRM-FIN-01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Quản Lý Công Nợ &amp; Thu Hội Phí Thường Niên VietQR Napas 24/7</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Hệ thống theo dõi công nợ hội phí thường niên (5.000.000 VNĐ/năm), tự động sinh mã VietQR động định danh cho từng hội viên.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Tài Chính, Thủ quỹ, Kế toán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có thẻ hội viên sắp hết hạn hoặc trong kỳ thu hội phí thường niên.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Thông báo nộp hội phí được phát hành đến toàn thể hội viên.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Mức hội phí thường niên ấn định là 5.000.000 VNĐ/năm.</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`/fees` | API: `GET /api/association/fees` | Table: `members`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memberCode</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hội viên (CEO-83xxx)</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fiscalYear</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Integer</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Năm tài chính thu hội phí (VD: 2026)</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Kế toán mở màn hình 'Quản Lý Hội Phí' (/fees) trên CRM.</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Hệ thống liệt kê bảng công nợ: Hội viên đã đóng (Xanh lá) và Hội viên chưa đóng (Cam/Đỏ).</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Kế toán bấm 'Gửi Thông Báo Thu Hội Phí' hàng loạt.</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Hệ thống tự động tạo mã VietQR động chứa sẵn số tiền 5.000.000 VNĐ và cú pháp chuyển khoản gửi đến Mobile App của hội viên.</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Theo dõi trạng thái nộp tiền thời gian thực trên bảng danh sách.</w:t>
      </w:r>
    </w:p>
    <w:p>
      <w:pPr>
        <w:pStyle w:val="Heading2"/>
        <w:spacing w:after="80" w:before="180"/>
      </w:pPr>
      <w:r>
        <w:rPr>
          <w:rFonts w:ascii="Times New Roman" w:cs="Times New Roman" w:eastAsia="Times New Roman" w:hAnsi="Times New Roman"/>
          <w:b/>
          <w:bCs/>
          <w:color w:val="0084FF"/>
          <w:sz w:val="26"/>
          <w:szCs w:val="26"/>
        </w:rPr>
        <w:t xml:space="preserve">[UC-CRM-FIN-02] Kế Toán Đối Soát Sao Kê Ngân Hàng &amp; Duyệt Gạch Nợ Thủ Công (+365 Ngày)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UC-CRM-FIN-02</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Kế Toán Đối Soát Sao Kê Ngân Hàng &amp; Duyệt Gạch Nợ Thủ Công (+365 Ngày)</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Kế toán kiểm tra biến động số dư tài khoản ngân hàng thực tế và bấm duyệt gạch nợ trên CRM để gia hạn thẻ VIP +365 ngày.</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Kế toán / Thủ quỹ CLB Doanh Nhân CEO 1983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Có giao dịch chuyển khoản hội phí vào tài khoản ngân hàng của CLB.</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Hội viên được gạch nợ sạch sẽ, thẻ VIP kéo dài hiệu lực thêm 1 năm.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RULE-FEE-VIETQR-AUTO-MATCH: Kế toán bắt buộc kiểm tra sao kê thực tế trước khi bấm duyệt.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`/fees` | API: `POST /api/association/fees/:memberId/pay` | Tables: `members`, `invoices`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memberId</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hội viên được đối soát</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bankTransactionCode</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giao dịch ngân hàng / Ủy nhiệm chi</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Kế toán kiểm tra sổ phụ hoặc tin nhắn biến động số dư tài khoản ngân hàng CLB.</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Tìm kiếm hội viên tương ứng theo Mã HV hoặc Họ tên trên màn hình Quản lý hội phí.</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Khớp đúng số tiền 5.000.000 VNĐ và nội dung chuyển khoản.</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Kế toán bấm nút 'Duyệt Gạch Nợ'.</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Hệ thống thực hiện chuỗi cập nhật:</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Chuyển `fee_paid = true`, `payment_status = 'paid'`.</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Tự động cộng dồn thêm chính xác +365 ngày vào ngày hết hạn thẻ VIP (`term_end`).</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Sinh bản ghi hóa đơn thu tiền trong bảng `invoices`.</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Gửi hóa đơn điện tử và thông báo xác nhận đã hoàn thành nghĩa vụ tài chính đến Mobile App của hội viên.</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Cú pháp chuyển tiền sai hoặc thiếu thông tin -&gt; Kế toán kiểm tra danh sách 'Giao dịch chờ xử lý' để đối soát thủ công.</w:t>
      </w:r>
    </w:p>
    <w:p>
      <w:pPr>
        <w:pStyle w:val="Heading2"/>
        <w:spacing w:after="80" w:before="180"/>
      </w:pPr>
      <w:r>
        <w:rPr>
          <w:rFonts w:ascii="Times New Roman" w:cs="Times New Roman" w:eastAsia="Times New Roman" w:hAnsi="Times New Roman"/>
          <w:b/>
          <w:bCs/>
          <w:color w:val="0084FF"/>
          <w:sz w:val="26"/>
          <w:szCs w:val="26"/>
        </w:rPr>
        <w:t xml:space="preserve">[UC-CRM-FIN-03] Quy Trình Kiểm Soát Phiếu Chi Sổ Quỹ Hiệp Hội 3 Cấp Nghiêm Ngặt</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UC-CRM-FIN-03</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Trình Kiểm Soát Phiếu Chi Sổ Quỹ Hiệp Hội 3 Cấp Nghiêm Ngặt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Thực hiện quy trình kiểm soát chi tiêu quỹ 3 cấp độc lập: Lập phiếu -&gt; Thẩm định -&gt; Phê duyệt xuất quỹ, đảm bảo minh bạch tài chính tuyệt đối.</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Cán bộ đề xuất, Trưởng ban/Tổng Thư Ký (Thẩm tra), Chủ tịch/Trưởng Ban Tài Chính (Duyệt)</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Khoản chi phục vụ hoạt động chính đáng của hiệp hội có dự toán được duyệt.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Khoản tiền được xuất quỹ đúng quy trình, lưu vết kiểm toán 100% người duyệt và chứng từ.</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RULE-FIN-CASHBOOK-3-LEVELS: Tuyệt đối không xuất quỹ khi chưa đủ 3 cấp duyệt.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`/funds` | API: `POST /api/association/cashbook/expenses`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amount</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Decimal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Số tiền đề xuất chi (VNĐ)</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purpose</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Nội dung mục đích chi tiêu chi tiết</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category</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Khoản mục: Sự kiện, Thiện nguyện, Văn phòng, Đối ngoại</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attachments</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Array of File URLs</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Hóa đơn đỏ, chứng từ, tờ trình đính kèm</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Cán bộ đề xuất mở màn hình 'Sổ Quỹ Thu Chi' (/funds hoặc /cashbook) trên CRM, bấm 'Lập Phiếu Chi Mới'.</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Điền số tiền, lý do chi, chọn ban thụ hưởng và tải lên chứng từ/hóa đơn gốc.</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Nhấn 'Gửi Phê Duyệt'. Phiếu chi ở trạng thái Cấp 1: pending.</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Trưởng ban chuyên môn hoặc Tổng Thư Ký mở phiếu chi, kiểm tra tính hợp lý của chứng từ và bấm 'Xác Nhận Thẩm Tra'. Phiếu chi chuyển sang Cấp 2: reviewed.</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Chủ tịch CLB hoặc Trưởng Ban Tài chính mở phiếu chi đã thẩm tra, kiểm tra ngân sách và bấm nút 'Phê Duyệt Xuất Quỹ' (approved).</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Thủ quỹ căn cứ phiếu chi đã duyệt ở Cấp 3 để thực hiện lệnh chuyển khoản và tải ủy nhiệm chi lên hệ thống.</w:t>
      </w:r>
    </w:p>
    <w:p>
      <w:pPr>
        <w:spacing w:after="60" w:before="50" w:line="260"/>
        <w:ind w:left="360"/>
        <w:jc w:val="left"/>
      </w:pPr>
      <w:r>
        <w:rPr>
          <w:rFonts w:ascii="Times New Roman" w:cs="Times New Roman" w:eastAsia="Times New Roman" w:hAnsi="Times New Roman"/>
          <w:b/>
          <w:bCs/>
          <w:color w:val="003B95"/>
          <w:sz w:val="22"/>
          <w:szCs w:val="22"/>
        </w:rPr>
        <w:t xml:space="preserve">Bước 7: </w:t>
      </w:r>
      <w:r>
        <w:rPr>
          <w:rFonts w:ascii="Times New Roman" w:cs="Times New Roman" w:eastAsia="Times New Roman" w:hAnsi="Times New Roman"/>
          <w:color w:val="1E293B"/>
          <w:sz w:val="22"/>
          <w:szCs w:val="22"/>
        </w:rPr>
        <w:t xml:space="preserve">Bản ghi tự động cập nhật vào sổ cái thu chi và trừ số dư quỹ tương ứng.</w:t>
      </w:r>
    </w:p>
    <w:p>
      <w:pPr>
        <w:pStyle w:val="Heading3"/>
        <w:spacing w:after="60" w:before="140"/>
      </w:pPr>
      <w:r>
        <w:rPr>
          <w:rFonts w:ascii="Times New Roman" w:cs="Times New Roman" w:eastAsia="Times New Roman" w:hAnsi="Times New Roman"/>
          <w:b/>
          <w:bCs/>
          <w:color w:val="D97706"/>
          <w:sz w:val="24"/>
          <w:szCs w:val="24"/>
        </w:rPr>
        <w:t xml:space="preserve">Luồng Rẽ Nhánh / Thay Thế (Alternative Flows)</w:t>
      </w:r>
    </w:p>
    <w:p>
      <w:pPr>
        <w:spacing w:after="60" w:before="50" w:line="260"/>
        <w:ind w:left="360"/>
        <w:jc w:val="left"/>
      </w:pPr>
      <w:r>
        <w:rPr>
          <w:rFonts w:ascii="Times New Roman" w:cs="Times New Roman" w:eastAsia="Times New Roman" w:hAnsi="Times New Roman"/>
          <w:color w:val="1E293B"/>
          <w:sz w:val="22"/>
          <w:szCs w:val="22"/>
        </w:rPr>
        <w:t xml:space="preserve">Bước A1: Người duyệt ở Cấp 2 hoặc Cấp 3 từ chối -&gt; Bấm 'Trả Lại Yêu Cầu' kèm lý do cần giải trình bổ sung.</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Số tiền chi vượt quá số dư khả dụng của quỹ -&gt; Hệ thống cảnh báo đỏ và khóa nút phê duyệt xuất quỹ.</w:t>
      </w:r>
    </w:p>
    <w:p>
      <w:pPr>
        <w:pStyle w:val="Heading2"/>
        <w:spacing w:after="80" w:before="180"/>
      </w:pPr>
      <w:r>
        <w:rPr>
          <w:rFonts w:ascii="Times New Roman" w:cs="Times New Roman" w:eastAsia="Times New Roman" w:hAnsi="Times New Roman"/>
          <w:b/>
          <w:bCs/>
          <w:color w:val="0084FF"/>
          <w:sz w:val="26"/>
          <w:szCs w:val="26"/>
        </w:rPr>
        <w:t xml:space="preserve">[UC-CRM-FIN-04] Quản Lý Quỹ An Sinh Xã Hội &amp; Thiện Nguyện (Sao Kê Minh Bạch Realtime)</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UC-CRM-FIN-04</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Quản Lý Quỹ An Sinh Xã Hội &amp; Thiện Nguyện (Sao Kê Minh Bạch Realtime)</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Quản trị nguồn quỹ an sinh xã hội chuyên biệt, tự động cập nhật và công khai sao kê tài chính thời gian thực cho toàn thể hội viên.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Thiện Nguyện (BTN), Ban Tài Chính</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Có chương trình phát động thiện nguyện hoặc giải ngân cứu trợ.</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Minh bạch 100% tài chính quỹ thiện nguyện, nâng cao uy tín xã hội của HanoiBA.</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Sao kê thiện nguyện phải công khai thời gian thực, không được ẩn giấu số liệu.</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`/funds` | API: `GET /api/association/funds/public-statement`</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campaignName</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chiến dịch thiện nguyện (VD: Xây Điểm Trường Hà Giang)</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targetAmount</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Decimal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kêu gọi (VNĐ)</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Ban Thiện Nguyện tạo chiến dịch thiện nguyện mới trên Web CRM (`/funds`).</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Thiết lập mục tiêu kinh phí và thông tin tài khoản chuyên dụng.</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Khi có hội viên ủng hộ, thủ quỹ đối soát và cập nhật vào sổ thu thiện nguyện.</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Khi giải ngân, thực hiện quy trình chi tiêu 3 cấp [UC-CRM-FIN-03].</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Toàn bộ bảng sao kê thu chi tự động đồng bộ sang màn hình Thiện nguyện trên Mobile App để toàn thể hội viên cùng giám sát.</w:t>
      </w:r>
    </w:p>
    <w:p>
      <w:pPr>
        <w:pStyle w:val="Heading2"/>
        <w:spacing w:after="80" w:before="180"/>
      </w:pPr>
      <w:r>
        <w:rPr>
          <w:rFonts w:ascii="Times New Roman" w:cs="Times New Roman" w:eastAsia="Times New Roman" w:hAnsi="Times New Roman"/>
          <w:b/>
          <w:bCs/>
          <w:color w:val="0084FF"/>
          <w:sz w:val="26"/>
          <w:szCs w:val="26"/>
        </w:rPr>
        <w:t xml:space="preserve">[UC-CRM-B2B-01] Kiểm Duyệt Sản Phẩm Sàn B2B Có Trợ Giá Nội Bộ (Ban Xúc Tiến BXT)</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UC-CRM-B2B-01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Kiểm Duyệt Sản Phẩm Sàn B2B Có Trợ Giá Nội Bộ (Ban Xúc Tiến BXT)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Xúc Tiến Thương Mại kiểm định chất lượng sản phẩm và chính sách trợ giá nội bộ (&gt;= 5%) trước khi cho phép hiển thị trên Sàn B2B.</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Trưởng Ban Xúc Tiến Thương Mại (ceo.xuctien@ceo1983.com)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Có sản phẩm do hội viên gửi lên ở trạng thái `pending_review`.</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Sản phẩm được bảo chứng chất lượng bởi Ban Xúc Tiến hiệp hội.</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RULE-B2B-INTERNAL-DISCOUNT: Bắt buộc mức chiết khấu trợ giá nội bộ &gt;= 5%.</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API: `PUT /api/association/products/:id/review` | Table: `products`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productId</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sản phẩm cần kiểm duyệt</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approvalStatus</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Enum</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approved | rejected</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reviewNotes</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Ghi chú của người kiểm duyệt</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Cán bộ BXT mở màn hình 'Kiểm Duyệt Sàn B2B' trên Web CRM.</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Xem chi tiết sản phẩm: Ảnh, Mô tả kỹ thuật, Giá thị trường và Mức chiết khấu trợ giá nội bộ.</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Xác minh tỷ lệ trợ giá: Bắt buộc từ 5% trở lên dành riêng cho hội viên CEO 1983.</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Bấm nút 'Phê Duyệt Niêm Yết'.</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Sản phẩm chính thức xuất hiện trên Sàn B2B của ứng dụng di động, gửi thông báo chúc mừng đến chủ gian hàng.</w:t>
      </w:r>
    </w:p>
    <w:p>
      <w:pPr>
        <w:pStyle w:val="Heading3"/>
        <w:spacing w:after="60" w:before="140"/>
      </w:pPr>
      <w:r>
        <w:rPr>
          <w:rFonts w:ascii="Times New Roman" w:cs="Times New Roman" w:eastAsia="Times New Roman" w:hAnsi="Times New Roman"/>
          <w:b/>
          <w:bCs/>
          <w:color w:val="D97706"/>
          <w:sz w:val="24"/>
          <w:szCs w:val="24"/>
        </w:rPr>
        <w:t xml:space="preserve">Luồng Rẽ Nhánh / Thay Thế (Alternative Flows)</w:t>
      </w:r>
    </w:p>
    <w:p>
      <w:pPr>
        <w:spacing w:after="60" w:before="50" w:line="260"/>
        <w:ind w:left="360"/>
        <w:jc w:val="left"/>
      </w:pPr>
      <w:r>
        <w:rPr>
          <w:rFonts w:ascii="Times New Roman" w:cs="Times New Roman" w:eastAsia="Times New Roman" w:hAnsi="Times New Roman"/>
          <w:color w:val="1E293B"/>
          <w:sz w:val="22"/>
          <w:szCs w:val="22"/>
        </w:rPr>
        <w:t xml:space="preserve">Bước A1: Sản phẩm không đạt tiêu chuẩn hoặc trợ giá &lt; 5% -&gt; Bấm 'Từ Chối' kèm lý do cần điều chỉnh.</w:t>
      </w:r>
    </w:p>
    <w:p>
      <w:pPr>
        <w:pStyle w:val="Heading2"/>
        <w:spacing w:after="80" w:before="180"/>
      </w:pPr>
      <w:r>
        <w:rPr>
          <w:rFonts w:ascii="Times New Roman" w:cs="Times New Roman" w:eastAsia="Times New Roman" w:hAnsi="Times New Roman"/>
          <w:b/>
          <w:bCs/>
          <w:color w:val="0084FF"/>
          <w:sz w:val="26"/>
          <w:szCs w:val="26"/>
        </w:rPr>
        <w:t xml:space="preserve">[UC-CRM-B2B-02] Điều Phối &amp; Khớp Nối Cơ Hội Kinh Doanh Cung - Cầu 1-on-1</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UC-CRM-B2B-02</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Điều Phối &amp; Khớp Nối Cơ Hội Kinh Doanh Cung - Cầu 1-on-1</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Giám sát bảng tin Cung - Cầu, hỗ trợ kết nối các thương vụ lớn và ghi nhận doanh số giao thương nội khối cho câu lạc bộ.</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Xúc Tiến Thương Mại (BXT)</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Có tin đăng Cần Mua hoặc Cần Bán trên hệ thống.</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Doanh số giao thương được ghi nhận chính thức vào Báo cáo kinh tế hiệp hội.</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Mọi hợp đồng có bảo chứng của BXT được hưởng chính sách bảo lãnh uy tín CLB.</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`/opportunities` | Table: `business_card_needs`</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opportunityId</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tin giao thương</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contractValue</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Decimal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Giá trị hợp đồng thực tế sau khi ký kết</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BXT theo dõi các tin đăng Cung - Cầu trên bảng điều phối CRM.</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Nhận diện các nhu cầu lớn, kết nối trực tiếp lãnh đạo 2 doanh nghiệp phù hợp.</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Khi hai bên ký kết hợp đồng, BXT ghi nhận doanh số giao thương vào bảng tổng kết.</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Điểm thành tích giao thương được cộng vào hồ sơ 360 độ của cả 2 hội viên.</w:t>
      </w:r>
    </w:p>
    <w:p>
      <w:pPr>
        <w:pStyle w:val="Heading2"/>
        <w:spacing w:after="80" w:before="180"/>
      </w:pPr>
      <w:r>
        <w:rPr>
          <w:rFonts w:ascii="Times New Roman" w:cs="Times New Roman" w:eastAsia="Times New Roman" w:hAnsi="Times New Roman"/>
          <w:b/>
          <w:bCs/>
          <w:color w:val="0084FF"/>
          <w:sz w:val="26"/>
          <w:szCs w:val="26"/>
        </w:rPr>
        <w:t xml:space="preserve">[UC-CRM-SEC-01] Quản Trị Ma Trận Phân Quyền Vai Trò RBAC (Nhóm Menu Độc Lập &amp; URL Sync)</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UC-CRM-SEC-01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Quản Trị Ma Trận Phân Quyền Vai Trò RBAC (Nhóm Menu Độc Lập &amp; URL Sync)</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Cung cấp phân hệ chuyên biệt 'PHÂN QUYỀN' trên thanh điều hướng Sidebar; cho phép Superadmin cấu hình ma trận phân quyền 5 vai trò, tra cứu quyền hạn người dùng và danh mục nhóm quyền kèm đồng bộ URL Query.</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Quản Trị tối cao (quan_tri)</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Đăng nhập bằng tài khoản Superadmin (admin@connect.vn).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Ma trận phân quyền mới có hiệu lực ngay lập tức trên toàn bộ Web CRM và Mobile App mà không cần người dùng đăng xuất.</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RULE-RBAC-DEDICATED-MENU-GROUP: Nhóm menu độc lập 'PHÂN QUYỀN'; RULE-AUTH-BTV-EXCLUSIVE: Độc quyền duyệt hội viên của BTV.</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`/permissions` | Nav Group: `nav.group.permissions` | Component: `permissions.tsx`, `Sidebar.tsx`</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targetRole</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Thuộc danh mục 5 vai trò hệ thống (quan_tri, admin, tong_thu_ky, truong_ban, member)</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moduleKey</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module/màn hình chức năng (30 màn hình hệ thống)</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actions</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Array of Strings</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Tập hợp các quyền: read, create, update, delete, approve</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activeTab</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 Query</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matrix | user_actions | role_groups</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Superadmin truy cập trực tiếp Nhóm Menu Cấp 1 'PHÂN QUYỀN' trên Sidebar hoặc Mobile Drawer (`/permissions`).</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Hệ thống tải giao diện phân quyền trung tâm gồm 3 tab nghiệp vụ:</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Tab 1: Ma Trận Phân Quyền Vai Trò (`?tab=matrix`): Cột dọc là 5 vai trò, Cột ngang là 30 màn hình chức năng chia theo từng nhóm nghiệp vụ.</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Tab 2: Tra Cứu Quyền Người Dùng (`?tab=user_actions`): Tìm kiếm tài khoản cụ thể và xem danh sách hành vi được phép/bị chặn.</w:t>
      </w:r>
    </w:p>
    <w:p>
      <w:pPr>
        <w:spacing w:after="60" w:before="50" w:line="260"/>
        <w:ind w:left="360"/>
        <w:jc w:val="left"/>
      </w:pPr>
      <w:r>
        <w:rPr>
          <w:rFonts w:ascii="Times New Roman" w:cs="Times New Roman" w:eastAsia="Times New Roman" w:hAnsi="Times New Roman"/>
          <w:b/>
          <w:bCs/>
          <w:color w:val="003B95"/>
          <w:sz w:val="22"/>
          <w:szCs w:val="22"/>
        </w:rPr>
        <w:t xml:space="preserve">- </w:t>
      </w:r>
      <w:r>
        <w:rPr>
          <w:rFonts w:ascii="Times New Roman" w:cs="Times New Roman" w:eastAsia="Times New Roman" w:hAnsi="Times New Roman"/>
          <w:color w:val="1E293B"/>
          <w:sz w:val="22"/>
          <w:szCs w:val="22"/>
        </w:rPr>
        <w:t xml:space="preserve">Tab 3: Danh Mục Nhóm Quyền &amp; Ban Chuyên Môn (`?tab=role_groups`): Quản trị cấu trúc 6 ban và nhóm quyền tương ứng.</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Chuyển đổi giữa các Tab sẽ tự động đồng bộ tham số trên thanh địa chỉ URL (`window.history.pushState`), hỗ trợ bookmark và chia sẻ liên kết sâu.</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Tại Tab Ma Trận, Superadmin tích chọn hoặc hủy chọn các ActionPills (Xem, Sửa, Xóa, Duyệt) tương ứng.</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Bấm nút 'Lưu Ma Trận Phân Quyền'.</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Hệ thống kiểm tra tính toàn vẹn (Không cho phép tước quyền quản trị của chính vai trò quan_tri, chặn cứng quyền duyệt hội viên của Ban Thư Ký).</w:t>
      </w:r>
    </w:p>
    <w:p>
      <w:pPr>
        <w:spacing w:after="60" w:before="50" w:line="260"/>
        <w:ind w:left="360"/>
        <w:jc w:val="left"/>
      </w:pPr>
      <w:r>
        <w:rPr>
          <w:rFonts w:ascii="Times New Roman" w:cs="Times New Roman" w:eastAsia="Times New Roman" w:hAnsi="Times New Roman"/>
          <w:b/>
          <w:bCs/>
          <w:color w:val="003B95"/>
          <w:sz w:val="22"/>
          <w:szCs w:val="22"/>
        </w:rPr>
        <w:t xml:space="preserve">Bước 7: </w:t>
      </w:r>
      <w:r>
        <w:rPr>
          <w:rFonts w:ascii="Times New Roman" w:cs="Times New Roman" w:eastAsia="Times New Roman" w:hAnsi="Times New Roman"/>
          <w:color w:val="1E293B"/>
          <w:sz w:val="22"/>
          <w:szCs w:val="22"/>
        </w:rPr>
        <w:t xml:space="preserve">Cập nhật các bản ghi trong bảng `role_permissions` và làm mới bộ đệm phân quyền (Permission Cache) tức thời.</w:t>
      </w:r>
    </w:p>
    <w:p>
      <w:pPr>
        <w:spacing w:after="60" w:before="50" w:line="260"/>
        <w:ind w:left="360"/>
        <w:jc w:val="left"/>
      </w:pPr>
      <w:r>
        <w:rPr>
          <w:rFonts w:ascii="Times New Roman" w:cs="Times New Roman" w:eastAsia="Times New Roman" w:hAnsi="Times New Roman"/>
          <w:b/>
          <w:bCs/>
          <w:color w:val="003B95"/>
          <w:sz w:val="22"/>
          <w:szCs w:val="22"/>
        </w:rPr>
        <w:t xml:space="preserve">Bước 8: </w:t>
      </w:r>
      <w:r>
        <w:rPr>
          <w:rFonts w:ascii="Times New Roman" w:cs="Times New Roman" w:eastAsia="Times New Roman" w:hAnsi="Times New Roman"/>
          <w:color w:val="1E293B"/>
          <w:sz w:val="22"/>
          <w:szCs w:val="22"/>
        </w:rPr>
        <w:t xml:space="preserve">Hiển thị thông báo cập nhật thành công.</w:t>
      </w:r>
    </w:p>
    <w:p>
      <w:pPr>
        <w:pStyle w:val="Heading3"/>
        <w:spacing w:after="60" w:before="140"/>
      </w:pPr>
      <w:r>
        <w:rPr>
          <w:rFonts w:ascii="Times New Roman" w:cs="Times New Roman" w:eastAsia="Times New Roman" w:hAnsi="Times New Roman"/>
          <w:b/>
          <w:bCs/>
          <w:color w:val="D97706"/>
          <w:sz w:val="24"/>
          <w:szCs w:val="24"/>
        </w:rPr>
        <w:t xml:space="preserve">Luồng Rẽ Nhánh / Thay Thế (Alternative Flows)</w:t>
      </w:r>
    </w:p>
    <w:p>
      <w:pPr>
        <w:spacing w:after="60" w:before="50" w:line="260"/>
        <w:ind w:left="360"/>
        <w:jc w:val="left"/>
      </w:pPr>
      <w:r>
        <w:rPr>
          <w:rFonts w:ascii="Times New Roman" w:cs="Times New Roman" w:eastAsia="Times New Roman" w:hAnsi="Times New Roman"/>
          <w:color w:val="1E293B"/>
          <w:sz w:val="22"/>
          <w:szCs w:val="22"/>
        </w:rPr>
        <w:t xml:space="preserve">Bước A1: Superadmin bấm 'Đặt lại mặc định' để khôi phục ma trận phân quyền chuẩn quốc tế của CLB CEO 1983.</w:t>
      </w:r>
    </w:p>
    <w:p>
      <w:pPr>
        <w:spacing w:after="60" w:before="50" w:line="260"/>
        <w:ind w:left="360"/>
        <w:jc w:val="left"/>
      </w:pPr>
      <w:r>
        <w:rPr>
          <w:rFonts w:ascii="Times New Roman" w:cs="Times New Roman" w:eastAsia="Times New Roman" w:hAnsi="Times New Roman"/>
          <w:color w:val="1E293B"/>
          <w:sz w:val="22"/>
          <w:szCs w:val="22"/>
        </w:rPr>
        <w:t xml:space="preserve">Bước A2: Quản trị viên truy cập từ đường dẫn cũ `/settings/roles` -&gt; Hệ thống tự động chuyển hướng sang `/permissions?tab=matrix`.</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Cố tình tước quyền truy cập module Phân quyền của vai trò quan_tri -&gt; Hệ thống chặn và báo lỗi an toàn: 'Không thể tước quyền quản trị tối cao của Superadmin'.</w:t>
      </w:r>
    </w:p>
    <w:p>
      <w:pPr>
        <w:spacing w:after="60" w:before="50" w:line="260"/>
        <w:ind w:left="360"/>
        <w:jc w:val="left"/>
      </w:pPr>
      <w:r>
        <w:rPr>
          <w:rFonts w:ascii="Times New Roman" w:cs="Times New Roman" w:eastAsia="Times New Roman" w:hAnsi="Times New Roman"/>
          <w:color w:val="991B1B"/>
          <w:sz w:val="22"/>
          <w:szCs w:val="22"/>
        </w:rPr>
        <w:t xml:space="preserve">Bước E2: Cố tình cấp quyền duyệt hội viên cho Ban Thư Ký -&gt; Hệ thống từ chối theo RULE-AUTH-BTV-EXCLUSIVE.</w:t>
      </w:r>
    </w:p>
    <w:p>
      <w:pPr>
        <w:pStyle w:val="Heading2"/>
        <w:spacing w:after="80" w:before="180"/>
      </w:pPr>
      <w:r>
        <w:rPr>
          <w:rFonts w:ascii="Times New Roman" w:cs="Times New Roman" w:eastAsia="Times New Roman" w:hAnsi="Times New Roman"/>
          <w:b/>
          <w:bCs/>
          <w:color w:val="0084FF"/>
          <w:sz w:val="26"/>
          <w:szCs w:val="26"/>
        </w:rPr>
        <w:t xml:space="preserve">[UC-CRM-SEC-02] Nhật Ký Kiểm Toán Hoạt Động Hệ Thống (Audit Logs Bất Biến)</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UC-CRM-SEC-02</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Nhật Ký Kiểm Toán Hoạt Động Hệ Thống (Audit Logs Bất Biến)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Tự động ghi nhận 100% nhật ký các thao tác tạo mới, chỉnh sửa, xóa dữ liệu và phê duyệt của cán bộ quản lý phục vụ thanh tra, kiểm toán.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Hệ thống bảo mật ngầm định (Audit Interceptor)</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Cán bộ quản trị thực hiện bất kỳ thao tác nhạy cảm nào trên Web CRM.</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Mọi thay đổi dữ liệu trong hệ thống đều có thể truy vết chính xác người thực hiện và thời gian.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Nhật ký kiểm toán phải được lưu trữ tối thiểu 36 tháng theo quy định an toàn thông tin.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Middleware: `AuditInterceptor.ts` | Tables: `audit_logs`, `activity_log`</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userId</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 UUID</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người thực hiện thao tác</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action</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Hành động: CREATE, UPDATE, DELETE, APPROVE, REJECT</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targetResource</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Đối tượng tác động: Member, Event, Fee, Expense, Task</w:t>
            </w:r>
          </w:p>
        </w:tc>
      </w:tr>
      <w:tr>
        <w:trPr>
          <w:cantSplit/>
        </w:trP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ipAddress</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Địa chỉ IP thực của người dùng</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payloadDiff</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JSON</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Tùy chọn</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Dữ liệu trước và sau khi thay đổi</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Mọi yêu cầu HTTP có phương thức POST, PUT, PATCH, DELETE gửi đến backend đều đi qua Middleware kiểm toán AuditInterceptor.</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Trích xuất thông tin người dùng từ JWT Token, địa chỉ IP và URL thực thi.</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Thu thập dữ liệu thay đổi trước và sau khi thực hiện nghiệp vụ.</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Ghi nhận bản ghi bất biến (Immutable Record) vào bảng `audit_logs` và `activity_log`.</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Bản ghi kiểm toán được khóa chống chỉnh sửa, chỉ cho phép Superadmin xem truy vết.</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Lỗi ghi log không được làm gián đoạn giao dịch chính nhưng phải kích hoạt cảnh báo giám sát hệ thống.</w:t>
      </w:r>
    </w:p>
    <w:p>
      <w:pPr>
        <w:pStyle w:val="Heading2"/>
        <w:spacing w:after="80" w:before="180"/>
      </w:pPr>
      <w:r>
        <w:rPr>
          <w:rFonts w:ascii="Times New Roman" w:cs="Times New Roman" w:eastAsia="Times New Roman" w:hAnsi="Times New Roman"/>
          <w:b/>
          <w:bCs/>
          <w:color w:val="0084FF"/>
          <w:sz w:val="26"/>
          <w:szCs w:val="26"/>
        </w:rPr>
        <w:t xml:space="preserve">[UC-CRM-AI-01] Trợ Lý AI Điều Hành &amp; Dẫn Đường Thao Tác Quản Trị CRM (Sự Kiện, Duyệt Hội Viên, Kế Toán, Giao Việc, Phân Quyền)</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600"/>
      </w:tblGrid>
      <w:tr>
        <w:trPr>
          <w:cantSplit/>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Thuộc Tính</w:t>
            </w:r>
          </w:p>
        </w:tc>
        <w:tc>
          <w:tcPr>
            <w:tcW w:type="dxa" w:w="6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Đặc Tả Kỹ Thuật Chi Tiết</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Mã Use Case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UC-CRM-AI-01</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Tên Chức Năng</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Trợ Lý AI Điều Hành &amp; Dẫn Đường Thao Tác Quản Trị CRM (Sự Kiện, Duyệt Hội Viên, Kế Toán, Giao Việc, Phân Quyền)</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 Module</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Phân hệ 2: Cổng Quản Trị Điều Hành Trung Tâm (Web CRM)</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Mục Tiêu Nghiệp Vụ</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Hỗ trợ cán bộ quản trị CRM hướng dẫn và dẫn đường trực tiếp các nghiệp vụ điều hành phức tạp: Tạo sự kiện mới, thẩm định duyệt hội viên, quản trị tài chính hội phí, giao việc bảng Kanban, phân quyền RBAC và quản lý nhà tài trợ.</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Tác Nhân (Actors)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Ban Quản Trị, Ban Thư Ký, Ban Thành Viên, Ban Tài Chính, Ban Sự Kiện</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Tiền Điều Kiện (Pre-conditions)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Cán bộ quản trị đã đăng nhập Cổng Web CRM (`/events`, `/members`, `/fees`, `/tasks`, `/permissions`, `/sponsors`, `/documents`).</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Hậu Điều Kiện (Post-conditions)</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Cán bộ các ban thực hiện tác nghiệp quản trị chính xác 100%, tuân thủ đúng phân định thẩm quyền và quy chế hiệp hội.</w:t>
            </w:r>
          </w:p>
        </w:tc>
      </w:tr>
      <w:tr>
        <w:trPr>
          <w:cantSplit/>
        </w:trP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Quy Tắc Nghiệp Vụ (Business Rules)</w:t>
            </w:r>
          </w:p>
        </w:tc>
        <w:tc>
          <w:tcPr>
            <w:tcW w:type="dxa" w:w="6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RULE-AUTH-BTV-EXCLUSIVE &amp; RULE-RBAC-DEDICATED-MENU-GROUP: Kiểm tra quyền hạn trước khi hướng dẫn thao tác nhạy cảm.</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Ánh Xạ Kỹ Thuật (Tech Mapping)</w:t>
            </w:r>
          </w:p>
        </w:tc>
        <w:tc>
          <w:tcPr>
            <w:tcW w:type="dxa" w:w="6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Route: `/events`, `/members`, `/fees`, `/tasks`, `/permissions` | Tour IDs: `events-admin`, `members-admin`, `fees-admin`, `tasks-admin`, `permissions-admin`</w:t>
            </w:r>
          </w:p>
        </w:tc>
      </w:tr>
    </w:tbl>
    <w:p>
      <w:pPr>
        <w:pStyle w:val="Heading3"/>
        <w:spacing w:after="60" w:before="140"/>
      </w:pPr>
      <w:r>
        <w:rPr>
          <w:rFonts w:ascii="Times New Roman" w:cs="Times New Roman" w:eastAsia="Times New Roman" w:hAnsi="Times New Roman"/>
          <w:b/>
          <w:bCs/>
          <w:color w:val="D97706"/>
          <w:sz w:val="24"/>
          <w:szCs w:val="24"/>
        </w:rPr>
        <w:t xml:space="preserve">Từ Điển Dữ Liệu Đầu Vào (Input Data Dictionary)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1400"/>
        <w:gridCol w:w="3800"/>
      </w:tblGrid>
      <w:tr>
        <w:trPr>
          <w:cantSplit/>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Trường Dữ Liệu</w:t>
            </w:r>
          </w:p>
        </w:tc>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3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Quy Tắc Kiểm Tra &amp; Định Dạng (Validation)</w:t>
            </w:r>
          </w:p>
        </w:tc>
      </w:tr>
      <w:tr>
        <w:trPr>
          <w:cantSplit/>
        </w:trP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center"/>
            </w:pPr>
            <w:r>
              <w:rPr>
                <w:rFonts w:ascii="Times New Roman" w:cs="Times New Roman" w:eastAsia="Times New Roman" w:hAnsi="Times New Roman"/>
                <w:color w:val="1E293B"/>
                <w:sz w:val="20"/>
                <w:szCs w:val="20"/>
              </w:rPr>
              <w:t xml:space="preserve">adminPrompt</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String</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BẮT BUỘC</w:t>
            </w:r>
          </w:p>
        </w:tc>
        <w:tc>
          <w:tcPr>
            <w:tcW w:type="dxa" w:w="3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25" w:before="25" w:line="240"/>
              <w:jc w:val="left"/>
            </w:pPr>
            <w:r>
              <w:rPr>
                <w:rFonts w:ascii="Times New Roman" w:cs="Times New Roman" w:eastAsia="Times New Roman" w:hAnsi="Times New Roman"/>
                <w:color w:val="1E293B"/>
                <w:sz w:val="20"/>
                <w:szCs w:val="20"/>
              </w:rPr>
              <w:t xml:space="preserve">Câu hỏi nghiệp vụ quản trị từ cán bộ ban</w:t>
            </w:r>
          </w:p>
        </w:tc>
      </w:tr>
    </w:tbl>
    <w:p>
      <w:pPr>
        <w:pStyle w:val="Heading3"/>
        <w:spacing w:after="60" w:before="140"/>
      </w:pPr>
      <w:r>
        <w:rPr>
          <w:rFonts w:ascii="Times New Roman" w:cs="Times New Roman" w:eastAsia="Times New Roman" w:hAnsi="Times New Roman"/>
          <w:b/>
          <w:bCs/>
          <w:color w:val="D97706"/>
          <w:sz w:val="24"/>
          <w:szCs w:val="24"/>
        </w:rPr>
        <w:t xml:space="preserve">Luồng Sự Kiện Chính (Step-by-step Main Flow)</w:t>
      </w:r>
    </w:p>
    <w:p>
      <w:pPr>
        <w:spacing w:after="60" w:before="50" w:line="260"/>
        <w:ind w:left="360"/>
        <w:jc w:val="left"/>
      </w:pPr>
      <w:r>
        <w:rPr>
          <w:rFonts w:ascii="Times New Roman" w:cs="Times New Roman" w:eastAsia="Times New Roman" w:hAnsi="Times New Roman"/>
          <w:b/>
          <w:bCs/>
          <w:color w:val="003B95"/>
          <w:sz w:val="22"/>
          <w:szCs w:val="22"/>
        </w:rPr>
        <w:t xml:space="preserve">Bước 1: </w:t>
      </w:r>
      <w:r>
        <w:rPr>
          <w:rFonts w:ascii="Times New Roman" w:cs="Times New Roman" w:eastAsia="Times New Roman" w:hAnsi="Times New Roman"/>
          <w:color w:val="1E293B"/>
          <w:sz w:val="22"/>
          <w:szCs w:val="22"/>
        </w:rPr>
        <w:t xml:space="preserve">Cán bộ quản lý hỏi trợ lý AI về thao tác CRM (Ví dụ: 'Tạo sự kiện mới cho Ban Tổ Chức kiểu gì', 'Duyệt hồ sơ kết nạp hội viên ở đâu', 'Giao việc cho ban chuyên môn như nào').</w:t>
      </w:r>
    </w:p>
    <w:p>
      <w:pPr>
        <w:spacing w:after="60" w:before="50" w:line="260"/>
        <w:ind w:left="360"/>
        <w:jc w:val="left"/>
      </w:pPr>
      <w:r>
        <w:rPr>
          <w:rFonts w:ascii="Times New Roman" w:cs="Times New Roman" w:eastAsia="Times New Roman" w:hAnsi="Times New Roman"/>
          <w:b/>
          <w:bCs/>
          <w:color w:val="003B95"/>
          <w:sz w:val="22"/>
          <w:szCs w:val="22"/>
        </w:rPr>
        <w:t xml:space="preserve">Bước 2: </w:t>
      </w:r>
      <w:r>
        <w:rPr>
          <w:rFonts w:ascii="Times New Roman" w:cs="Times New Roman" w:eastAsia="Times New Roman" w:hAnsi="Times New Roman"/>
          <w:color w:val="1E293B"/>
          <w:sz w:val="22"/>
          <w:szCs w:val="22"/>
        </w:rPr>
        <w:t xml:space="preserve">AI phân tích và trình bày các bước tác nghiệp chuẩn theo Quy chế hoạt động của Hiệp hội HanoiBA.</w:t>
      </w:r>
    </w:p>
    <w:p>
      <w:pPr>
        <w:spacing w:after="60" w:before="50" w:line="260"/>
        <w:ind w:left="360"/>
        <w:jc w:val="left"/>
      </w:pPr>
      <w:r>
        <w:rPr>
          <w:rFonts w:ascii="Times New Roman" w:cs="Times New Roman" w:eastAsia="Times New Roman" w:hAnsi="Times New Roman"/>
          <w:b/>
          <w:bCs/>
          <w:color w:val="003B95"/>
          <w:sz w:val="22"/>
          <w:szCs w:val="22"/>
        </w:rPr>
        <w:t xml:space="preserve">Bước 3: </w:t>
      </w:r>
      <w:r>
        <w:rPr>
          <w:rFonts w:ascii="Times New Roman" w:cs="Times New Roman" w:eastAsia="Times New Roman" w:hAnsi="Times New Roman"/>
          <w:color w:val="1E293B"/>
          <w:sz w:val="22"/>
          <w:szCs w:val="22"/>
        </w:rPr>
        <w:t xml:space="preserve">AI hỏi: 'Quý Anh/Chị có muốn tôi hướng dẫn thao tác trực tiếp trên màn hình quản trị không?'.</w:t>
      </w:r>
    </w:p>
    <w:p>
      <w:pPr>
        <w:spacing w:after="60" w:before="50" w:line="260"/>
        <w:ind w:left="360"/>
        <w:jc w:val="left"/>
      </w:pPr>
      <w:r>
        <w:rPr>
          <w:rFonts w:ascii="Times New Roman" w:cs="Times New Roman" w:eastAsia="Times New Roman" w:hAnsi="Times New Roman"/>
          <w:b/>
          <w:bCs/>
          <w:color w:val="003B95"/>
          <w:sz w:val="22"/>
          <w:szCs w:val="22"/>
        </w:rPr>
        <w:t xml:space="preserve">Bước 4: </w:t>
      </w:r>
      <w:r>
        <w:rPr>
          <w:rFonts w:ascii="Times New Roman" w:cs="Times New Roman" w:eastAsia="Times New Roman" w:hAnsi="Times New Roman"/>
          <w:color w:val="1E293B"/>
          <w:sz w:val="22"/>
          <w:szCs w:val="22"/>
        </w:rPr>
        <w:t xml:space="preserve">Cán bộ bấm 'Có' hoặc nói 'Có'.</w:t>
      </w:r>
    </w:p>
    <w:p>
      <w:pPr>
        <w:spacing w:after="60" w:before="50" w:line="260"/>
        <w:ind w:left="360"/>
        <w:jc w:val="left"/>
      </w:pPr>
      <w:r>
        <w:rPr>
          <w:rFonts w:ascii="Times New Roman" w:cs="Times New Roman" w:eastAsia="Times New Roman" w:hAnsi="Times New Roman"/>
          <w:b/>
          <w:bCs/>
          <w:color w:val="003B95"/>
          <w:sz w:val="22"/>
          <w:szCs w:val="22"/>
        </w:rPr>
        <w:t xml:space="preserve">Bước 5: </w:t>
      </w:r>
      <w:r>
        <w:rPr>
          <w:rFonts w:ascii="Times New Roman" w:cs="Times New Roman" w:eastAsia="Times New Roman" w:hAnsi="Times New Roman"/>
          <w:color w:val="1E293B"/>
          <w:sz w:val="22"/>
          <w:szCs w:val="22"/>
        </w:rPr>
        <w:t xml:space="preserve">Hệ thống tự động chuyển trang đến màn hình quản trị CRM tương ứng (`/events`, `/members`, `/fees`, `/tasks`, `/permissions`, `/sponsors`, `/documents`).</w:t>
      </w:r>
    </w:p>
    <w:p>
      <w:pPr>
        <w:spacing w:after="60" w:before="50" w:line="260"/>
        <w:ind w:left="360"/>
        <w:jc w:val="left"/>
      </w:pPr>
      <w:r>
        <w:rPr>
          <w:rFonts w:ascii="Times New Roman" w:cs="Times New Roman" w:eastAsia="Times New Roman" w:hAnsi="Times New Roman"/>
          <w:b/>
          <w:bCs/>
          <w:color w:val="003B95"/>
          <w:sz w:val="22"/>
          <w:szCs w:val="22"/>
        </w:rPr>
        <w:t xml:space="preserve">Bước 6: </w:t>
      </w:r>
      <w:r>
        <w:rPr>
          <w:rFonts w:ascii="Times New Roman" w:cs="Times New Roman" w:eastAsia="Times New Roman" w:hAnsi="Times New Roman"/>
          <w:color w:val="1E293B"/>
          <w:sz w:val="22"/>
          <w:szCs w:val="22"/>
        </w:rPr>
        <w:t xml:space="preserve">Khởi chạy lộ trình Spotlight HUD chuyên biệt cho CRM: Khoanh vùng các nút bấm then chốt ('Tạo sự kiện', 'Duyệt kết nạp', 'Duyệt gạch nợ', 'Giao việc', 'Cấp quyền soát vé') kèm lưu ý bảo mật dữ liệu.</w:t>
      </w:r>
    </w:p>
    <w:p>
      <w:pPr>
        <w:pStyle w:val="Heading3"/>
        <w:spacing w:after="60" w:before="140"/>
      </w:pPr>
      <w:r>
        <w:rPr>
          <w:rFonts w:ascii="Times New Roman" w:cs="Times New Roman" w:eastAsia="Times New Roman" w:hAnsi="Times New Roman"/>
          <w:b/>
          <w:bCs/>
          <w:color w:val="D97706"/>
          <w:sz w:val="24"/>
          <w:szCs w:val="24"/>
        </w:rPr>
        <w:t xml:space="preserve">Luồng Ngoại Lệ &amp; Xử Lý Lỗi (Exception Flows)</w:t>
      </w:r>
    </w:p>
    <w:p>
      <w:pPr>
        <w:spacing w:after="60" w:before="50" w:line="260"/>
        <w:ind w:left="360"/>
        <w:jc w:val="left"/>
      </w:pPr>
      <w:r>
        <w:rPr>
          <w:rFonts w:ascii="Times New Roman" w:cs="Times New Roman" w:eastAsia="Times New Roman" w:hAnsi="Times New Roman"/>
          <w:color w:val="991B1B"/>
          <w:sz w:val="22"/>
          <w:szCs w:val="22"/>
        </w:rPr>
        <w:t xml:space="preserve">Bước E1: Tài khoản không đủ quyền hạn RBAC đối với tính năng được yêu cầu -&gt; AI cảnh báo: 'Chức năng này yêu cầu quyền hạn của Trưởng Ban Thành Viên / Superadmin' và không mở tour.</w:t>
      </w:r>
    </w:p>
    <w:p>
      <w:pPr>
        <w:pStyle w:val="Heading1"/>
        <w:spacing w:after="120" w:before="260"/>
      </w:pPr>
      <w:r>
        <w:rPr>
          <w:rFonts w:ascii="Times New Roman" w:cs="Times New Roman" w:eastAsia="Times New Roman" w:hAnsi="Times New Roman"/>
          <w:b/>
          <w:bCs/>
          <w:color w:val="003B95"/>
          <w:sz w:val="30"/>
          <w:szCs w:val="30"/>
        </w:rPr>
        <w:t xml:space="preserve">4. YÊU CẦU PHI CHỨC NĂNG (NON-FUNCTIONAL REQUIREMENTS - ISO/IEC 25010)</w:t>
      </w:r>
    </w:p>
    <w:p>
      <w:pPr>
        <w:pStyle w:val="Heading2"/>
        <w:spacing w:after="80" w:before="180"/>
      </w:pPr>
      <w:r>
        <w:rPr>
          <w:rFonts w:ascii="Times New Roman" w:cs="Times New Roman" w:eastAsia="Times New Roman" w:hAnsi="Times New Roman"/>
          <w:b/>
          <w:bCs/>
          <w:color w:val="0084FF"/>
          <w:sz w:val="26"/>
          <w:szCs w:val="26"/>
        </w:rPr>
        <w:t xml:space="preserve">Hiệu Năng &amp; Thời Gian Đáp Ứng (Performance &amp; Latency)</w:t>
      </w:r>
    </w:p>
    <w:p>
      <w:pPr>
        <w:spacing w:after="60" w:before="50" w:line="260"/>
        <w:ind w:left="360"/>
        <w:jc w:val="left"/>
      </w:pPr>
      <w:r>
        <w:rPr>
          <w:rFonts w:ascii="Times New Roman" w:cs="Times New Roman" w:eastAsia="Times New Roman" w:hAnsi="Times New Roman"/>
          <w:color w:val="1E293B"/>
          <w:sz w:val="22"/>
          <w:szCs w:val="22"/>
        </w:rPr>
        <w:t xml:space="preserve">Thời gian đáp ứng API thông thường: &lt; 150ms trên 95% request.</w:t>
      </w:r>
    </w:p>
    <w:p>
      <w:pPr>
        <w:spacing w:after="60" w:before="50" w:line="260"/>
        <w:ind w:left="360"/>
        <w:jc w:val="left"/>
      </w:pPr>
      <w:r>
        <w:rPr>
          <w:rFonts w:ascii="Times New Roman" w:cs="Times New Roman" w:eastAsia="Times New Roman" w:hAnsi="Times New Roman"/>
          <w:color w:val="1E293B"/>
          <w:sz w:val="22"/>
          <w:szCs w:val="22"/>
        </w:rPr>
        <w:t xml:space="preserve">Tốc độ quét nhận diện mã QR tại Cổng Soát Vé: &lt; 0.2s (200ms).</w:t>
      </w:r>
    </w:p>
    <w:p>
      <w:pPr>
        <w:spacing w:after="60" w:before="50" w:line="260"/>
        <w:ind w:left="360"/>
        <w:jc w:val="left"/>
      </w:pPr>
      <w:r>
        <w:rPr>
          <w:rFonts w:ascii="Times New Roman" w:cs="Times New Roman" w:eastAsia="Times New Roman" w:hAnsi="Times New Roman"/>
          <w:color w:val="1E293B"/>
          <w:sz w:val="22"/>
          <w:szCs w:val="22"/>
        </w:rPr>
        <w:t xml:space="preserve">Thời gian tải trang ban đầu (First Contentful Paint): &lt; 1.5s trên mạng 4G.</w:t>
      </w:r>
    </w:p>
    <w:p>
      <w:pPr>
        <w:spacing w:after="60" w:before="50" w:line="260"/>
        <w:ind w:left="360"/>
        <w:jc w:val="left"/>
      </w:pPr>
      <w:r>
        <w:rPr>
          <w:rFonts w:ascii="Times New Roman" w:cs="Times New Roman" w:eastAsia="Times New Roman" w:hAnsi="Times New Roman"/>
          <w:color w:val="1E293B"/>
          <w:sz w:val="22"/>
          <w:szCs w:val="22"/>
        </w:rPr>
        <w:t xml:space="preserve">Tốc độ đẩy thông báo thời gian thực qua WebSocket: &lt; 50ms.</w:t>
      </w:r>
    </w:p>
    <w:p>
      <w:pPr>
        <w:pStyle w:val="Heading2"/>
        <w:spacing w:after="80" w:before="180"/>
      </w:pPr>
      <w:r>
        <w:rPr>
          <w:rFonts w:ascii="Times New Roman" w:cs="Times New Roman" w:eastAsia="Times New Roman" w:hAnsi="Times New Roman"/>
          <w:b/>
          <w:bCs/>
          <w:color w:val="0084FF"/>
          <w:sz w:val="26"/>
          <w:szCs w:val="26"/>
        </w:rPr>
        <w:t xml:space="preserve">Bảo Mật &amp; Kiểm Soát Truy Cập (Security &amp; Access Control)</w:t>
      </w:r>
    </w:p>
    <w:p>
      <w:pPr>
        <w:spacing w:after="60" w:before="50" w:line="260"/>
        <w:ind w:left="360"/>
        <w:jc w:val="left"/>
      </w:pPr>
      <w:r>
        <w:rPr>
          <w:rFonts w:ascii="Times New Roman" w:cs="Times New Roman" w:eastAsia="Times New Roman" w:hAnsi="Times New Roman"/>
          <w:color w:val="1E293B"/>
          <w:sz w:val="22"/>
          <w:szCs w:val="22"/>
        </w:rPr>
        <w:t xml:space="preserve">Mã hóa đường truyền dữ liệu 100% bằng HTTPS TLS 1.3 và WSS.</w:t>
      </w:r>
    </w:p>
    <w:p>
      <w:pPr>
        <w:spacing w:after="60" w:before="50" w:line="260"/>
        <w:ind w:left="360"/>
        <w:jc w:val="left"/>
      </w:pPr>
      <w:r>
        <w:rPr>
          <w:rFonts w:ascii="Times New Roman" w:cs="Times New Roman" w:eastAsia="Times New Roman" w:hAnsi="Times New Roman"/>
          <w:color w:val="1E293B"/>
          <w:sz w:val="22"/>
          <w:szCs w:val="22"/>
        </w:rPr>
        <w:t xml:space="preserve">Mật khẩu người dùng được băm an toàn bằng thuật toán Bcrypt với Salt 10 vòng.</w:t>
      </w:r>
    </w:p>
    <w:p>
      <w:pPr>
        <w:spacing w:after="60" w:before="50" w:line="260"/>
        <w:ind w:left="360"/>
        <w:jc w:val="left"/>
      </w:pPr>
      <w:r>
        <w:rPr>
          <w:rFonts w:ascii="Times New Roman" w:cs="Times New Roman" w:eastAsia="Times New Roman" w:hAnsi="Times New Roman"/>
          <w:color w:val="1E293B"/>
          <w:sz w:val="22"/>
          <w:szCs w:val="22"/>
        </w:rPr>
        <w:t xml:space="preserve">Tự động khóa tài khoản tạm thời trong 15 phút nếu nhập sai mật khẩu quá 5 lần.</w:t>
      </w:r>
    </w:p>
    <w:p>
      <w:pPr>
        <w:spacing w:after="60" w:before="50" w:line="260"/>
        <w:ind w:left="360"/>
        <w:jc w:val="left"/>
      </w:pPr>
      <w:r>
        <w:rPr>
          <w:rFonts w:ascii="Times New Roman" w:cs="Times New Roman" w:eastAsia="Times New Roman" w:hAnsi="Times New Roman"/>
          <w:color w:val="1E293B"/>
          <w:sz w:val="22"/>
          <w:szCs w:val="22"/>
        </w:rPr>
        <w:t xml:space="preserve">Phân quyền theo vai trò RBAC 5 cấp bậc nghiêm ngặt kết hợp chặn cứng quyền duyệt hội viên của Ban Thư Ký.</w:t>
      </w:r>
    </w:p>
    <w:p>
      <w:pPr>
        <w:pStyle w:val="Heading2"/>
        <w:spacing w:after="80" w:before="180"/>
      </w:pPr>
      <w:r>
        <w:rPr>
          <w:rFonts w:ascii="Times New Roman" w:cs="Times New Roman" w:eastAsia="Times New Roman" w:hAnsi="Times New Roman"/>
          <w:b/>
          <w:bCs/>
          <w:color w:val="0084FF"/>
          <w:sz w:val="26"/>
          <w:szCs w:val="26"/>
        </w:rPr>
        <w:t xml:space="preserve">Độ Tin Cậy &amp; Tính Sẵn Sàng (Reliability &amp; High Availability)</w:t>
      </w:r>
    </w:p>
    <w:p>
      <w:pPr>
        <w:spacing w:after="60" w:before="50" w:line="260"/>
        <w:ind w:left="360"/>
        <w:jc w:val="left"/>
      </w:pPr>
      <w:r>
        <w:rPr>
          <w:rFonts w:ascii="Times New Roman" w:cs="Times New Roman" w:eastAsia="Times New Roman" w:hAnsi="Times New Roman"/>
          <w:color w:val="1E293B"/>
          <w:sz w:val="22"/>
          <w:szCs w:val="22"/>
        </w:rPr>
        <w:t xml:space="preserve">Hệ thống cam kết độ sẵn sàng hoạt động đạt tối thiểu 99.9% (Uptime).</w:t>
      </w:r>
    </w:p>
    <w:p>
      <w:pPr>
        <w:spacing w:after="60" w:before="50" w:line="260"/>
        <w:ind w:left="360"/>
        <w:jc w:val="left"/>
      </w:pPr>
      <w:r>
        <w:rPr>
          <w:rFonts w:ascii="Times New Roman" w:cs="Times New Roman" w:eastAsia="Times New Roman" w:hAnsi="Times New Roman"/>
          <w:color w:val="1E293B"/>
          <w:sz w:val="22"/>
          <w:szCs w:val="22"/>
        </w:rPr>
        <w:t xml:space="preserve">Cơ chế sao lưu dữ liệu tự động hàng ngày lúc 03:00 AM, lưu trữ phân tán 30 ngày.</w:t>
      </w:r>
    </w:p>
    <w:p>
      <w:pPr>
        <w:spacing w:after="60" w:before="50" w:line="260"/>
        <w:ind w:left="360"/>
        <w:jc w:val="left"/>
      </w:pPr>
      <w:r>
        <w:rPr>
          <w:rFonts w:ascii="Times New Roman" w:cs="Times New Roman" w:eastAsia="Times New Roman" w:hAnsi="Times New Roman"/>
          <w:color w:val="1E293B"/>
          <w:sz w:val="22"/>
          <w:szCs w:val="22"/>
        </w:rPr>
        <w:t xml:space="preserve">Thời gian phục hồi dịch vụ sau thảm họa (RTO) &lt; 2 giờ; Mức mất mát dữ liệu (RPO) &lt; 24 giờ.</w:t>
      </w:r>
    </w:p>
    <w:p>
      <w:pPr>
        <w:pStyle w:val="Heading1"/>
        <w:spacing w:after="120" w:before="260"/>
      </w:pPr>
      <w:r>
        <w:rPr>
          <w:rFonts w:ascii="Times New Roman" w:cs="Times New Roman" w:eastAsia="Times New Roman" w:hAnsi="Times New Roman"/>
          <w:b/>
          <w:bCs/>
          <w:color w:val="003B95"/>
          <w:sz w:val="30"/>
          <w:szCs w:val="30"/>
        </w:rPr>
        <w:t xml:space="preserve">5. GIAO DIỆN HỆ THỐNG &amp; KIẾN TRÚC DỮ LIỆU (SYSTEM INTERFACES)</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 Quy Chuẩn Giao Diện Người Dùng (UI/UX Guidelines):</w:t>
      </w:r>
      <w:r>
        <w:rPr>
          <w:rFonts w:ascii="Times New Roman" w:cs="Times New Roman" w:eastAsia="Times New Roman" w:hAnsi="Times New Roman"/>
          <w:b w:val="false"/>
          <w:bCs w:val="false"/>
          <w:i w:val="false"/>
          <w:iCs w:val="false"/>
          <w:color w:val="1E293B"/>
          <w:sz w:val="24"/>
          <w:szCs w:val="24"/>
        </w:rPr>
        <w:br/>
        <w:t xml:space="preserve">  - Màu sắc chủ đạo: Xanh Navy `#003B95` và Vàng Ánh Kim Amber Gold `#F59E0B`.</w:t>
      </w:r>
      <w:r>
        <w:rPr>
          <w:rFonts w:ascii="Times New Roman" w:cs="Times New Roman" w:eastAsia="Times New Roman" w:hAnsi="Times New Roman"/>
          <w:b w:val="false"/>
          <w:bCs w:val="false"/>
          <w:i w:val="false"/>
          <w:iCs w:val="false"/>
          <w:color w:val="1E293B"/>
          <w:sz w:val="24"/>
          <w:szCs w:val="24"/>
        </w:rPr>
        <w:br/>
        <w:t xml:space="preserve">  - Tuyệt đối cấm sử dụng nút bấm màu đen thuần `#000000`.</w:t>
      </w:r>
      <w:r>
        <w:rPr>
          <w:rFonts w:ascii="Times New Roman" w:cs="Times New Roman" w:eastAsia="Times New Roman" w:hAnsi="Times New Roman"/>
          <w:b w:val="false"/>
          <w:bCs w:val="false"/>
          <w:i w:val="false"/>
          <w:iCs w:val="false"/>
          <w:color w:val="1E293B"/>
          <w:sz w:val="24"/>
          <w:szCs w:val="24"/>
        </w:rPr>
        <w:br/>
        <w:t xml:space="preserve">  - Bảng dữ liệu hỗ trợ cuộn ngang chuẩn với Cột STT cố định bên trái và Cột Thao tác cố định bên phải.</w:t>
      </w:r>
      <w:r>
        <w:rPr>
          <w:rFonts w:ascii="Times New Roman" w:cs="Times New Roman" w:eastAsia="Times New Roman" w:hAnsi="Times New Roman"/>
          <w:b w:val="false"/>
          <w:bCs w:val="false"/>
          <w:i w:val="false"/>
          <w:iCs w:val="false"/>
          <w:color w:val="1E293B"/>
          <w:sz w:val="24"/>
          <w:szCs w:val="24"/>
        </w:rPr>
        <w:br/>
        <w:t xml:space="preserve">* Giao Diện Phần Cứng &amp; Thẻ Thông Minh (Hardware/NFC Interfaces):</w:t>
      </w:r>
      <w:r>
        <w:rPr>
          <w:rFonts w:ascii="Times New Roman" w:cs="Times New Roman" w:eastAsia="Times New Roman" w:hAnsi="Times New Roman"/>
          <w:b w:val="false"/>
          <w:bCs w:val="false"/>
          <w:i w:val="false"/>
          <w:iCs w:val="false"/>
          <w:color w:val="1E293B"/>
          <w:sz w:val="24"/>
          <w:szCs w:val="24"/>
        </w:rPr>
        <w:br/>
        <w:t xml:space="preserve">  - Chip NFC tần số 13.56MHz tương thích chuẩn ISO/IEC 14443 Type A.</w:t>
      </w:r>
      <w:r>
        <w:rPr>
          <w:rFonts w:ascii="Times New Roman" w:cs="Times New Roman" w:eastAsia="Times New Roman" w:hAnsi="Times New Roman"/>
          <w:b w:val="false"/>
          <w:bCs w:val="false"/>
          <w:i w:val="false"/>
          <w:iCs w:val="false"/>
          <w:color w:val="1E293B"/>
          <w:sz w:val="24"/>
          <w:szCs w:val="24"/>
        </w:rPr>
        <w:br/>
        <w:t xml:space="preserve">  - Chạm mặt sau thẻ vào smartphone để mở liên kết công khai `/card/:slug`.</w:t>
      </w:r>
      <w:r>
        <w:rPr>
          <w:rFonts w:ascii="Times New Roman" w:cs="Times New Roman" w:eastAsia="Times New Roman" w:hAnsi="Times New Roman"/>
          <w:b w:val="false"/>
          <w:bCs w:val="false"/>
          <w:i w:val="false"/>
          <w:iCs w:val="false"/>
          <w:color w:val="1E293B"/>
          <w:sz w:val="24"/>
          <w:szCs w:val="24"/>
        </w:rPr>
        <w:br/>
        <w:t xml:space="preserve">* Kiến Trúc Cơ Sở Dữ Liệu PostgreSQL (Prisma ORM):</w:t>
      </w:r>
      <w:r>
        <w:rPr>
          <w:rFonts w:ascii="Times New Roman" w:cs="Times New Roman" w:eastAsia="Times New Roman" w:hAnsi="Times New Roman"/>
          <w:b w:val="false"/>
          <w:bCs w:val="false"/>
          <w:i w:val="false"/>
          <w:iCs w:val="false"/>
          <w:color w:val="1E293B"/>
          <w:sz w:val="24"/>
          <w:szCs w:val="24"/>
        </w:rPr>
        <w:br/>
        <w:t xml:space="preserve">  - Bảng hội viên: `members` (liên kết `vione_users` qua `user_id`).</w:t>
      </w:r>
      <w:r>
        <w:rPr>
          <w:rFonts w:ascii="Times New Roman" w:cs="Times New Roman" w:eastAsia="Times New Roman" w:hAnsi="Times New Roman"/>
          <w:b w:val="false"/>
          <w:bCs w:val="false"/>
          <w:i w:val="false"/>
          <w:iCs w:val="false"/>
          <w:color w:val="1E293B"/>
          <w:sz w:val="24"/>
          <w:szCs w:val="24"/>
        </w:rPr>
        <w:br/>
        <w:t xml:space="preserve">  - Bảng danh thiếp số: `member_business_cards` (chứa slug, branding, liên kết mạng xã hội).</w:t>
      </w:r>
      <w:r>
        <w:rPr>
          <w:rFonts w:ascii="Times New Roman" w:cs="Times New Roman" w:eastAsia="Times New Roman" w:hAnsi="Times New Roman"/>
          <w:b w:val="false"/>
          <w:bCs w:val="false"/>
          <w:i w:val="false"/>
          <w:iCs w:val="false"/>
          <w:color w:val="1E293B"/>
          <w:sz w:val="24"/>
          <w:szCs w:val="24"/>
        </w:rPr>
        <w:br/>
        <w:t xml:space="preserve">  - Bảng sự kiện: `events`, `event_ticket_types`, `event_registrations`, `member_checkins`.</w:t>
      </w:r>
      <w:r>
        <w:rPr>
          <w:rFonts w:ascii="Times New Roman" w:cs="Times New Roman" w:eastAsia="Times New Roman" w:hAnsi="Times New Roman"/>
          <w:b w:val="false"/>
          <w:bCs w:val="false"/>
          <w:i w:val="false"/>
          <w:iCs w:val="false"/>
          <w:color w:val="1E293B"/>
          <w:sz w:val="24"/>
          <w:szCs w:val="24"/>
        </w:rPr>
        <w:br/>
        <w:t xml:space="preserve">  - Bảng tài chính &amp; hội phí: `invoices`, `associations`.</w:t>
      </w:r>
      <w:r>
        <w:rPr>
          <w:rFonts w:ascii="Times New Roman" w:cs="Times New Roman" w:eastAsia="Times New Roman" w:hAnsi="Times New Roman"/>
          <w:b w:val="false"/>
          <w:bCs w:val="false"/>
          <w:i w:val="false"/>
          <w:iCs w:val="false"/>
          <w:color w:val="1E293B"/>
          <w:sz w:val="24"/>
          <w:szCs w:val="24"/>
        </w:rPr>
        <w:br/>
        <w:t xml:space="preserve">* Giao Diện Dịch Vụ Bên Ngoài (External APIs):</w:t>
      </w:r>
      <w:r>
        <w:rPr>
          <w:rFonts w:ascii="Times New Roman" w:cs="Times New Roman" w:eastAsia="Times New Roman" w:hAnsi="Times New Roman"/>
          <w:b w:val="false"/>
          <w:bCs w:val="false"/>
          <w:i w:val="false"/>
          <w:iCs w:val="false"/>
          <w:color w:val="1E293B"/>
          <w:sz w:val="24"/>
          <w:szCs w:val="24"/>
        </w:rPr>
        <w:br/>
        <w:t xml:space="preserve">  - Cổng thanh toán VietQR Napas 24/7 (Sinh mã QR động chuyển khoản liên ngân hàng).</w:t>
      </w:r>
      <w:r>
        <w:rPr>
          <w:rFonts w:ascii="Times New Roman" w:cs="Times New Roman" w:eastAsia="Times New Roman" w:hAnsi="Times New Roman"/>
          <w:b w:val="false"/>
          <w:bCs w:val="false"/>
          <w:i w:val="false"/>
          <w:iCs w:val="false"/>
          <w:color w:val="1E293B"/>
          <w:sz w:val="24"/>
          <w:szCs w:val="24"/>
        </w:rPr>
        <w:br/>
        <w:t xml:space="preserve">  - Dịch vụ thư điện tử SMTP Gmail Relay (`smtp.gmail.com:465`).</w:t>
      </w:r>
      <w:r>
        <w:rPr>
          <w:rFonts w:ascii="Times New Roman" w:cs="Times New Roman" w:eastAsia="Times New Roman" w:hAnsi="Times New Roman"/>
          <w:b w:val="false"/>
          <w:bCs w:val="false"/>
          <w:i w:val="false"/>
          <w:iCs w:val="false"/>
          <w:color w:val="1E293B"/>
          <w:sz w:val="24"/>
          <w:szCs w:val="24"/>
        </w:rPr>
        <w:br/>
        <w:t xml:space="preserve">  - Dịch vụ lưu trữ đối tượng MinIO S3 Compatible Object Storage.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Times New Roman" w:cs="Times New Roman" w:eastAsia="Times New Roman" w:hAnsi="Times New Roman"/>
        <w:color w:val="64748B"/>
        <w:sz w:val="18"/>
        <w:szCs w:val="18"/>
      </w:rPr>
      <w:t xml:space="preserve">Trang </w:t>
    </w:r>
    <w:r>
      <w:rPr>
        <w:rFonts w:ascii="Times New Roman" w:cs="Times New Roman" w:eastAsia="Times New Roman" w:hAnsi="Times New Roman"/>
        <w:color w:val="64748B"/>
        <w:sz w:val="18"/>
        <w:szCs w:val="18"/>
      </w:rPr>
      <w:fldChar w:fldCharType="begin"/>
      <w:instrText xml:space="preserve">PAGE</w:instrText>
      <w:fldChar w:fldCharType="separate"/>
      <w:fldChar w:fldCharType="end"/>
    </w:r>
    <w:r>
      <w:rPr>
        <w:rFonts w:ascii="Times New Roman" w:cs="Times New Roman" w:eastAsia="Times New Roman" w:hAnsi="Times New Roman"/>
        <w:color w:val="64748B"/>
        <w:sz w:val="18"/>
        <w:szCs w:val="18"/>
      </w:rPr>
      <w:t xml:space="preserve"> / </w:t>
    </w:r>
    <w:r>
      <w:rPr>
        <w:rFonts w:ascii="Times New Roman" w:cs="Times New Roman" w:eastAsia="Times New Roman" w:hAnsi="Times New Roman"/>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before="0"/>
      <w:jc w:val="right"/>
    </w:pPr>
    <w:r>
      <w:rPr>
        <w:rFonts w:ascii="Times New Roman" w:cs="Times New Roman" w:eastAsia="Times New Roman" w:hAnsi="Times New Roman"/>
        <w:i/>
        <w:iCs/>
        <w:color w:val="64748B"/>
        <w:sz w:val="18"/>
        <w:szCs w:val="18"/>
      </w:rPr>
      <w:t xml:space="preserve">CLB DOANH NHÂN CEO 1983 (HANOIBA) | Software Requirements Specification · SRS-01-CRM-CEO1983-2026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2026-10-06T03:39:40.901Z</dcterms:created>
  <dcterms:modified xsi:type="dcterms:W3CDTF">2026-10-06T03:39:40.901Z</dcterms:modified>
</cp:coreProperties>
</file>

<file path=docProps/custom.xml><?xml version="1.0" encoding="utf-8"?>
<Properties xmlns="http://schemas.openxmlformats.org/officeDocument/2006/custom-properties" xmlns:vt="http://schemas.openxmlformats.org/officeDocument/2006/docPropsVTypes"/>
</file>