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bCs/>
          <w:color w:val="D97706"/>
          <w:sz w:val="24"/>
          <w:szCs w:val="24"/>
        </w:rPr>
        <w:t xml:space="preserve">TÀI LIỆU ĐẶC TẢ YÊU CẦU PHẦN MỀM (SRS) &amp; KIẾN TRÚC DỮ LIỆU</w:t>
      </w:r>
    </w:p>
    <w:p>
      <w:pPr>
        <w:spacing w:after="120" w:before="80"/>
        <w:jc w:val="center"/>
      </w:pPr>
      <w:r>
        <w:rPr>
          <w:rFonts w:ascii="Times New Roman" w:cs="Times New Roman" w:eastAsia="Times New Roman" w:hAnsi="Times New Roman"/>
          <w:b/>
          <w:bCs/>
          <w:color w:val="003B95"/>
          <w:sz w:val="34"/>
          <w:szCs w:val="34"/>
        </w:rPr>
        <w:t xml:space="preserve">HỆ ĐIỀU HÀNH QUẢN TRỊ DOANH NGHIỆP ENTERPRISE CRM VIONE</w:t>
      </w:r>
    </w:p>
    <w:p>
      <w:pPr>
        <w:spacing w:after="300" w:before="50"/>
        <w:jc w:val="center"/>
      </w:pPr>
      <w:r>
        <w:rPr>
          <w:rFonts w:ascii="Times New Roman" w:cs="Times New Roman" w:eastAsia="Times New Roman" w:hAnsi="Times New Roman"/>
          <w:i/>
          <w:iCs/>
          <w:color w:val="64748B"/>
          <w:sz w:val="22"/>
          <w:szCs w:val="22"/>
        </w:rPr>
        <w:t xml:space="preserve">Hạ Tầng 163 Bảng CSDL Cô Lập Đa Doanh Nghiệp (Multi-Tenant Architecture)</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GIẢI THÍCH DỄ HIỂU CHO NGƯỜI KHÔNG CHUYÊN VỀ IT:</w:t>
            </w:r>
          </w:p>
          <w:p>
            <w:pPr>
              <w:spacing w:after="0" w:before="0" w:line="260"/>
            </w:pPr>
            <w:r>
              <w:rPr>
                <w:rFonts w:ascii="Times New Roman" w:cs="Times New Roman" w:eastAsia="Times New Roman" w:hAnsi="Times New Roman"/>
                <w:i/>
                <w:iCs/>
                <w:color w:val="334155"/>
                <w:sz w:val="22"/>
                <w:szCs w:val="22"/>
              </w:rPr>
              <w:t xml:space="preserve">Web CRM ViOne giống như một "Tòa Nhà Văn Phòng Hạng A" với 163 phòng ban lưu trữ tài liệu. Mỗi công ty thuê một tầng (mã tenant_id riêng). Dữ liệu của công ty nào thì chỉ nhân sự công ty đó được xem, hoàn toàn không bị nhìn trộm sang công ty khác (Tính năng Bảo mật Cô lập Dòng - Row Level Security). Hệ thống lưu lại toàn bộ vết tích mọi người bấm nút sửa, xóa, duyệt vào cuốn sổ nhật ký bất biến "audit_logs" để chống gian lận.</w:t>
            </w:r>
          </w:p>
        </w:tc>
      </w:tr>
    </w:tbl>
    <w:p>
      <w:pPr>
        <w:pStyle w:val="Heading1"/>
        <w:spacing w:after="120" w:before="260"/>
      </w:pPr>
      <w:r>
        <w:rPr>
          <w:rFonts w:ascii="Times New Roman" w:cs="Times New Roman" w:eastAsia="Times New Roman" w:hAnsi="Times New Roman"/>
          <w:b/>
          <w:bCs/>
          <w:color w:val="003B95"/>
          <w:sz w:val="30"/>
          <w:szCs w:val="30"/>
        </w:rPr>
        <w:t xml:space="preserve">CHUYÊN ĐỀ 1: KIẾN TRÚC ĐA DOANH NGHIỆP (MULTI-TENANT ARCHITECTURE)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Tổng quy mô: 163 bảng cơ sở dữ liệu quan hệ PostgreSQL.</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Nguyên tắc cô lập dữ liệu: Mọi bảng kinh doanh đều có cột tenant_id (mã số công ty). Khi công ty A đăng nhập, hệ thống tự động lọc chỉ lấy hồ sơ có tenant_id của công ty 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Nhật ký chuỗi khối kiểm toán: Mọi giao dịch sửa, xóa đều được băm SHA-256 lưu vào audit_log_chain để làm bằng chứng kiểm toán không thể chối cãi.</w:t>
      </w:r>
    </w:p>
    <w:p>
      <w:pPr>
        <w:pStyle w:val="Heading1"/>
        <w:spacing w:after="120" w:before="260"/>
      </w:pPr>
      <w:r>
        <w:rPr>
          <w:rFonts w:ascii="Times New Roman" w:cs="Times New Roman" w:eastAsia="Times New Roman" w:hAnsi="Times New Roman"/>
          <w:b/>
          <w:bCs/>
          <w:color w:val="003B95"/>
          <w:sz w:val="30"/>
          <w:szCs w:val="30"/>
        </w:rPr>
        <w:t xml:space="preserve">CHUYÊN ĐỀ 2: BẢN VẼ DỮ LIỆU &amp; DANH MỤC API CHI TIẾT</w:t>
      </w:r>
    </w:p>
    <w:p>
      <w:pPr>
        <w:pStyle w:val="Heading2"/>
        <w:spacing w:after="80" w:before="180"/>
      </w:pPr>
      <w:r>
        <w:rPr>
          <w:rFonts w:ascii="Times New Roman" w:cs="Times New Roman" w:eastAsia="Times New Roman" w:hAnsi="Times New Roman"/>
          <w:b/>
          <w:bCs/>
          <w:color w:val="0084FF"/>
          <w:sz w:val="26"/>
          <w:szCs w:val="26"/>
        </w:rPr>
        <w:t xml:space="preserve">2.1 Quản Lý Sản Phẩm, Kho Hàng &amp; Danh Mục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/api/products</w:t>
            </w:r>
            <w:r>
              <w:rPr>
                <w:rFonts w:ascii="Times New Roman" w:cs="Times New Roman" w:eastAsia="Times New Roman" w:hAnsi="Times New Roman"/>
                <w:color w:val="1E293B"/>
                <w:sz w:val="19"/>
                <w:szCs w:val="19"/>
              </w:rPr>
              <w:br/>
              <w:t xml:space="preserve">(Tạo sản phẩm B2B)</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products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tenant_id, title, description, price, member_discount, category_id, is_active, created_at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phụ: product_tags (nhãn từ khóa), categories (danh mục ngành hàng cha/con).</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/api/products</w:t>
            </w:r>
            <w:r>
              <w:rPr>
                <w:rFonts w:ascii="Times New Roman" w:cs="Times New Roman" w:eastAsia="Times New Roman" w:hAnsi="Times New Roman"/>
                <w:color w:val="1E293B"/>
                <w:sz w:val="19"/>
                <w:szCs w:val="19"/>
              </w:rPr>
              <w:br/>
              <w:t xml:space="preserve">(Danh mục sản phẩm kho)</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products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title, price, member_discount, categories.name</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INNER JOIN categories ON products.category_id = categories.id</w:t>
            </w:r>
            <w:r>
              <w:rPr>
                <w:rFonts w:ascii="Times New Roman" w:cs="Times New Roman" w:eastAsia="Times New Roman" w:hAnsi="Times New Roman"/>
                <w:color w:val="1E293B"/>
                <w:sz w:val="19"/>
                <w:szCs w:val="19"/>
              </w:rPr>
              <w:br/>
              <w:t xml:space="preserve">WHERE products.tenant_id = :tenant_id</w:t>
            </w:r>
          </w:p>
        </w:tc>
      </w:tr>
    </w:tbl>
    <w:p>
      <w:pPr>
        <w:pStyle w:val="Heading2"/>
        <w:spacing w:after="80" w:before="180"/>
      </w:pPr>
      <w:r>
        <w:rPr>
          <w:rFonts w:ascii="Times New Roman" w:cs="Times New Roman" w:eastAsia="Times New Roman" w:hAnsi="Times New Roman"/>
          <w:b/>
          <w:bCs/>
          <w:color w:val="0084FF"/>
          <w:sz w:val="26"/>
          <w:szCs w:val="26"/>
        </w:rPr>
        <w:t xml:space="preserve">2.2 Quản Lý Giỏ Hàng, Báo Giá &amp; Đơn Hàng Thương Mại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/api/cart/items</w:t>
            </w:r>
            <w:r>
              <w:rPr>
                <w:rFonts w:ascii="Times New Roman" w:cs="Times New Roman" w:eastAsia="Times New Roman" w:hAnsi="Times New Roman"/>
                <w:color w:val="1E293B"/>
                <w:sz w:val="19"/>
                <w:szCs w:val="19"/>
              </w:rPr>
              <w:br/>
              <w:t xml:space="preserve">(Thêm vào giỏ hàng B2B)</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carts &amp;</w:t>
            </w:r>
            <w:r>
              <w:rPr>
                <w:rFonts w:ascii="Times New Roman" w:cs="Times New Roman" w:eastAsia="Times New Roman" w:hAnsi="Times New Roman"/>
                <w:color w:val="1E293B"/>
                <w:sz w:val="19"/>
                <w:szCs w:val="19"/>
              </w:rPr>
              <w:br/>
              <w:t xml:space="preserve">cart_items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carts: id, user_id, tenant_id, total_amount.</w:t>
            </w:r>
            <w:r>
              <w:rPr>
                <w:rFonts w:ascii="Times New Roman" w:cs="Times New Roman" w:eastAsia="Times New Roman" w:hAnsi="Times New Roman"/>
                <w:color w:val="1E293B"/>
                <w:sz w:val="19"/>
                <w:szCs w:val="19"/>
              </w:rPr>
              <w:br/>
              <w:t xml:space="preserve">cart_items: id, cart_id, product_id, quantity, unit_price.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products ON cart_items.product_id = products.id (Lấy giá ưu đãi hội viên để tính tổng).</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/api/invoices/checkout</w:t>
            </w:r>
            <w:r>
              <w:rPr>
                <w:rFonts w:ascii="Times New Roman" w:cs="Times New Roman" w:eastAsia="Times New Roman" w:hAnsi="Times New Roman"/>
                <w:color w:val="1E293B"/>
                <w:sz w:val="19"/>
                <w:szCs w:val="19"/>
              </w:rPr>
              <w:br/>
              <w:t xml:space="preserve">(Xuất hóa đơn đơn hàng)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invoice_no, amount, payment_status, paid_at</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từ cart_items sang chi tiết hóa đơn, cập nhật tồn kho.</w:t>
            </w:r>
          </w:p>
        </w:tc>
      </w:tr>
    </w:tbl>
    <w:p>
      <w:pPr>
        <w:pStyle w:val="Heading2"/>
        <w:spacing w:after="80" w:before="180"/>
      </w:pPr>
      <w:r>
        <w:rPr>
          <w:rFonts w:ascii="Times New Roman" w:cs="Times New Roman" w:eastAsia="Times New Roman" w:hAnsi="Times New Roman"/>
          <w:b/>
          <w:bCs/>
          <w:color w:val="0084FF"/>
          <w:sz w:val="26"/>
          <w:szCs w:val="26"/>
        </w:rPr>
        <w:t xml:space="preserve">2.3 Trợ Lý Trí Tuệ Nhân Tạo AI Hỗ Trợ Điều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/api/ai/chat</w:t>
            </w:r>
            <w:r>
              <w:rPr>
                <w:rFonts w:ascii="Times New Roman" w:cs="Times New Roman" w:eastAsia="Times New Roman" w:hAnsi="Times New Roman"/>
                <w:color w:val="1E293B"/>
                <w:sz w:val="19"/>
                <w:szCs w:val="19"/>
              </w:rPr>
              <w:br/>
              <w:t xml:space="preserve">(Hỏi đáp điều hành doanh nghiệp)</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ai_conversations &amp;</w:t>
            </w:r>
            <w:r>
              <w:rPr>
                <w:rFonts w:ascii="Times New Roman" w:cs="Times New Roman" w:eastAsia="Times New Roman" w:hAnsi="Times New Roman"/>
                <w:color w:val="1E293B"/>
                <w:sz w:val="19"/>
                <w:szCs w:val="19"/>
              </w:rPr>
              <w:br/>
              <w:t xml:space="preserve">ai_messages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ai_conversations: id, user_id, tenant_id, title.</w:t>
            </w:r>
            <w:r>
              <w:rPr>
                <w:rFonts w:ascii="Times New Roman" w:cs="Times New Roman" w:eastAsia="Times New Roman" w:hAnsi="Times New Roman"/>
                <w:color w:val="1E293B"/>
                <w:sz w:val="19"/>
                <w:szCs w:val="19"/>
              </w:rPr>
              <w:br/>
              <w:t xml:space="preserve">ai_messages: id, conversation_id, role ("user"/"assistant"), content, tokens_in, tokens_out, latency_ms.</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ai_conversations ON ai_messages.conversation_id = ai_conversations.id (Lưu toàn bộ ngữ cảnh trò chuyện).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Web CRM ViOne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2026-10-08T07:48:30.795Z</dcterms:created>
  <dcterms:modified xsi:type="dcterms:W3CDTF">2026-10-08T07:48:30.795Z</dcterms:modified>
</cp:coreProperties>
</file>

<file path=docProps/custom.xml><?xml version="1.0" encoding="utf-8"?>
<Properties xmlns="http://schemas.openxmlformats.org/officeDocument/2006/custom-properties" xmlns:vt="http://schemas.openxmlformats.org/officeDocument/2006/docPropsVTypes"/>
</file>