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D97706"/>
          <w:sz w:val="24"/>
          <w:szCs w:val="24"/>
        </w:rPr>
        <w:t xml:space="preserve">CÂU LẠC BỘ DOANH NHÂN CEO 1983</w:t>
      </w:r>
    </w:p>
    <w:p>
      <w:pPr>
        <w:spacing w:after="180" w:before="0"/>
        <w:jc w:val="center"/>
      </w:pPr>
      <w:r>
        <w:rPr>
          <w:rFonts w:ascii="Times New Roman" w:cs="Times New Roman" w:eastAsia="Times New Roman" w:hAnsi="Times New Roman"/>
          <w:b/>
          <w:bCs/>
          <w:color w:val="003B95"/>
          <w:sz w:val="34"/>
          <w:szCs w:val="34"/>
        </w:rPr>
        <w:t xml:space="preserve">TÀI LIỆU HƯỚNG DẪN SỬ DỤNG HỆ THỐNG SỐ HÓA HIỆP HỘI</w:t>
      </w:r>
    </w:p>
    <w:p>
      <w:pPr>
        <w:spacing w:after="300" w:before="0"/>
        <w:jc w:val="center"/>
      </w:pPr>
      <w:r>
        <w:rPr>
          <w:rFonts w:ascii="Times New Roman" w:cs="Times New Roman" w:eastAsia="Times New Roman" w:hAnsi="Times New Roman"/>
          <w:i/>
          <w:iCs/>
          <w:color w:val="64748B"/>
          <w:sz w:val="22"/>
          <w:szCs w:val="22"/>
        </w:rPr>
        <w:t xml:space="preserve">Ứng dụng Di động Dành cho Ban Chấp Hành &amp; Hội Viên Doanh Nhân (v2.5.0 Production)</w:t>
      </w:r>
    </w:p>
    <w:tbl>
      <w:tblPr>
        <w:tblW w:type="pct" w:w="100%"/>
        <w:tblBorders>
          <w:top w:val="none"/>
          <w:left w:val="single" w:color="0084FF" w:sz="24"/>
          <w:bottom w:val="none"/>
          <w:right w:val="none"/>
          <w:insideH w:val="single" w:color="auto" w:sz="4"/>
          <w:insideV w:val="single" w:color="auto" w:sz="4"/>
        </w:tblBorders>
      </w:tblPr>
      <w:tblGrid>
        <w:gridCol w:w="100"/>
      </w:tblGrid>
      <w:tr>
        <w:tc>
          <w:tcPr>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QUY CHUẨN TÀI LIỆU HƯỚNG DẪN ĐIỆN TỬ VÀ VẬN HÀNH ĐỘC LẬP</w:t>
            </w:r>
          </w:p>
          <w:p>
            <w:pPr>
              <w:spacing w:after="0" w:before="0" w:line="260"/>
            </w:pPr>
            <w:r>
              <w:rPr>
                <w:rFonts w:ascii="Times New Roman" w:cs="Times New Roman" w:eastAsia="Times New Roman" w:hAnsi="Times New Roman"/>
                <w:i/>
                <w:iCs/>
                <w:color w:val="334155"/>
                <w:sz w:val="22"/>
                <w:szCs w:val="22"/>
              </w:rPr>
              <w:t xml:space="preserve">Tài liệu này chuẩn hóa toàn bộ 14 chuyên đề chức năng thực chiến của Ứng dụng Hiệp hội Doanh nghiệp CEO 1983. Mọi dữ liệu hội viên, thẻ số NFC, tin nhắn P2P, cơ hội giao thương B2B, thanh toán VietQR và tài liệu bảo mật đều được số hóa thời gian thực và vận hành độc lập theo Hướng 2 (Monorepo tách biệt FE/BE, sẵn sàng xuất bản lên Apple App Store và Google Play Store).</w:t>
            </w:r>
          </w:p>
        </w:tc>
      </w:tr>
    </w:tbl>
    <w:p>
      <w:pPr>
        <w:pStyle w:val="Heading1"/>
        <w:spacing w:after="120" w:before="260"/>
      </w:pPr>
      <w:r>
        <w:rPr>
          <w:rFonts w:ascii="Times New Roman" w:cs="Times New Roman" w:eastAsia="Times New Roman" w:hAnsi="Times New Roman"/>
          <w:b/>
          <w:bCs/>
          <w:color w:val="003B95"/>
          <w:sz w:val="30"/>
          <w:szCs w:val="30"/>
        </w:rPr>
        <w:t xml:space="preserve">CHUYÊN ĐỀ 1: ĐĂNG NHẬP &amp; KÍCH HOẠT QUYỀN LỢI THẺ HỘI VIÊN SỐ</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Bước 1 (Truy cập): Mở trình duyệt trên điện thoại hoặc máy tính, truy cập đường dẫn /association/login.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Bước 2 (Nhập định danh): Nhập Số điện thoại hoặc Mã hội viên (VD: 098.333.1983 hoặc M1983-007) đã được Ban Thư Ký CLB phê duyệt.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Bước 3 (Xác thực OTP): Nhập mật khẩu cá nhân hoặc chọn "Quên mật khẩu" để nhận mã OTP SMS xác thực tức thời.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Bước 4 (Kích hoạt Thẻ số): Hệ thống liên kết dữ liệu CRM, cấp huy hiệu Hội viên chính thức và mã QR định danh cá nhân.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Bước 5 (Cài đặt PWA lên Màn hình chính): Tại trang cá nhân, bấm "Cài đặt ứng dụng". Trên iPhone chọn Chia sẻ &gt; "Thêm vào MH chính". Trên Android chọn menu 3 chấm &gt; "Cài đặt ứng dụng" để sử dụng mượt mà như app native.</w:t>
      </w:r>
    </w:p>
    <w:p>
      <w:pPr>
        <w:pStyle w:val="Heading1"/>
        <w:spacing w:after="120" w:before="260"/>
      </w:pPr>
      <w:r>
        <w:rPr>
          <w:rFonts w:ascii="Times New Roman" w:cs="Times New Roman" w:eastAsia="Times New Roman" w:hAnsi="Times New Roman"/>
          <w:b/>
          <w:bCs/>
          <w:color w:val="003B95"/>
          <w:sz w:val="30"/>
          <w:szCs w:val="30"/>
        </w:rPr>
        <w:t xml:space="preserve">CHUYÊN ĐỀ 2: ĐIỀU HƯỚNG THAO TÁC 1 TAY DYNAMIC &amp; CHẾ ĐỘ REACHABILITY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Nguyên lý công thái học thuần túy: Giao diện loại bỏ hoàn toàn các nút ảo rườm rà trên màn hình, thay thế bằng các cử chỉ tự nhiên 100% bằng ngón tay cái.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Cử chỉ vuốt đáy màn hình (Bottom Edge Swipe Down): Vuốt xuống từ mép đáy màn hình (khu vực thanh điều hướng) để lập tức hạ toàn bộ nửa trên màn hình xuống 35vh (Chế độ Reachability) giúp ngón cái chạm tới thanh tìm kiếm và các nút trên cùng dễ dàng.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Cử chỉ vuốt mép trái (Edge Swipe Back): Dùng ngón tay cái vuốt nhẹ từ mép trái màn hình sang phải để quay lại trang trước mà không cần với tay lên góc trên.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Vuốt chuyển Tab ngang linh hoạt: Vuốt ngang màn hình sang trái hoặc phải để chuyển đổi tức thì giữa các phân hệ: Bảng tin ↔ Sự kiện ↔ Thẻ 83 ↔ Tin nhắn ↔ Trang cá nhân kèm hiệu ứng chỉ báo cử chỉ co giãn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Phản hồi xúc giác Haptic: Tích hợp rung phản hồi êm ái khi hoàn tất thao tác, hỗ trợ thao tác tự tin không cần nhìn.</w:t>
      </w:r>
    </w:p>
    <w:p>
      <w:pPr>
        <w:pStyle w:val="Heading1"/>
        <w:spacing w:after="120" w:before="260"/>
      </w:pPr>
      <w:r>
        <w:rPr>
          <w:rFonts w:ascii="Times New Roman" w:cs="Times New Roman" w:eastAsia="Times New Roman" w:hAnsi="Times New Roman"/>
          <w:b/>
          <w:bCs/>
          <w:color w:val="003B95"/>
          <w:sz w:val="30"/>
          <w:szCs w:val="30"/>
        </w:rPr>
        <w:t xml:space="preserve">CHUYÊN ĐỀ 3: DANH THIẾP ĐIỆN TỬ, THẺ HỘI VIÊN BĐH &amp; CÔNG NGHỆ CHẠM THẺ NFC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Thẻ Hội Viên Ban Điều Hành &amp; QR Trực Diện: Thẻ hội viên số thiết kế ánh kim phản chiếu sang trọng. Khung thông tin cá nhân (Executive Profile) được đặt ngay bên dưới thẻ hội viên, tích hợp trực tiếp mã QR ngay trên ảnh bìa giúp đối tác quét tức thì mà không cần bấm thêm nút.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Mạng Xã Hội &amp; Ví Điện Tử 1-Chạm: Tích hợp đầy đủ các liên kết mạng xã hội chính thức (Facebook cá nhân/Fanpage, Zalo OA, LinkedIn, Website doanh nghiệp) và nút lưu thẻ vào Apple Wallet / Google Wallet tiện lợi.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Danh Thiếp Số Công Khai (/card/$code): Tinh chỉnh nhận diện thương hiệu "CLB DOANH NHÂN CEO 1983", định dạng ngày tháng chuẩn Việt Nam (DD/MM/YYYY), tự động làm sạch các chuỗi thử nghiệm và chuyển đổi mã ngành kỹ thuật thành tên ngành kinh tế tường minh (Công nghệ thông tin, Bất động sản...). Có nút "Quay về Hiệp hội" tiện lợi.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Thao tác chạm thẻ NFC: Mỗi hội viên được cấp 01 Thẻ thông minh kim loại NFC. Chạm mặt lưng thẻ vào đầu iPhone hoặc lưng Android để mở hồ sơ số tức thì mà không cần cài app.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Lưu danh bạ chuẩn vCard 3.0: Đối tác bấm "Lưu danh bạ", toàn bộ Họ tên, Chức vụ, Công ty, Hotline, Email, Website và Mạng xã hội được lưu vào danh bạ máy trong 1 giây.</w:t>
      </w:r>
    </w:p>
    <w:p>
      <w:pPr>
        <w:pStyle w:val="Heading1"/>
        <w:spacing w:after="120" w:before="260"/>
      </w:pPr>
      <w:r>
        <w:rPr>
          <w:rFonts w:ascii="Times New Roman" w:cs="Times New Roman" w:eastAsia="Times New Roman" w:hAnsi="Times New Roman"/>
          <w:b/>
          <w:bCs/>
          <w:color w:val="003B95"/>
          <w:sz w:val="30"/>
          <w:szCs w:val="30"/>
        </w:rPr>
        <w:t xml:space="preserve">CHUYÊN ĐỀ 4: HỆ THỐNG TIN NHẮN CHUẨN MESSENGER VIP &amp; TAB "CHƯA ĐỌC" TỐI ƯU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Danh mục Tin nhắn Tinh gọn &amp; Khoa học: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1. Tất cả: Toàn bộ các cuộc trò chuyện đang hoạt động hai chiều hoặc thông báo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2. Chưa đọc: Đặt ngay vị trí thứ 2 cạnh tab "Tất cả" với huy hiệu đỏ đếm số lượng tin nhắn mới chưa xem.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3. Bạn bè: Lọc danh sách riêng các hội viên đã kết nối chính thức.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4. Hệ thống: Thông báo định danh từ Ban Chấp Hành, Ban Thư Ký và Lịch họp CLB.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5. Tin nhắn chờ: Tin nhắn từ người lạ chưa kết nối; bảo vệ hội viên khỏi tin rác.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Thao tác chuẩn Messenger: Trả lời trích dẫn (Reply), Chuyển tiếp (Forward), Thả 6 biểu tượng cảm xúc Emoji (👍 ❤️ 😂 😮 😢 😡), Thu hồi tin nhắn 2 chiều và Avatar "Đã xem" (Seen) ngoài viền bong bóng.</w:t>
      </w:r>
    </w:p>
    <w:p>
      <w:pPr>
        <w:pStyle w:val="Heading1"/>
        <w:spacing w:after="120" w:before="260"/>
      </w:pPr>
      <w:r>
        <w:rPr>
          <w:rFonts w:ascii="Times New Roman" w:cs="Times New Roman" w:eastAsia="Times New Roman" w:hAnsi="Times New Roman"/>
          <w:b/>
          <w:bCs/>
          <w:color w:val="003B95"/>
          <w:sz w:val="30"/>
          <w:szCs w:val="30"/>
        </w:rPr>
        <w:t xml:space="preserve">CHUYÊN ĐỀ 5: DANH BẠ HỘI VIÊN, XEM DANH THIẾP SỐ &amp; MỜI HỘI VIÊN MỚI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Tra cứu Danh bạ 500+ Doanh nhân: Tìm kiếm không dấu siêu tốc, lọc theo 12 phân khúc ngành hàng, hiển thị mã thẻ M1983 và pháp nhân doanh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Xem Danh thiếp số: Khi bấm vào hồ sơ hội viên bất kỳ, nút hành động chính chuyển thành "Xem danh thiếp số" dẫn trực tiếp đến trang danh thiếp công khai của đối tác.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Tính năng Mời Hội Viên Mới vào CLB CEO 1983: Bấm nút "Mời vào CLB CEO 1983" cạnh ô tìm kiếm để mở modal mời thành viên với mã QR giới thiệu cá nhân hóa, đường link referral độc quyền và 2 mẫu thư mời soạn sẵn (Trang trọng / Thân thiện) kèm nút chia sẻ 1 chạm lên Zalo hoặc SMS.</w:t>
      </w:r>
    </w:p>
    <w:p>
      <w:pPr>
        <w:pStyle w:val="Heading1"/>
        <w:spacing w:after="120" w:before="260"/>
      </w:pPr>
      <w:r>
        <w:rPr>
          <w:rFonts w:ascii="Times New Roman" w:cs="Times New Roman" w:eastAsia="Times New Roman" w:hAnsi="Times New Roman"/>
          <w:b/>
          <w:bCs/>
          <w:color w:val="003B95"/>
          <w:sz w:val="30"/>
          <w:szCs w:val="30"/>
        </w:rPr>
        <w:t xml:space="preserve">CHUYÊN ĐỀ 6: QUY TRÌNH KẾT NỐI DOANH NHÂN 2 CHIỀU CHUẨN MỰC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Nguyên tắc tôn trọng danh bạ: Nhắn tin trao đổi với hội viên mới không tự động tạo quan hệ bạn bè.</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Gửi lời mời kết nối: Bấm nút "KẾT NỐI NGAY", hệ thống gửi thông báo lời mời đến đối tác.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Phê duyệt lời mời: Khi đối phương bấm "ĐỒNG Ý", hai bên chính thức trở thành Bạn bè và hiển thị trong danh mục Bạn bè của Tin nhắn.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Hủy kết nối an toàn: Có thể bấm "HỦY KẾT NỐI" bất kỳ lúc nào mà không làm mất lịch sử tin nhắn trước đó.</w:t>
      </w:r>
    </w:p>
    <w:p>
      <w:pPr>
        <w:pStyle w:val="Heading1"/>
        <w:spacing w:after="120" w:before="260"/>
      </w:pPr>
      <w:r>
        <w:rPr>
          <w:rFonts w:ascii="Times New Roman" w:cs="Times New Roman" w:eastAsia="Times New Roman" w:hAnsi="Times New Roman"/>
          <w:b/>
          <w:bCs/>
          <w:color w:val="003B95"/>
          <w:sz w:val="30"/>
          <w:szCs w:val="30"/>
        </w:rPr>
        <w:t xml:space="preserve">CHUYÊN ĐỀ 7: SỰ KIỆN TRÀN VIỀN 16:9 ĐIỆN ẢNH &amp; CHECK-IN QR ĐIỂM DANH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Thiết kế Sự kiện Full-Image chuẩn Điện ảnh: Tiêu đề, ngày tháng và tên sự kiện nằm trọn vẹn bên trong tấm ảnh banner tỷ lệ 16:9 với lớp phủ gradient tối sang trọng. Gắn liền bên dưới là thanh metadata 3 cột rõ nét: THỜI GIAN, ĐỊA ĐIỂM, ĐỐI TƯỢNG; loại bỏ hoàn toàn nút bấm rườm rà dưới chân thẻ.</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Check-in QR 1 giây: Mở camera quét mã QR đặt tại bàn lễ tân sự kiện để hoàn tất điểm danh và in thẻ đeo tự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Mở khóa tài liệu sự kiện: Sau khi check-in thành công, tài liệu bài giảng, slide diễn giả và kỷ yếu số được mở khóa để tải về máy.</w:t>
      </w:r>
    </w:p>
    <w:p>
      <w:pPr>
        <w:pStyle w:val="Heading1"/>
        <w:spacing w:after="120" w:before="260"/>
      </w:pPr>
      <w:r>
        <w:rPr>
          <w:rFonts w:ascii="Times New Roman" w:cs="Times New Roman" w:eastAsia="Times New Roman" w:hAnsi="Times New Roman"/>
          <w:b/>
          <w:bCs/>
          <w:color w:val="003B95"/>
          <w:sz w:val="30"/>
          <w:szCs w:val="30"/>
        </w:rPr>
        <w:t xml:space="preserve">CHUYÊN ĐỀ 8: TỦ TÀI LIỆU NỘI BỘ, NGHỊ QUYẾT &amp; BỐ CỤC BÁO CHÍ 50% ẢNH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Bố cục Tin tức Tỷ lệ 50% Ảnh &amp; 50% Chữ: Thẻ tin tức chia đều 2 nửa (50% ảnh bìa sắc nét có huy hiệu chuyên mục, 50% tiêu đề, trích đoạn, thời gian và lượt xem). Modal đọc bài viết phóng to ảnh bìa chất lượng cao tạo cảm giác đọc tạp chí doanh nhân chuyên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Kho tài liệu nội bộ: Lưu trữ toàn bộ Điều lệ, Quy chế, Báo cáo tài chính và Nghị quyết các kỳ họp của CLB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Phân quyền theo cấp hội viên: Tài liệu được gắn quyền bảo mật (Công khai / Hội viên chính thức / Ban Chấp Hành / Ban Thường Trực).</w:t>
      </w:r>
    </w:p>
    <w:p>
      <w:pPr>
        <w:pStyle w:val="Heading1"/>
        <w:spacing w:after="120" w:before="260"/>
      </w:pPr>
      <w:r>
        <w:rPr>
          <w:rFonts w:ascii="Times New Roman" w:cs="Times New Roman" w:eastAsia="Times New Roman" w:hAnsi="Times New Roman"/>
          <w:b/>
          <w:bCs/>
          <w:color w:val="003B95"/>
          <w:sz w:val="30"/>
          <w:szCs w:val="30"/>
        </w:rPr>
        <w:t xml:space="preserve">CHUYÊN ĐỀ 9: CUỘC HỌP BAN CHẤP HÀNH, NGHỊ SỰ &amp; KÝ SỐ BIÊN BẢN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Lịch họp thường kỳ &amp; đột xuất: Xem thông báo triệu tập, chương trình nghị sự và danh sách đại biểu được mời.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Điểm danh đại biểu &amp; Họp trực tuyến: Check-in tham gia họp và bấm "Tham gia phòng họp trực tuyến" chỉ với 1 cú chạm.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Ký số biên bản cuộc họp: Xem nội dung biên bản và thực hiện ký điện tử xác nhận tính pháp lý ngay trên ứng dụng.</w:t>
      </w:r>
    </w:p>
    <w:p>
      <w:pPr>
        <w:pStyle w:val="Heading1"/>
        <w:spacing w:after="120" w:before="260"/>
      </w:pPr>
      <w:r>
        <w:rPr>
          <w:rFonts w:ascii="Times New Roman" w:cs="Times New Roman" w:eastAsia="Times New Roman" w:hAnsi="Times New Roman"/>
          <w:b/>
          <w:bCs/>
          <w:color w:val="003B95"/>
          <w:sz w:val="30"/>
          <w:szCs w:val="30"/>
        </w:rPr>
        <w:t xml:space="preserve">CHUYÊN ĐỀ 10: SÀN CƠ HỘI GIAO THƯƠNG B2B &amp; GIAN HÀNG SẢN PHẨM TỐI ƯU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Vị trí nút "Đăng sản phẩm" công thái học: Nút Đăng sản phẩm được đặt ngay cạnh thanh tìm kiếm, thao tác đăng tải dịch vụ/sản phẩm thuận tiện 1 chạm.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Thẻ sản phẩm cao cấp: Hiển thị hình ảnh nổi bật, mức chiết khấu nội bộ cam kết riêng cho CLB Doanh Nhân CEO 1983 và nút nhận báo giá nhanh.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Đàm phán trực tiếp: Bấm "Quan tâm" để hệ thống tự động khởi tạo cuộc trò chuyện riêng đàm phán hợp đồng cung ứng.</w:t>
      </w:r>
    </w:p>
    <w:p>
      <w:pPr>
        <w:pStyle w:val="Heading1"/>
        <w:spacing w:after="120" w:before="260"/>
      </w:pPr>
      <w:r>
        <w:rPr>
          <w:rFonts w:ascii="Times New Roman" w:cs="Times New Roman" w:eastAsia="Times New Roman" w:hAnsi="Times New Roman"/>
          <w:b/>
          <w:bCs/>
          <w:color w:val="003B95"/>
          <w:sz w:val="30"/>
          <w:szCs w:val="30"/>
        </w:rPr>
        <w:t xml:space="preserve">CHUYÊN ĐỀ 11: ĐÓNG HỘI PHÍ NIÊN KIM QUA VIETQR TỰ ĐỘNG GẠCH NỢ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Hóa đơn niên kim: Đến kỳ gia hạn, ứng dụng gửi thông báo kèm hóa đơn niên kim điện tử trực quan.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Quét mã VietQR bằng App Ngân Hàng: Mở bất kỳ ứng dụng ngân hàng nào (MB, VCB, Techcombank, VietinBank...). Quét mã VietQR trên màn hình: Số tài khoản, số tiền và nội dung định danh (VD: M1983-007 HOI PHI) được điền tự động chính xác 100%.</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Gạch nợ tự động trong 3 giây: Core Banking xác nhận, thẻ hội viên tự động gia hạn thành công và xuất biên lai điện tử VAT.</w:t>
      </w:r>
    </w:p>
    <w:p>
      <w:pPr>
        <w:pStyle w:val="Heading1"/>
        <w:spacing w:after="120" w:before="260"/>
      </w:pPr>
      <w:r>
        <w:rPr>
          <w:rFonts w:ascii="Times New Roman" w:cs="Times New Roman" w:eastAsia="Times New Roman" w:hAnsi="Times New Roman"/>
          <w:b/>
          <w:bCs/>
          <w:color w:val="003B95"/>
          <w:sz w:val="30"/>
          <w:szCs w:val="30"/>
        </w:rPr>
        <w:t xml:space="preserve">CHUYÊN ĐỀ 12: BIỂU QUYẾT ĐẠI HỘI &amp; BẦU CỬ BAN CHẤP HÀNH TRỰC TUYẾN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Tham gia biểu quyết: Trong các kỳ Đại hội hoặc phiên họp biểu quyết, ứng dụng mở cổng biểu quyết điện tử minh bạch.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Bỏ phiếu tín nhiệm: Nghiên cứu tờ trình nghị quyết và danh sách nhân sự ứng cử, sau đó bấm chọn Tán thành / Không tán thành.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Kết quả kiểm phiếu Real-time: Biểu đồ tỷ lệ phần trăm kiểm phiếu cập nhật công khai tức thì theo quy định Điều lệ CLB.</w:t>
      </w:r>
    </w:p>
    <w:p>
      <w:pPr>
        <w:pStyle w:val="Heading1"/>
        <w:spacing w:after="120" w:before="260"/>
      </w:pPr>
      <w:r>
        <w:rPr>
          <w:rFonts w:ascii="Times New Roman" w:cs="Times New Roman" w:eastAsia="Times New Roman" w:hAnsi="Times New Roman"/>
          <w:b/>
          <w:bCs/>
          <w:color w:val="003B95"/>
          <w:sz w:val="30"/>
          <w:szCs w:val="30"/>
        </w:rPr>
        <w:t xml:space="preserve">CHUYÊN ĐỀ 13: GÓI TÀI TRỢ KIM CƯƠNG &amp; QUYỀN LỢI TRUYỀN THÔNG DOANH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Danh mục gói tài trợ: Khám phá các gói tài trợ Độc quyền, Kim cương, Vàng, Bạc cho các sự kiện Gala thường niên của CLB.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Quyền lợi truyền thông: Đặt logo trang trọng trên backdrop, phát video quảng bá thương hiệu và phát biểu trong chương trình.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Vinh danh Nhà tài trợ: Danh sách thương hiệu tài trợ được ghi danh trong Bảng Vàng Vinh Danh trên ứng dụng di động.</w:t>
      </w:r>
    </w:p>
    <w:p>
      <w:pPr>
        <w:pStyle w:val="Heading1"/>
        <w:spacing w:after="120" w:before="260"/>
      </w:pPr>
      <w:r>
        <w:rPr>
          <w:rFonts w:ascii="Times New Roman" w:cs="Times New Roman" w:eastAsia="Times New Roman" w:hAnsi="Times New Roman"/>
          <w:b/>
          <w:bCs/>
          <w:color w:val="003B95"/>
          <w:sz w:val="30"/>
          <w:szCs w:val="30"/>
        </w:rPr>
        <w:t xml:space="preserve">CHUYÊN ĐỀ 14: BẢO MẬT ĐA TẦNG, TÁCH BIỆT THÔNG BÁO &amp; QUẢN LÝ THIẾT BỊ</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Tách biệt 100% luồng thông báo: Hệ thống thông báo của App Hiệp hội và App ViOne tách biệt hoàn toàn; không rò rỉ dữ liệu hay đẩy nhầm thông báo nội bộ giữa 2 ứng dụng.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Xác thực 2 bước (2FA): Kích hoạt mã OTP SMS bảo vệ tài khoản khi đăng nhập trên thiết bị lạ.</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Khóa thẻ NFC tức thời: Vô hiệu hóa chip thông minh ngay trên ứng dụng khi làm mất thẻ vật lý.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Quản lý phiên đăng nhập: Kiểm tra danh sách thiết bị (iPhone, iPad, PC) và bấm "Đăng xuất khỏi tất cả thiết bị khác" với 1 cú click.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HƯỚNG DẪN SỬ DỤNG APP HIỆP HỘI CEO 1983 - v2.5.0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2026-10-04T17:19:08.731Z</dcterms:created>
  <dcterms:modified xsi:type="dcterms:W3CDTF">2026-10-04T17:19:08.732Z</dcterms:modified>
</cp:coreProperties>
</file>

<file path=docProps/custom.xml><?xml version="1.0" encoding="utf-8"?>
<Properties xmlns="http://schemas.openxmlformats.org/officeDocument/2006/custom-properties" xmlns:vt="http://schemas.openxmlformats.org/officeDocument/2006/docPropsVTypes"/>
</file>