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70C59" w14:textId="18DDA742" w:rsidR="00E74057" w:rsidRPr="004C2E12" w:rsidRDefault="00E74057" w:rsidP="00E74057">
      <w:pPr>
        <w:spacing w:after="100" w:afterAutospacing="1" w:line="390" w:lineRule="atLeast"/>
        <w:rPr>
          <w:rFonts w:eastAsia="Times New Roman" w:cs="Arial"/>
          <w:kern w:val="0"/>
          <w:sz w:val="32"/>
          <w:szCs w:val="32"/>
          <w:u w:val="single"/>
          <w14:ligatures w14:val="none"/>
        </w:rPr>
      </w:pPr>
      <w:r w:rsidRPr="004C2E12">
        <w:rPr>
          <w:rFonts w:eastAsia="Times New Roman" w:cs="Arial"/>
          <w:kern w:val="0"/>
          <w:sz w:val="32"/>
          <w:szCs w:val="32"/>
          <w:u w:val="single"/>
          <w14:ligatures w14:val="none"/>
        </w:rPr>
        <w:t>OVCAR</w:t>
      </w:r>
      <w:r w:rsidR="004C2E12">
        <w:rPr>
          <w:rFonts w:eastAsia="Times New Roman" w:cs="Arial"/>
          <w:kern w:val="0"/>
          <w:sz w:val="32"/>
          <w:szCs w:val="32"/>
          <w:u w:val="single"/>
          <w14:ligatures w14:val="none"/>
        </w:rPr>
        <w:t>3</w:t>
      </w:r>
      <w:r w:rsidRPr="004C2E12">
        <w:rPr>
          <w:rFonts w:eastAsia="Times New Roman" w:cs="Arial"/>
          <w:kern w:val="0"/>
          <w:sz w:val="32"/>
          <w:szCs w:val="32"/>
          <w:u w:val="single"/>
          <w14:ligatures w14:val="none"/>
        </w:rPr>
        <w:t xml:space="preserve"> handling protocol</w:t>
      </w:r>
    </w:p>
    <w:p w14:paraId="3851D209" w14:textId="0B30D70F" w:rsidR="00E74057" w:rsidRPr="00E74057" w:rsidRDefault="00E74057" w:rsidP="00E74057">
      <w:pPr>
        <w:spacing w:after="100" w:afterAutospacing="1" w:line="390" w:lineRule="atLeast"/>
        <w:rPr>
          <w:rFonts w:eastAsia="Times New Roman" w:cs="Arial"/>
          <w:b w:val="0"/>
          <w:bCs w:val="0"/>
          <w:kern w:val="0"/>
          <w:sz w:val="32"/>
          <w:szCs w:val="32"/>
          <w:u w:val="none"/>
          <w14:ligatures w14:val="none"/>
        </w:rPr>
      </w:pPr>
      <w:r w:rsidRPr="00E74057">
        <w:rPr>
          <w:rFonts w:eastAsia="Times New Roman" w:cs="Arial"/>
          <w:b w:val="0"/>
          <w:bCs w:val="0"/>
          <w:kern w:val="0"/>
          <w:sz w:val="32"/>
          <w:szCs w:val="32"/>
          <w:u w:val="none"/>
          <w14:ligatures w14:val="none"/>
        </w:rPr>
        <w:t xml:space="preserve">To </w:t>
      </w:r>
      <w:proofErr w:type="gramStart"/>
      <w:r w:rsidRPr="00E74057">
        <w:rPr>
          <w:rFonts w:eastAsia="Times New Roman" w:cs="Arial"/>
          <w:b w:val="0"/>
          <w:bCs w:val="0"/>
          <w:kern w:val="0"/>
          <w:sz w:val="32"/>
          <w:szCs w:val="32"/>
          <w:u w:val="none"/>
          <w14:ligatures w14:val="none"/>
        </w:rPr>
        <w:t>insure</w:t>
      </w:r>
      <w:proofErr w:type="gramEnd"/>
      <w:r w:rsidRPr="00E74057">
        <w:rPr>
          <w:rFonts w:eastAsia="Times New Roman" w:cs="Arial"/>
          <w:b w:val="0"/>
          <w:bCs w:val="0"/>
          <w:kern w:val="0"/>
          <w:sz w:val="32"/>
          <w:szCs w:val="32"/>
          <w:u w:val="none"/>
          <w14:ligatures w14:val="none"/>
        </w:rPr>
        <w:t xml:space="preserve"> the highest level of viability, thaw the vial and initiate the culture as soon as possible upon receipt. If upon arrival, continued storage of the frozen culture is necessary, it should be stored in liquid nitrogen vapor phase and not at -70°C.  Storage at -70°C will result in loss of viability.</w:t>
      </w:r>
    </w:p>
    <w:p w14:paraId="35F37431" w14:textId="77777777" w:rsidR="00E74057" w:rsidRPr="00E74057" w:rsidRDefault="00E74057" w:rsidP="00E74057">
      <w:pPr>
        <w:numPr>
          <w:ilvl w:val="0"/>
          <w:numId w:val="2"/>
        </w:numPr>
        <w:spacing w:before="100" w:beforeAutospacing="1" w:after="225" w:line="240" w:lineRule="auto"/>
        <w:rPr>
          <w:rFonts w:eastAsia="Times New Roman" w:cs="Arial"/>
          <w:b w:val="0"/>
          <w:bCs w:val="0"/>
          <w:kern w:val="0"/>
          <w:sz w:val="32"/>
          <w:szCs w:val="32"/>
          <w:u w:val="none"/>
          <w14:ligatures w14:val="none"/>
        </w:rPr>
      </w:pPr>
      <w:r w:rsidRPr="00E74057">
        <w:rPr>
          <w:rFonts w:eastAsia="Times New Roman" w:cs="Arial"/>
          <w:b w:val="0"/>
          <w:bCs w:val="0"/>
          <w:kern w:val="0"/>
          <w:sz w:val="32"/>
          <w:szCs w:val="32"/>
          <w:u w:val="none"/>
          <w14:ligatures w14:val="none"/>
        </w:rPr>
        <w:t>Thaw the vial by gentle agitation in a </w:t>
      </w:r>
      <w:r w:rsidRPr="00E74057">
        <w:rPr>
          <w:rFonts w:eastAsia="Times New Roman" w:cs="Arial"/>
          <w:kern w:val="0"/>
          <w:sz w:val="32"/>
          <w:szCs w:val="32"/>
          <w:u w:val="none"/>
          <w14:ligatures w14:val="none"/>
        </w:rPr>
        <w:t>37°C</w:t>
      </w:r>
      <w:r w:rsidRPr="00E74057">
        <w:rPr>
          <w:rFonts w:eastAsia="Times New Roman" w:cs="Arial"/>
          <w:b w:val="0"/>
          <w:bCs w:val="0"/>
          <w:kern w:val="0"/>
          <w:sz w:val="32"/>
          <w:szCs w:val="32"/>
          <w:u w:val="none"/>
          <w14:ligatures w14:val="none"/>
        </w:rPr>
        <w:t> water bath. To reduce the possibility of contamination, keep the O-ring and cap out of the water.  Thawing should be rapid (approximately 2 minutes).</w:t>
      </w:r>
    </w:p>
    <w:p w14:paraId="57BD5C3B" w14:textId="77777777" w:rsidR="00E74057" w:rsidRPr="00E74057" w:rsidRDefault="00E74057" w:rsidP="00E74057">
      <w:pPr>
        <w:numPr>
          <w:ilvl w:val="0"/>
          <w:numId w:val="2"/>
        </w:numPr>
        <w:spacing w:before="100" w:beforeAutospacing="1" w:after="225" w:line="240" w:lineRule="auto"/>
        <w:rPr>
          <w:rFonts w:eastAsia="Times New Roman" w:cs="Arial"/>
          <w:b w:val="0"/>
          <w:bCs w:val="0"/>
          <w:kern w:val="0"/>
          <w:sz w:val="32"/>
          <w:szCs w:val="32"/>
          <w:u w:val="none"/>
          <w14:ligatures w14:val="none"/>
        </w:rPr>
      </w:pPr>
      <w:r w:rsidRPr="00E74057">
        <w:rPr>
          <w:rFonts w:eastAsia="Times New Roman" w:cs="Arial"/>
          <w:b w:val="0"/>
          <w:bCs w:val="0"/>
          <w:kern w:val="0"/>
          <w:sz w:val="32"/>
          <w:szCs w:val="32"/>
          <w:u w:val="none"/>
          <w14:ligatures w14:val="none"/>
        </w:rPr>
        <w:t xml:space="preserve">Remove the vial from the water bath as soon as the contents are </w:t>
      </w:r>
      <w:proofErr w:type="gramStart"/>
      <w:r w:rsidRPr="00E74057">
        <w:rPr>
          <w:rFonts w:eastAsia="Times New Roman" w:cs="Arial"/>
          <w:b w:val="0"/>
          <w:bCs w:val="0"/>
          <w:kern w:val="0"/>
          <w:sz w:val="32"/>
          <w:szCs w:val="32"/>
          <w:u w:val="none"/>
          <w14:ligatures w14:val="none"/>
        </w:rPr>
        <w:t>thawed, and</w:t>
      </w:r>
      <w:proofErr w:type="gramEnd"/>
      <w:r w:rsidRPr="00E74057">
        <w:rPr>
          <w:rFonts w:eastAsia="Times New Roman" w:cs="Arial"/>
          <w:b w:val="0"/>
          <w:bCs w:val="0"/>
          <w:kern w:val="0"/>
          <w:sz w:val="32"/>
          <w:szCs w:val="32"/>
          <w:u w:val="none"/>
          <w14:ligatures w14:val="none"/>
        </w:rPr>
        <w:t xml:space="preserve"> decontaminate by dipping in or spraying with 70% ethanol. </w:t>
      </w:r>
      <w:proofErr w:type="gramStart"/>
      <w:r w:rsidRPr="00E74057">
        <w:rPr>
          <w:rFonts w:eastAsia="Times New Roman" w:cs="Arial"/>
          <w:b w:val="0"/>
          <w:bCs w:val="0"/>
          <w:kern w:val="0"/>
          <w:sz w:val="32"/>
          <w:szCs w:val="32"/>
          <w:u w:val="none"/>
          <w14:ligatures w14:val="none"/>
        </w:rPr>
        <w:t>All of</w:t>
      </w:r>
      <w:proofErr w:type="gramEnd"/>
      <w:r w:rsidRPr="00E74057">
        <w:rPr>
          <w:rFonts w:eastAsia="Times New Roman" w:cs="Arial"/>
          <w:b w:val="0"/>
          <w:bCs w:val="0"/>
          <w:kern w:val="0"/>
          <w:sz w:val="32"/>
          <w:szCs w:val="32"/>
          <w:u w:val="none"/>
          <w14:ligatures w14:val="none"/>
        </w:rPr>
        <w:t xml:space="preserve"> the operations from this point on should be carried out under strict aseptic conditions.</w:t>
      </w:r>
    </w:p>
    <w:p w14:paraId="16883ADF" w14:textId="77777777" w:rsidR="00E74057" w:rsidRPr="00E74057" w:rsidRDefault="00E74057" w:rsidP="00E74057">
      <w:pPr>
        <w:numPr>
          <w:ilvl w:val="0"/>
          <w:numId w:val="2"/>
        </w:numPr>
        <w:spacing w:before="100" w:beforeAutospacing="1" w:after="225" w:line="240" w:lineRule="auto"/>
        <w:rPr>
          <w:rFonts w:eastAsia="Times New Roman" w:cs="Arial"/>
          <w:b w:val="0"/>
          <w:bCs w:val="0"/>
          <w:kern w:val="0"/>
          <w:sz w:val="32"/>
          <w:szCs w:val="32"/>
          <w:u w:val="none"/>
          <w14:ligatures w14:val="none"/>
        </w:rPr>
      </w:pPr>
      <w:r w:rsidRPr="00E74057">
        <w:rPr>
          <w:rFonts w:eastAsia="Times New Roman" w:cs="Arial"/>
          <w:b w:val="0"/>
          <w:bCs w:val="0"/>
          <w:kern w:val="0"/>
          <w:sz w:val="32"/>
          <w:szCs w:val="32"/>
          <w:u w:val="none"/>
          <w14:ligatures w14:val="none"/>
        </w:rPr>
        <w:t xml:space="preserve">Transfer the vial contents to a centrifuge tube </w:t>
      </w:r>
      <w:proofErr w:type="gramStart"/>
      <w:r w:rsidRPr="00E74057">
        <w:rPr>
          <w:rFonts w:eastAsia="Times New Roman" w:cs="Arial"/>
          <w:b w:val="0"/>
          <w:bCs w:val="0"/>
          <w:kern w:val="0"/>
          <w:sz w:val="32"/>
          <w:szCs w:val="32"/>
          <w:u w:val="none"/>
          <w14:ligatures w14:val="none"/>
        </w:rPr>
        <w:t>containing  9.0</w:t>
      </w:r>
      <w:proofErr w:type="gramEnd"/>
      <w:r w:rsidRPr="00E74057">
        <w:rPr>
          <w:rFonts w:eastAsia="Times New Roman" w:cs="Arial"/>
          <w:b w:val="0"/>
          <w:bCs w:val="0"/>
          <w:kern w:val="0"/>
          <w:sz w:val="32"/>
          <w:szCs w:val="32"/>
          <w:u w:val="none"/>
          <w14:ligatures w14:val="none"/>
        </w:rPr>
        <w:t xml:space="preserve"> mL complete culture medium. and spin at approximately 150 to 400 x g for 8 to 12 minutes.</w:t>
      </w:r>
    </w:p>
    <w:p w14:paraId="03474506" w14:textId="77777777" w:rsidR="00E74057" w:rsidRPr="00E74057" w:rsidRDefault="00E74057" w:rsidP="00E74057">
      <w:pPr>
        <w:numPr>
          <w:ilvl w:val="0"/>
          <w:numId w:val="2"/>
        </w:numPr>
        <w:spacing w:before="100" w:beforeAutospacing="1" w:after="225" w:line="240" w:lineRule="auto"/>
        <w:rPr>
          <w:rFonts w:eastAsia="Times New Roman" w:cs="Arial"/>
          <w:b w:val="0"/>
          <w:bCs w:val="0"/>
          <w:kern w:val="0"/>
          <w:sz w:val="32"/>
          <w:szCs w:val="32"/>
          <w:u w:val="none"/>
          <w14:ligatures w14:val="none"/>
        </w:rPr>
      </w:pPr>
      <w:r w:rsidRPr="00E74057">
        <w:rPr>
          <w:rFonts w:eastAsia="Times New Roman" w:cs="Arial"/>
          <w:b w:val="0"/>
          <w:bCs w:val="0"/>
          <w:kern w:val="0"/>
          <w:sz w:val="32"/>
          <w:szCs w:val="32"/>
          <w:u w:val="none"/>
          <w14:ligatures w14:val="none"/>
        </w:rPr>
        <w:t>Resuspend cell pellet with the recommended complete medium (see the specific batch information for the culture recommended dilution ratio). It is important to avoid excessive alkalinity of the medium during recovery of the cells.  It is suggested that, prior to the addition of the vial contents, the culture vessel containing the complete growth medium be placed into the incubator for at least 15 minutes to allow the medium to reach its normal pH (7.0 to 7.6). pH (7.0 to 7.6).</w:t>
      </w:r>
    </w:p>
    <w:p w14:paraId="602F99A5" w14:textId="77777777" w:rsidR="00E74057" w:rsidRPr="00E74057" w:rsidRDefault="00E74057" w:rsidP="00E74057">
      <w:pPr>
        <w:numPr>
          <w:ilvl w:val="0"/>
          <w:numId w:val="2"/>
        </w:numPr>
        <w:spacing w:before="100" w:beforeAutospacing="1" w:after="225" w:line="240" w:lineRule="auto"/>
        <w:rPr>
          <w:rFonts w:eastAsia="Times New Roman" w:cs="Arial"/>
          <w:b w:val="0"/>
          <w:bCs w:val="0"/>
          <w:kern w:val="0"/>
          <w:sz w:val="32"/>
          <w:szCs w:val="32"/>
          <w:u w:val="none"/>
          <w14:ligatures w14:val="none"/>
        </w:rPr>
      </w:pPr>
      <w:r w:rsidRPr="00E74057">
        <w:rPr>
          <w:rFonts w:eastAsia="Times New Roman" w:cs="Arial"/>
          <w:b w:val="0"/>
          <w:bCs w:val="0"/>
          <w:kern w:val="0"/>
          <w:sz w:val="32"/>
          <w:szCs w:val="32"/>
          <w:u w:val="none"/>
          <w14:ligatures w14:val="none"/>
        </w:rPr>
        <w:t>Incubate the culture at </w:t>
      </w:r>
      <w:r w:rsidRPr="00E74057">
        <w:rPr>
          <w:rFonts w:eastAsia="Times New Roman" w:cs="Arial"/>
          <w:kern w:val="0"/>
          <w:sz w:val="32"/>
          <w:szCs w:val="32"/>
          <w:u w:val="none"/>
          <w14:ligatures w14:val="none"/>
        </w:rPr>
        <w:t>37°C</w:t>
      </w:r>
      <w:r w:rsidRPr="00E74057">
        <w:rPr>
          <w:rFonts w:eastAsia="Times New Roman" w:cs="Arial"/>
          <w:b w:val="0"/>
          <w:bCs w:val="0"/>
          <w:kern w:val="0"/>
          <w:sz w:val="32"/>
          <w:szCs w:val="32"/>
          <w:u w:val="none"/>
          <w14:ligatures w14:val="none"/>
        </w:rPr>
        <w:t> in a suitable incubator.  A 5% CO</w:t>
      </w:r>
      <w:r w:rsidRPr="00E74057">
        <w:rPr>
          <w:rFonts w:eastAsia="Times New Roman" w:cs="Arial"/>
          <w:b w:val="0"/>
          <w:bCs w:val="0"/>
          <w:kern w:val="0"/>
          <w:sz w:val="22"/>
          <w:szCs w:val="22"/>
          <w:u w:val="none"/>
          <w:vertAlign w:val="subscript"/>
          <w14:ligatures w14:val="none"/>
        </w:rPr>
        <w:t>2</w:t>
      </w:r>
      <w:r w:rsidRPr="00E74057">
        <w:rPr>
          <w:rFonts w:eastAsia="Times New Roman" w:cs="Arial"/>
          <w:b w:val="0"/>
          <w:bCs w:val="0"/>
          <w:kern w:val="0"/>
          <w:sz w:val="32"/>
          <w:szCs w:val="32"/>
          <w:u w:val="none"/>
          <w14:ligatures w14:val="none"/>
        </w:rPr>
        <w:t> in air atmosphere is recommended if using the medium described on this product sheet.  </w:t>
      </w:r>
    </w:p>
    <w:p w14:paraId="05CB1FB4" w14:textId="77777777" w:rsidR="00231BBE" w:rsidRPr="00E8407C" w:rsidRDefault="00231BBE">
      <w:pPr>
        <w:rPr>
          <w:sz w:val="36"/>
          <w:szCs w:val="36"/>
        </w:rPr>
      </w:pPr>
    </w:p>
    <w:sectPr w:rsidR="00231BBE" w:rsidRPr="00E8407C" w:rsidSect="00E8407C">
      <w:pgSz w:w="12240" w:h="15840"/>
      <w:pgMar w:top="720" w:right="720" w:bottom="720" w:left="720" w:header="720"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27783"/>
    <w:multiLevelType w:val="multilevel"/>
    <w:tmpl w:val="39A4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C41DB"/>
    <w:multiLevelType w:val="multilevel"/>
    <w:tmpl w:val="80B0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037984">
    <w:abstractNumId w:val="1"/>
  </w:num>
  <w:num w:numId="2" w16cid:durableId="140190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D21"/>
    <w:rsid w:val="00042D4A"/>
    <w:rsid w:val="00153851"/>
    <w:rsid w:val="00231BBE"/>
    <w:rsid w:val="002973FF"/>
    <w:rsid w:val="004C2E12"/>
    <w:rsid w:val="004F22AA"/>
    <w:rsid w:val="00685D90"/>
    <w:rsid w:val="008B7D21"/>
    <w:rsid w:val="00E74057"/>
    <w:rsid w:val="00E840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BF96"/>
  <w15:chartTrackingRefBased/>
  <w15:docId w15:val="{7B576006-1759-4A65-AEE4-8BFA7C49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b/>
        <w:bCs/>
        <w:kern w:val="2"/>
        <w:sz w:val="28"/>
        <w:szCs w:val="28"/>
        <w:u w:val="thick"/>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D21"/>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8B7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D21"/>
    <w:rPr>
      <w:rFonts w:eastAsiaTheme="majorEastAsia" w:cstheme="majorBidi"/>
      <w:color w:val="0F4761" w:themeColor="accent1" w:themeShade="BF"/>
    </w:rPr>
  </w:style>
  <w:style w:type="character" w:customStyle="1" w:styleId="Heading4Char">
    <w:name w:val="Heading 4 Char"/>
    <w:basedOn w:val="DefaultParagraphFont"/>
    <w:link w:val="Heading4"/>
    <w:uiPriority w:val="9"/>
    <w:semiHidden/>
    <w:rsid w:val="008B7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D21"/>
    <w:rPr>
      <w:rFonts w:eastAsiaTheme="majorEastAsia" w:cstheme="majorBidi"/>
      <w:color w:val="272727" w:themeColor="text1" w:themeTint="D8"/>
    </w:rPr>
  </w:style>
  <w:style w:type="paragraph" w:styleId="Title">
    <w:name w:val="Title"/>
    <w:basedOn w:val="Normal"/>
    <w:next w:val="Normal"/>
    <w:link w:val="TitleChar"/>
    <w:uiPriority w:val="10"/>
    <w:qFormat/>
    <w:rsid w:val="008B7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D21"/>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8B7D21"/>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8B7D21"/>
    <w:pPr>
      <w:spacing w:before="160"/>
      <w:jc w:val="center"/>
    </w:pPr>
    <w:rPr>
      <w:i/>
      <w:iCs/>
      <w:color w:val="404040" w:themeColor="text1" w:themeTint="BF"/>
    </w:rPr>
  </w:style>
  <w:style w:type="character" w:customStyle="1" w:styleId="QuoteChar">
    <w:name w:val="Quote Char"/>
    <w:basedOn w:val="DefaultParagraphFont"/>
    <w:link w:val="Quote"/>
    <w:uiPriority w:val="29"/>
    <w:rsid w:val="008B7D21"/>
    <w:rPr>
      <w:i/>
      <w:iCs/>
      <w:color w:val="404040" w:themeColor="text1" w:themeTint="BF"/>
    </w:rPr>
  </w:style>
  <w:style w:type="paragraph" w:styleId="ListParagraph">
    <w:name w:val="List Paragraph"/>
    <w:basedOn w:val="Normal"/>
    <w:uiPriority w:val="34"/>
    <w:qFormat/>
    <w:rsid w:val="008B7D21"/>
    <w:pPr>
      <w:ind w:left="720"/>
      <w:contextualSpacing/>
    </w:pPr>
  </w:style>
  <w:style w:type="character" w:styleId="IntenseEmphasis">
    <w:name w:val="Intense Emphasis"/>
    <w:basedOn w:val="DefaultParagraphFont"/>
    <w:uiPriority w:val="21"/>
    <w:qFormat/>
    <w:rsid w:val="008B7D21"/>
    <w:rPr>
      <w:i/>
      <w:iCs/>
      <w:color w:val="0F4761" w:themeColor="accent1" w:themeShade="BF"/>
    </w:rPr>
  </w:style>
  <w:style w:type="paragraph" w:styleId="IntenseQuote">
    <w:name w:val="Intense Quote"/>
    <w:basedOn w:val="Normal"/>
    <w:next w:val="Normal"/>
    <w:link w:val="IntenseQuoteChar"/>
    <w:uiPriority w:val="30"/>
    <w:qFormat/>
    <w:rsid w:val="008B7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D21"/>
    <w:rPr>
      <w:i/>
      <w:iCs/>
      <w:color w:val="0F4761" w:themeColor="accent1" w:themeShade="BF"/>
    </w:rPr>
  </w:style>
  <w:style w:type="character" w:styleId="IntenseReference">
    <w:name w:val="Intense Reference"/>
    <w:basedOn w:val="DefaultParagraphFont"/>
    <w:uiPriority w:val="32"/>
    <w:qFormat/>
    <w:rsid w:val="008B7D21"/>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5157703">
      <w:bodyDiv w:val="1"/>
      <w:marLeft w:val="0"/>
      <w:marRight w:val="0"/>
      <w:marTop w:val="0"/>
      <w:marBottom w:val="0"/>
      <w:divBdr>
        <w:top w:val="none" w:sz="0" w:space="0" w:color="auto"/>
        <w:left w:val="none" w:sz="0" w:space="0" w:color="auto"/>
        <w:bottom w:val="none" w:sz="0" w:space="0" w:color="auto"/>
        <w:right w:val="none" w:sz="0" w:space="0" w:color="auto"/>
      </w:divBdr>
    </w:div>
    <w:div w:id="1117873937">
      <w:bodyDiv w:val="1"/>
      <w:marLeft w:val="0"/>
      <w:marRight w:val="0"/>
      <w:marTop w:val="0"/>
      <w:marBottom w:val="0"/>
      <w:divBdr>
        <w:top w:val="none" w:sz="0" w:space="0" w:color="auto"/>
        <w:left w:val="none" w:sz="0" w:space="0" w:color="auto"/>
        <w:bottom w:val="none" w:sz="0" w:space="0" w:color="auto"/>
        <w:right w:val="none" w:sz="0" w:space="0" w:color="auto"/>
      </w:divBdr>
    </w:div>
    <w:div w:id="181325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4D698-477E-4C52-9471-C8935D8AE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230</Words>
  <Characters>1314</Characters>
  <Application>Microsoft Office Word</Application>
  <DocSecurity>0</DocSecurity>
  <Lines>10</Lines>
  <Paragraphs>3</Paragraphs>
  <ScaleCrop>false</ScaleCrop>
  <Company>Weizmann Institute of Science</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Ben-Shushan</dc:creator>
  <cp:keywords/>
  <dc:description/>
  <cp:lastModifiedBy>Ilan Ben-Shushan</cp:lastModifiedBy>
  <cp:revision>5</cp:revision>
  <dcterms:created xsi:type="dcterms:W3CDTF">2025-02-18T07:57:00Z</dcterms:created>
  <dcterms:modified xsi:type="dcterms:W3CDTF">2025-02-18T08:07:00Z</dcterms:modified>
</cp:coreProperties>
</file>