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Sikkerhedsmæssige problemstillinger</w:t>
      </w:r>
    </w:p>
    <w:p w:rsidR="00000000" w:rsidDel="00000000" w:rsidP="00000000" w:rsidRDefault="00000000" w:rsidRPr="00000000" w14:paraId="00000002">
      <w:pPr>
        <w:spacing w:after="240" w:before="240" w:lineRule="auto"/>
        <w:rPr/>
      </w:pPr>
      <w:r w:rsidDel="00000000" w:rsidR="00000000" w:rsidRPr="00000000">
        <w:rPr>
          <w:rtl w:val="0"/>
        </w:rPr>
        <w:t xml:space="preserve">De mest åbenlyse problemstillinger vi fokuserer på i denne iteration, er authentication og authorization.</w:t>
      </w:r>
    </w:p>
    <w:p w:rsidR="00000000" w:rsidDel="00000000" w:rsidP="00000000" w:rsidRDefault="00000000" w:rsidRPr="00000000" w14:paraId="00000003">
      <w:pPr>
        <w:spacing w:after="240" w:before="240" w:lineRule="auto"/>
        <w:rPr/>
      </w:pPr>
      <w:r w:rsidDel="00000000" w:rsidR="00000000" w:rsidRPr="00000000">
        <w:rPr>
          <w:rtl w:val="0"/>
        </w:rPr>
        <w:t xml:space="preserve">Vi planlægger at bruge PBKDF-2, b-crypt eller scrypt til at hashe alle passwords (beskrevet nærmere i iteration 5).</w:t>
        <w:br w:type="textWrapping"/>
        <w:t xml:space="preserve">Authorization har vi planlagt skal implementeres som role based authorization. På nuværende tidspunkt er vi dog ikke tilfredse med hvordan vores implementation fungerer, så det er meget muligt at vi genovervejer metoden.</w:t>
      </w:r>
    </w:p>
    <w:p w:rsidR="00000000" w:rsidDel="00000000" w:rsidP="00000000" w:rsidRDefault="00000000" w:rsidRPr="00000000" w14:paraId="00000004">
      <w:pPr>
        <w:spacing w:after="240" w:before="240" w:lineRule="auto"/>
        <w:ind w:left="0" w:firstLine="0"/>
        <w:rPr>
          <w:b w:val="1"/>
        </w:rPr>
      </w:pPr>
      <w:r w:rsidDel="00000000" w:rsidR="00000000" w:rsidRPr="00000000">
        <w:rPr>
          <w:b w:val="1"/>
          <w:rtl w:val="0"/>
        </w:rPr>
        <w:t xml:space="preserve">Virtualisering</w:t>
      </w:r>
    </w:p>
    <w:p w:rsidR="00000000" w:rsidDel="00000000" w:rsidP="00000000" w:rsidRDefault="00000000" w:rsidRPr="00000000" w14:paraId="00000005">
      <w:pPr>
        <w:rPr/>
      </w:pPr>
      <w:r w:rsidDel="00000000" w:rsidR="00000000" w:rsidRPr="00000000">
        <w:rPr>
          <w:rtl w:val="0"/>
        </w:rPr>
        <w:t xml:space="preserve">Det kunne give mening, at køre vores løsning på virtuelle servers, som vi også diskuterede kort i 3. iteration. Virtualisering giver god fleksibilitet på mange planer.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Virtuelle maskiner kan nemt klones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i tilfælde af høj trafik (skalering)</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i tilfælde af at én fysisk maskine crasher (sikkerhed/uptime)</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En måde at benytte sig af virtualisering er ved hjælp af containers og docker.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Docker giver ensartet miljø. Hvis det virker ét sted, virker det alle steder.</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Docker er mere “letvægt” da ens apps kører direkte på docker engine, i stedet for et helt Guest OS.</w:t>
      </w:r>
    </w:p>
    <w:p w:rsidR="00000000" w:rsidDel="00000000" w:rsidP="00000000" w:rsidRDefault="00000000" w:rsidRPr="00000000" w14:paraId="0000000D">
      <w:pPr>
        <w:ind w:left="0" w:firstLine="0"/>
        <w:rPr/>
      </w:pPr>
      <w:r w:rsidDel="00000000" w:rsidR="00000000" w:rsidRPr="00000000">
        <w:rPr>
          <w:rtl w:val="0"/>
        </w:rPr>
        <w:t xml:space="preserve">Der er både mulighed for at enkelte moduler af systemet, eller hele systemet kan implementeres via Docker.</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