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D289" w14:textId="07776E3C" w:rsidR="009651DB" w:rsidRPr="008F1E04" w:rsidRDefault="008F1E04" w:rsidP="008F1E0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概念解释</w:t>
      </w:r>
    </w:p>
    <w:p w14:paraId="761E678C" w14:textId="144D28FF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1良知是人世间分配得最均匀的东西</w:t>
      </w:r>
    </w:p>
    <w:p w14:paraId="4A6E53F3" w14:textId="08D9AB84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2元气</w:t>
      </w:r>
    </w:p>
    <w:p w14:paraId="016F555D" w14:textId="11491DB3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3循环论证</w:t>
      </w:r>
    </w:p>
    <w:p w14:paraId="08024497" w14:textId="6A7C6668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4人体是机器</w:t>
      </w:r>
    </w:p>
    <w:p w14:paraId="3F0EB355" w14:textId="0D55D6A5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5第一哲学原理</w:t>
      </w:r>
    </w:p>
    <w:p w14:paraId="067782DC" w14:textId="58BDE0E3" w:rsidR="008F1E04" w:rsidRPr="008F1E04" w:rsidRDefault="008F1E04" w:rsidP="008F1E04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文本解释：</w:t>
      </w:r>
    </w:p>
    <w:p w14:paraId="1E2A52F9" w14:textId="4F66527B" w:rsidR="008F1E04" w:rsidRPr="008F1E04" w:rsidRDefault="008F1E04" w:rsidP="008F1E04">
      <w:pPr>
        <w:pStyle w:val="a3"/>
        <w:ind w:left="420" w:firstLineChars="0" w:firstLine="0"/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但是我并不打算全面研究一切号称数学的特殊学问。我看出这些学问虽然对象不同，却有一致之处，就是全部仅仅研究对象之间的各种关系或比例。所以我想：为了便于分别研究它们，就该把它们假定为线的关系，因为我发现这是最简单的，最能清楚地呈现在我们的</w:t>
      </w:r>
      <w:proofErr w:type="gramStart"/>
      <w:r w:rsidRPr="008F1E04">
        <w:rPr>
          <w:rFonts w:ascii="宋体" w:eastAsia="宋体" w:hAnsi="宋体" w:hint="eastAsia"/>
        </w:rPr>
        <w:t>想像</w:t>
      </w:r>
      <w:proofErr w:type="gramEnd"/>
      <w:r w:rsidRPr="008F1E04">
        <w:rPr>
          <w:rFonts w:ascii="宋体" w:eastAsia="宋体" w:hAnsi="宋体" w:hint="eastAsia"/>
        </w:rPr>
        <w:t>和感官面前；另一方面，为了把它们记住或者放在一起研究，就该用一些尽可能短的数字来说明它们；用这个办法，我就可以从几何学分析和代数里取来全部优点，而把它们的全部缺点互相纠正了。</w:t>
      </w:r>
    </w:p>
    <w:p w14:paraId="296D7798" w14:textId="7422A647" w:rsidR="008F1E04" w:rsidRPr="008F1E04" w:rsidRDefault="008F1E04" w:rsidP="008F1E04">
      <w:pPr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三，论述题：</w:t>
      </w:r>
    </w:p>
    <w:p w14:paraId="2098B18D" w14:textId="4D6584EF" w:rsidR="008F1E04" w:rsidRPr="008F1E04" w:rsidRDefault="008F1E04" w:rsidP="008F1E04">
      <w:pPr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1笛卡尔认为人和动物的区别在于语言和理性，你认可吗？为什么？</w:t>
      </w:r>
    </w:p>
    <w:p w14:paraId="69ED9DC5" w14:textId="00EF82E9" w:rsidR="008F1E04" w:rsidRPr="008F1E04" w:rsidRDefault="008F1E04" w:rsidP="008F1E04">
      <w:pPr>
        <w:rPr>
          <w:rFonts w:ascii="宋体" w:eastAsia="宋体" w:hAnsi="宋体"/>
        </w:rPr>
      </w:pPr>
      <w:r w:rsidRPr="008F1E04">
        <w:rPr>
          <w:rFonts w:ascii="宋体" w:eastAsia="宋体" w:hAnsi="宋体" w:hint="eastAsia"/>
        </w:rPr>
        <w:t>2笛卡尔的科学实验方法你认为是正确的吗？为什么？</w:t>
      </w:r>
    </w:p>
    <w:p w14:paraId="19AAF102" w14:textId="0E794688" w:rsidR="008F1E04" w:rsidRPr="008F1E04" w:rsidRDefault="008F1E04" w:rsidP="008F1E04">
      <w:pPr>
        <w:rPr>
          <w:rFonts w:ascii="宋体" w:eastAsia="宋体" w:hAnsi="宋体" w:hint="eastAsia"/>
        </w:rPr>
      </w:pPr>
      <w:r w:rsidRPr="008F1E04">
        <w:rPr>
          <w:rFonts w:ascii="宋体" w:eastAsia="宋体" w:hAnsi="宋体" w:hint="eastAsia"/>
        </w:rPr>
        <w:t>3笛卡尔认为“人是理性的，而且要用理性来决策”，从今天科学研究成果来看，这一说法值得商榷吗？为什么？</w:t>
      </w:r>
    </w:p>
    <w:sectPr w:rsidR="008F1E04" w:rsidRPr="008F1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F5A"/>
    <w:multiLevelType w:val="hybridMultilevel"/>
    <w:tmpl w:val="B6C8CA72"/>
    <w:lvl w:ilvl="0" w:tplc="F692F9B2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858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6E"/>
    <w:rsid w:val="006A086E"/>
    <w:rsid w:val="008F1E04"/>
    <w:rsid w:val="0096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241"/>
  <w15:chartTrackingRefBased/>
  <w15:docId w15:val="{B67E2313-BD9D-456A-B788-B9F0ECCA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E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巴桑 巴桑</dc:creator>
  <cp:keywords/>
  <dc:description/>
  <cp:lastModifiedBy>巴桑 巴桑</cp:lastModifiedBy>
  <cp:revision>3</cp:revision>
  <dcterms:created xsi:type="dcterms:W3CDTF">2023-06-07T01:59:00Z</dcterms:created>
  <dcterms:modified xsi:type="dcterms:W3CDTF">2023-06-07T02:08:00Z</dcterms:modified>
</cp:coreProperties>
</file>