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B33AB" w14:textId="77777777" w:rsidR="00313E2C" w:rsidRDefault="00313E2C" w:rsidP="00313E2C">
      <w:pPr>
        <w:jc w:val="center"/>
        <w:rPr>
          <w:rFonts w:hint="eastAsia"/>
        </w:rPr>
      </w:pPr>
      <w:r>
        <w:rPr>
          <w:rFonts w:hint="eastAsia"/>
        </w:rPr>
        <w:t>20</w:t>
      </w:r>
      <w:r>
        <w:rPr>
          <w:rFonts w:hint="eastAsia"/>
        </w:rPr>
        <w:t>秋</w:t>
      </w:r>
      <w:r>
        <w:rPr>
          <w:rFonts w:hint="eastAsia"/>
        </w:rPr>
        <w:t xml:space="preserve"> </w:t>
      </w:r>
      <w:r>
        <w:rPr>
          <w:rFonts w:hint="eastAsia"/>
        </w:rPr>
        <w:t>二模</w:t>
      </w:r>
      <w:r>
        <w:rPr>
          <w:rFonts w:hint="eastAsia"/>
        </w:rPr>
        <w:t xml:space="preserve"> </w:t>
      </w:r>
      <w:r>
        <w:rPr>
          <w:rFonts w:hint="eastAsia"/>
        </w:rPr>
        <w:t>笛卡尔《谈谈方法》导读</w:t>
      </w:r>
      <w:r>
        <w:rPr>
          <w:rFonts w:hint="eastAsia"/>
        </w:rPr>
        <w:t xml:space="preserve"> </w:t>
      </w:r>
      <w:r>
        <w:rPr>
          <w:rFonts w:hint="eastAsia"/>
        </w:rPr>
        <w:t>佘碧平</w:t>
      </w:r>
      <w:r>
        <w:rPr>
          <w:rFonts w:hint="eastAsia"/>
        </w:rPr>
        <w:t xml:space="preserve"> </w:t>
      </w:r>
      <w:r>
        <w:rPr>
          <w:rFonts w:hint="eastAsia"/>
        </w:rPr>
        <w:t>期末考题</w:t>
      </w:r>
    </w:p>
    <w:p w14:paraId="43CD216A" w14:textId="77777777" w:rsidR="00313E2C" w:rsidRDefault="00313E2C" w:rsidP="00313E2C"/>
    <w:p w14:paraId="0407D89E" w14:textId="0526FD39" w:rsidR="00313E2C" w:rsidRDefault="00313E2C" w:rsidP="00313E2C">
      <w:pPr>
        <w:rPr>
          <w:rFonts w:hint="eastAsia"/>
        </w:rPr>
      </w:pPr>
      <w:r>
        <w:rPr>
          <w:rFonts w:hint="eastAsia"/>
        </w:rPr>
        <w:t>一、概念解释</w:t>
      </w:r>
      <w:r>
        <w:rPr>
          <w:rFonts w:hint="eastAsia"/>
        </w:rPr>
        <w:t>(5'*4)</w:t>
      </w:r>
    </w:p>
    <w:p w14:paraId="77465D93" w14:textId="77777777" w:rsidR="00313E2C" w:rsidRDefault="00313E2C" w:rsidP="00313E2C">
      <w:pPr>
        <w:rPr>
          <w:rFonts w:hint="eastAsia"/>
        </w:rPr>
      </w:pPr>
      <w:r>
        <w:rPr>
          <w:rFonts w:hint="eastAsia"/>
        </w:rPr>
        <w:t>1.</w:t>
      </w:r>
      <w:r>
        <w:rPr>
          <w:rFonts w:hint="eastAsia"/>
        </w:rPr>
        <w:t>良知</w:t>
      </w:r>
    </w:p>
    <w:p w14:paraId="6180C3F1" w14:textId="77777777" w:rsidR="00313E2C" w:rsidRDefault="00313E2C" w:rsidP="00313E2C"/>
    <w:p w14:paraId="23E9D1FD" w14:textId="77777777" w:rsidR="00313E2C" w:rsidRDefault="00313E2C" w:rsidP="00313E2C">
      <w:pPr>
        <w:rPr>
          <w:rFonts w:hint="eastAsia"/>
        </w:rPr>
      </w:pPr>
      <w:r>
        <w:rPr>
          <w:rFonts w:hint="eastAsia"/>
        </w:rPr>
        <w:t>2.</w:t>
      </w:r>
      <w:r>
        <w:rPr>
          <w:rFonts w:hint="eastAsia"/>
        </w:rPr>
        <w:t>命运</w:t>
      </w:r>
    </w:p>
    <w:p w14:paraId="5C299DCA" w14:textId="77777777" w:rsidR="00313E2C" w:rsidRDefault="00313E2C" w:rsidP="00313E2C"/>
    <w:p w14:paraId="43974824" w14:textId="77777777" w:rsidR="00313E2C" w:rsidRDefault="00313E2C" w:rsidP="00313E2C">
      <w:pPr>
        <w:rPr>
          <w:rFonts w:hint="eastAsia"/>
        </w:rPr>
      </w:pPr>
      <w:r>
        <w:rPr>
          <w:rFonts w:hint="eastAsia"/>
        </w:rPr>
        <w:t>3.</w:t>
      </w:r>
      <w:r>
        <w:rPr>
          <w:rFonts w:hint="eastAsia"/>
        </w:rPr>
        <w:t>元气</w:t>
      </w:r>
    </w:p>
    <w:p w14:paraId="1DB76D4A" w14:textId="77777777" w:rsidR="00313E2C" w:rsidRDefault="00313E2C" w:rsidP="00313E2C"/>
    <w:p w14:paraId="20E86C0D" w14:textId="77777777" w:rsidR="00313E2C" w:rsidRDefault="00313E2C" w:rsidP="00313E2C">
      <w:pPr>
        <w:rPr>
          <w:rFonts w:hint="eastAsia"/>
        </w:rPr>
      </w:pPr>
      <w:r>
        <w:rPr>
          <w:rFonts w:hint="eastAsia"/>
        </w:rPr>
        <w:t>4.</w:t>
      </w:r>
      <w:r>
        <w:rPr>
          <w:rFonts w:hint="eastAsia"/>
        </w:rPr>
        <w:t>四条科学方法论</w:t>
      </w:r>
    </w:p>
    <w:p w14:paraId="0F860318" w14:textId="77777777" w:rsidR="00313E2C" w:rsidRDefault="00313E2C" w:rsidP="00313E2C"/>
    <w:p w14:paraId="2331776D" w14:textId="77777777" w:rsidR="00313E2C" w:rsidRDefault="00313E2C" w:rsidP="00313E2C">
      <w:pPr>
        <w:rPr>
          <w:rFonts w:hint="eastAsia"/>
        </w:rPr>
      </w:pPr>
      <w:r>
        <w:rPr>
          <w:rFonts w:hint="eastAsia"/>
        </w:rPr>
        <w:t>二、命题解释</w:t>
      </w:r>
      <w:r>
        <w:rPr>
          <w:rFonts w:hint="eastAsia"/>
        </w:rPr>
        <w:t>(10'*2)</w:t>
      </w:r>
    </w:p>
    <w:p w14:paraId="3869079D" w14:textId="77777777" w:rsidR="00313E2C" w:rsidRDefault="00313E2C" w:rsidP="00313E2C">
      <w:pPr>
        <w:rPr>
          <w:rFonts w:hint="eastAsia"/>
        </w:rPr>
      </w:pPr>
      <w:r>
        <w:rPr>
          <w:rFonts w:hint="eastAsia"/>
        </w:rPr>
        <w:t>1.</w:t>
      </w:r>
      <w:r>
        <w:rPr>
          <w:rFonts w:hint="eastAsia"/>
        </w:rPr>
        <w:t>“我思故我在”</w:t>
      </w:r>
    </w:p>
    <w:p w14:paraId="3055D253" w14:textId="77777777" w:rsidR="00313E2C" w:rsidRDefault="00313E2C" w:rsidP="00313E2C"/>
    <w:p w14:paraId="44E4FFC2" w14:textId="77777777" w:rsidR="00936C93" w:rsidRDefault="00313E2C" w:rsidP="00313E2C">
      <w:r>
        <w:rPr>
          <w:rFonts w:hint="eastAsia"/>
        </w:rPr>
        <w:t>2.</w:t>
      </w:r>
      <w:r>
        <w:rPr>
          <w:rFonts w:hint="eastAsia"/>
        </w:rPr>
        <w:t>“可是我敢大胆地说，我不仅找到窍门在很短的时间内满意地弄清了哲学上经常讨论的一切主要难题，而且摸出了若干规律，它们是由神牢牢地树立在自然界的，神又把它们的概念深深地印在我们的灵魂里面。所以我们经过充分反省之后就会毫不犹疑地相信，世界上的万事万物无不严格遵守这些规律。”</w:t>
      </w:r>
    </w:p>
    <w:p w14:paraId="67728E25" w14:textId="1C64FCD9" w:rsidR="00313E2C" w:rsidRDefault="00936C93" w:rsidP="00313E2C">
      <w:pPr>
        <w:rPr>
          <w:rFonts w:hint="eastAsia"/>
        </w:rPr>
      </w:pPr>
      <w:r>
        <w:rPr>
          <w:rFonts w:hint="eastAsia"/>
        </w:rPr>
        <w:t>（</w:t>
      </w:r>
      <w:r w:rsidR="00313E2C">
        <w:rPr>
          <w:rFonts w:hint="eastAsia"/>
        </w:rPr>
        <w:t>《谈谈方法》第五部分</w:t>
      </w:r>
      <w:r w:rsidR="00313E2C">
        <w:rPr>
          <w:rFonts w:hint="eastAsia"/>
        </w:rPr>
        <w:t>P34</w:t>
      </w:r>
      <w:r>
        <w:rPr>
          <w:rFonts w:hint="eastAsia"/>
        </w:rPr>
        <w:t>）</w:t>
      </w:r>
    </w:p>
    <w:p w14:paraId="30C41309" w14:textId="77777777" w:rsidR="00313E2C" w:rsidRDefault="00313E2C" w:rsidP="00313E2C"/>
    <w:p w14:paraId="6D1B01D4" w14:textId="77777777" w:rsidR="00313E2C" w:rsidRDefault="00313E2C" w:rsidP="00313E2C">
      <w:pPr>
        <w:rPr>
          <w:rFonts w:hint="eastAsia"/>
        </w:rPr>
      </w:pPr>
      <w:r>
        <w:rPr>
          <w:rFonts w:hint="eastAsia"/>
        </w:rPr>
        <w:t>三、论述题</w:t>
      </w:r>
      <w:r>
        <w:rPr>
          <w:rFonts w:hint="eastAsia"/>
        </w:rPr>
        <w:t>(20'*3)</w:t>
      </w:r>
    </w:p>
    <w:p w14:paraId="7828B46E" w14:textId="77777777" w:rsidR="00313E2C" w:rsidRDefault="00313E2C" w:rsidP="00313E2C">
      <w:pPr>
        <w:rPr>
          <w:rFonts w:hint="eastAsia"/>
        </w:rPr>
      </w:pPr>
      <w:r>
        <w:rPr>
          <w:rFonts w:hint="eastAsia"/>
        </w:rPr>
        <w:t>1.</w:t>
      </w:r>
      <w:r>
        <w:rPr>
          <w:rFonts w:hint="eastAsia"/>
        </w:rPr>
        <w:t>论笛卡尔的实验观</w:t>
      </w:r>
    </w:p>
    <w:p w14:paraId="4C9EDC31" w14:textId="77777777" w:rsidR="00313E2C" w:rsidRDefault="00313E2C" w:rsidP="00313E2C"/>
    <w:p w14:paraId="057223F0" w14:textId="77777777" w:rsidR="00313E2C" w:rsidRDefault="00313E2C" w:rsidP="00313E2C">
      <w:pPr>
        <w:rPr>
          <w:rFonts w:hint="eastAsia"/>
        </w:rPr>
      </w:pPr>
      <w:r>
        <w:rPr>
          <w:rFonts w:hint="eastAsia"/>
        </w:rPr>
        <w:t>2.</w:t>
      </w:r>
      <w:r>
        <w:rPr>
          <w:rFonts w:hint="eastAsia"/>
        </w:rPr>
        <w:t>论笛卡尔的临时行为规范</w:t>
      </w:r>
    </w:p>
    <w:p w14:paraId="06D96364" w14:textId="77777777" w:rsidR="00313E2C" w:rsidRDefault="00313E2C" w:rsidP="00313E2C"/>
    <w:p w14:paraId="4F8ABD18" w14:textId="5CC6A574" w:rsidR="00A33E44" w:rsidRPr="00313E2C" w:rsidRDefault="00313E2C" w:rsidP="00313E2C">
      <w:r>
        <w:rPr>
          <w:rFonts w:hint="eastAsia"/>
        </w:rPr>
        <w:t>3.</w:t>
      </w:r>
      <w:r>
        <w:rPr>
          <w:rFonts w:hint="eastAsia"/>
        </w:rPr>
        <w:t>笛卡尔如何论述人类和禽兽的差别？你怎么看？</w:t>
      </w:r>
    </w:p>
    <w:sectPr w:rsidR="00A33E44" w:rsidRPr="00313E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8FF"/>
    <w:rsid w:val="00313E2C"/>
    <w:rsid w:val="008548FF"/>
    <w:rsid w:val="00936C93"/>
    <w:rsid w:val="00A33E44"/>
    <w:rsid w:val="00F935F0"/>
    <w:rsid w:val="00FD4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40D6"/>
  <w15:chartTrackingRefBased/>
  <w15:docId w15:val="{61D81D61-A544-4E9A-A8B7-ED850863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55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46</Words>
  <Characters>268</Characters>
  <Application>Microsoft Office Word</Application>
  <DocSecurity>0</DocSecurity>
  <Lines>2</Lines>
  <Paragraphs>1</Paragraphs>
  <ScaleCrop>false</ScaleCrop>
  <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c</dc:creator>
  <cp:keywords/>
  <dc:description/>
  <cp:lastModifiedBy>c c</cp:lastModifiedBy>
  <cp:revision>3</cp:revision>
  <dcterms:created xsi:type="dcterms:W3CDTF">2022-12-20T17:00:00Z</dcterms:created>
  <dcterms:modified xsi:type="dcterms:W3CDTF">2022-12-20T17:01:00Z</dcterms:modified>
</cp:coreProperties>
</file>