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D05FC3"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6C93F83F" w:rsidR="009E5FDE" w:rsidRPr="00830305" w:rsidRDefault="005B4BF0" w:rsidP="005B4BF0">
                    <w:pPr>
                      <w:pStyle w:val="NoSpacing"/>
                      <w:spacing w:line="216" w:lineRule="auto"/>
                      <w:rPr>
                        <w:rFonts w:asciiTheme="majorHAnsi" w:eastAsiaTheme="majorEastAsia" w:hAnsiTheme="majorHAnsi" w:cstheme="majorBidi"/>
                        <w:color w:val="348C00" w:themeColor="accent6" w:themeShade="BF"/>
                        <w:sz w:val="88"/>
                        <w:szCs w:val="88"/>
                        <w:lang w:val="en-US"/>
                      </w:rPr>
                    </w:pPr>
                    <w:r w:rsidRPr="005B4BF0">
                      <w:rPr>
                        <w:rFonts w:asciiTheme="majorHAnsi" w:eastAsiaTheme="majorEastAsia" w:hAnsiTheme="majorHAnsi" w:cstheme="majorBidi"/>
                        <w:color w:val="348C00" w:themeColor="accent6" w:themeShade="BF"/>
                        <w:sz w:val="88"/>
                        <w:szCs w:val="88"/>
                        <w:lang w:val="en-US"/>
                      </w:rPr>
                      <w:t>TASK 01: DATA ACQUISITION</w:t>
                    </w:r>
                    <w:r>
                      <w:rPr>
                        <w:rFonts w:asciiTheme="majorHAnsi" w:eastAsiaTheme="majorEastAsia" w:hAnsiTheme="majorHAnsi" w:cstheme="majorBidi"/>
                        <w:color w:val="348C00" w:themeColor="accent6" w:themeShade="BF"/>
                        <w:sz w:val="88"/>
                        <w:szCs w:val="88"/>
                        <w:lang w:val="en-US"/>
                      </w:rPr>
                      <w:t xml:space="preserve"> B</w:t>
                    </w:r>
                    <w:r w:rsidRPr="005B4BF0">
                      <w:rPr>
                        <w:rFonts w:asciiTheme="majorHAnsi" w:eastAsiaTheme="majorEastAsia" w:hAnsiTheme="majorHAnsi" w:cstheme="majorBidi"/>
                        <w:color w:val="348C00" w:themeColor="accent6" w:themeShade="BF"/>
                        <w:sz w:val="88"/>
                        <w:szCs w:val="88"/>
                        <w:lang w:val="en-US"/>
                      </w:rPr>
                      <w:t>ASICS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en-GB"/>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5B4BF0" w:rsidRDefault="005B4BF0">
                    <w:pPr>
                      <w:pStyle w:val="NoSpacing"/>
                      <w:rPr>
                        <w:color w:val="348C00" w:themeColor="accent6" w:themeShade="BF"/>
                        <w:sz w:val="28"/>
                        <w:szCs w:val="28"/>
                        <w:lang w:val="en-GB"/>
                      </w:rPr>
                    </w:pPr>
                    <w:r w:rsidRPr="005B4BF0">
                      <w:rPr>
                        <w:color w:val="348C00" w:themeColor="accent6" w:themeShade="BF"/>
                        <w:sz w:val="28"/>
                        <w:szCs w:val="28"/>
                        <w:lang w:val="en-GB"/>
                      </w:rPr>
                      <w:t>Emilio Borrelli, Victor Hug, Ev</w:t>
                    </w:r>
                    <w:r>
                      <w:rPr>
                        <w:color w:val="348C00" w:themeColor="accent6" w:themeShade="BF"/>
                        <w:sz w:val="28"/>
                        <w:szCs w:val="28"/>
                        <w:lang w:val="en-GB"/>
                      </w:rPr>
                      <w:t>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1T00:00:00Z">
                    <w:dateFormat w:val="M-d-yyyy"/>
                    <w:lid w:val="en-US"/>
                    <w:storeMappedDataAs w:val="dateTime"/>
                    <w:calendar w:val="gregorian"/>
                  </w:date>
                </w:sdtPr>
                <w:sdtContent>
                  <w:p w14:paraId="69B97FFF" w14:textId="23A7E57E" w:rsidR="009E5FDE" w:rsidRPr="005B4BF0" w:rsidRDefault="005B4BF0">
                    <w:pPr>
                      <w:pStyle w:val="NoSpacing"/>
                      <w:rPr>
                        <w:color w:val="348C00" w:themeColor="accent6" w:themeShade="BF"/>
                        <w:sz w:val="28"/>
                        <w:szCs w:val="28"/>
                        <w:lang w:val="en-GB"/>
                      </w:rPr>
                    </w:pPr>
                    <w:r>
                      <w:rPr>
                        <w:color w:val="348C00" w:themeColor="accent6" w:themeShade="BF"/>
                        <w:sz w:val="28"/>
                        <w:szCs w:val="28"/>
                        <w:lang w:val="en-US"/>
                      </w:rPr>
                      <w:t>5-21-2025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59E5CB54" w14:textId="77777777" w:rsidR="005B4BF0" w:rsidRPr="005B4BF0" w:rsidRDefault="006A6455" w:rsidP="005B4BF0">
      <w:pPr>
        <w:rPr>
          <w:b/>
          <w:bCs/>
          <w:lang w:val="en-US"/>
        </w:rPr>
      </w:pPr>
      <w:r w:rsidRPr="002368FF">
        <w:rPr>
          <w:b/>
          <w:bCs/>
          <w:lang w:val="en-US"/>
        </w:rPr>
        <w:t>Q</w:t>
      </w:r>
      <w:r w:rsidR="005B4BF0">
        <w:rPr>
          <w:b/>
          <w:bCs/>
          <w:lang w:val="en-US"/>
        </w:rPr>
        <w:t>2</w:t>
      </w:r>
      <w:r w:rsidR="00F832C9" w:rsidRPr="002368FF">
        <w:rPr>
          <w:b/>
          <w:bCs/>
          <w:lang w:val="en-US"/>
        </w:rPr>
        <w:tab/>
      </w:r>
      <w:r w:rsidR="005B4BF0" w:rsidRPr="005B4BF0">
        <w:rPr>
          <w:b/>
          <w:bCs/>
          <w:lang w:val="en-US"/>
        </w:rPr>
        <w:t>Discuss the recording technique and lead the smartwatch yields compared to</w:t>
      </w:r>
    </w:p>
    <w:p w14:paraId="428DDE45" w14:textId="5FB64A1A" w:rsidR="00976072" w:rsidRDefault="005B4BF0" w:rsidP="005B4BF0">
      <w:pPr>
        <w:rPr>
          <w:b/>
          <w:bCs/>
          <w:lang w:val="en-US"/>
        </w:rPr>
      </w:pPr>
      <w:r w:rsidRPr="005B4BF0">
        <w:rPr>
          <w:b/>
          <w:bCs/>
          <w:lang w:val="en-US"/>
        </w:rPr>
        <w:t>using a standard ECG</w:t>
      </w:r>
    </w:p>
    <w:p w14:paraId="1ADA284A" w14:textId="77777777" w:rsidR="001826C5" w:rsidRPr="0058346D" w:rsidRDefault="001826C5" w:rsidP="00FC6650">
      <w:pPr>
        <w:rPr>
          <w:lang w:val="en-US"/>
        </w:rPr>
      </w:pPr>
    </w:p>
    <w:p w14:paraId="5ED24571" w14:textId="285CF76E" w:rsidR="00BE2A73" w:rsidRPr="0058346D" w:rsidRDefault="00C6790B" w:rsidP="00FC6650">
      <w:pPr>
        <w:rPr>
          <w:lang w:val="en-US"/>
        </w:rPr>
      </w:pPr>
      <w:r>
        <w:rPr>
          <w:lang w:val="en-US"/>
        </w:rPr>
        <w:t>A standard ECG is recorded using multiple electrodes, with their exact placements (referred to as “leads”) depending on the standard used. The most common lead is Einthoven II, where an electrode is placed on the subject’s right wrist and left foot.</w:t>
      </w:r>
      <w:r w:rsidR="000D1C73">
        <w:rPr>
          <w:lang w:val="en-US"/>
        </w:rPr>
        <w:t xml:space="preserve"> </w:t>
      </w:r>
      <w:r w:rsidR="00BE2A73">
        <w:rPr>
          <w:lang w:val="en-US"/>
        </w:rPr>
        <w:t>All leads</w:t>
      </w:r>
      <w:r>
        <w:rPr>
          <w:lang w:val="en-US"/>
        </w:rPr>
        <w:t xml:space="preserve"> yield different results, </w:t>
      </w:r>
      <w:r w:rsidR="00BE2A73">
        <w:rPr>
          <w:lang w:val="en-US"/>
        </w:rPr>
        <w:t>since the ECG amplitude, in simplified terms, is derived from 3D vectors projected onto a 2D plane. The different leads in this case are different angles from which the vectors are viewed.</w:t>
      </w:r>
      <w:r w:rsidR="000D1C73">
        <w:rPr>
          <w:lang w:val="en-US"/>
        </w:rPr>
        <w:t xml:space="preserve"> Multiple different leads are often measured simultaneously to account for that. </w:t>
      </w:r>
      <w:r w:rsidR="00BE2A73">
        <w:rPr>
          <w:lang w:val="en-US"/>
        </w:rPr>
        <w:t xml:space="preserve">The smartwatch uses the Einthoven I lead; one electrode placed on each of the subject’s </w:t>
      </w:r>
      <w:r w:rsidR="00163BDD">
        <w:rPr>
          <w:lang w:val="en-US"/>
        </w:rPr>
        <w:t>wrists</w:t>
      </w:r>
      <w:r w:rsidR="00BE2A73">
        <w:rPr>
          <w:lang w:val="en-US"/>
        </w:rPr>
        <w:t xml:space="preserve">. This yields less pronounced amplitudes than the </w:t>
      </w:r>
      <w:r w:rsidR="000D1C73">
        <w:rPr>
          <w:lang w:val="en-US"/>
        </w:rPr>
        <w:t>Einthoven II</w:t>
      </w:r>
      <w:r w:rsidR="00163BDD">
        <w:rPr>
          <w:lang w:val="en-US"/>
        </w:rPr>
        <w:t xml:space="preserve"> lead</w:t>
      </w:r>
      <w:r w:rsidR="00BE2A73">
        <w:rPr>
          <w:lang w:val="en-US"/>
        </w:rPr>
        <w:t>. The QRS complex is much flatter, with the Q entirely invisible and the R amplitude significantly reduced. The P- and T-waves are less pronounced and hard to separate from background noise.</w:t>
      </w:r>
      <w:r w:rsidR="000D1C73">
        <w:rPr>
          <w:lang w:val="en-US"/>
        </w:rPr>
        <w:t xml:space="preserve"> There is also more noise in the data than in a recording with professional equipment.</w:t>
      </w:r>
    </w:p>
    <w:p w14:paraId="0ED69FC6" w14:textId="77777777" w:rsidR="0058346D" w:rsidRPr="0058346D" w:rsidRDefault="0058346D" w:rsidP="00FC6650">
      <w:pPr>
        <w:rPr>
          <w:lang w:val="en-US"/>
        </w:rPr>
      </w:pPr>
    </w:p>
    <w:p w14:paraId="7C6F9300" w14:textId="49256024" w:rsidR="0058346D" w:rsidRPr="0058346D" w:rsidRDefault="0073289E" w:rsidP="0058346D">
      <w:pPr>
        <w:rPr>
          <w:b/>
          <w:bCs/>
          <w:lang w:val="en-US"/>
        </w:rPr>
      </w:pPr>
      <w:r w:rsidRPr="002368FF">
        <w:rPr>
          <w:b/>
          <w:bCs/>
          <w:lang w:val="en-US"/>
        </w:rPr>
        <w:t>Q</w:t>
      </w:r>
      <w:r w:rsidR="0058346D">
        <w:rPr>
          <w:b/>
          <w:bCs/>
          <w:lang w:val="en-US"/>
        </w:rPr>
        <w:t>5</w:t>
      </w:r>
      <w:r w:rsidRPr="002368FF">
        <w:rPr>
          <w:b/>
          <w:bCs/>
          <w:lang w:val="en-US"/>
        </w:rPr>
        <w:tab/>
      </w:r>
      <w:r w:rsidR="0058346D" w:rsidRPr="0058346D">
        <w:rPr>
          <w:b/>
          <w:bCs/>
          <w:lang w:val="en-US"/>
        </w:rPr>
        <w:t>Perform a recording and plot 10 seconds of a PPG signal along with the</w:t>
      </w:r>
    </w:p>
    <w:p w14:paraId="5F6757EA" w14:textId="77777777" w:rsidR="0058346D" w:rsidRPr="0058346D" w:rsidRDefault="0058346D" w:rsidP="0058346D">
      <w:pPr>
        <w:rPr>
          <w:b/>
          <w:bCs/>
          <w:lang w:val="en-US"/>
        </w:rPr>
      </w:pPr>
      <w:r w:rsidRPr="0058346D">
        <w:rPr>
          <w:b/>
          <w:bCs/>
          <w:lang w:val="en-US"/>
        </w:rPr>
        <w:t>accelerometer signal. What are the signal names in the recording file and to which</w:t>
      </w:r>
    </w:p>
    <w:p w14:paraId="73906D78" w14:textId="1AA4A206" w:rsidR="001826C5" w:rsidRDefault="0058346D" w:rsidP="0058346D">
      <w:pPr>
        <w:rPr>
          <w:b/>
          <w:bCs/>
          <w:lang w:val="en-US"/>
        </w:rPr>
      </w:pPr>
      <w:r w:rsidRPr="0058346D">
        <w:rPr>
          <w:b/>
          <w:bCs/>
          <w:lang w:val="en-US"/>
        </w:rPr>
        <w:t>measurement modality do they correspond to?</w:t>
      </w:r>
    </w:p>
    <w:p w14:paraId="21E806A8" w14:textId="77777777" w:rsidR="0058346D" w:rsidRPr="0058346D" w:rsidRDefault="0058346D" w:rsidP="0058346D">
      <w:pPr>
        <w:rPr>
          <w:lang w:val="en-US"/>
        </w:rPr>
      </w:pPr>
    </w:p>
    <w:p w14:paraId="7EF6894A" w14:textId="14DBFD9F" w:rsidR="0058346D" w:rsidRPr="0058346D" w:rsidRDefault="004024D4" w:rsidP="0058346D">
      <w:pPr>
        <w:rPr>
          <w:lang w:val="en-US"/>
        </w:rPr>
      </w:pPr>
      <w:r>
        <w:rPr>
          <w:lang w:val="en-US"/>
        </w:rPr>
        <w:t xml:space="preserve">PPG Timestamp: Time </w:t>
      </w:r>
      <w:r w:rsidR="0055490B">
        <w:rPr>
          <w:lang w:val="en-US"/>
        </w:rPr>
        <w:t>(</w:t>
      </w:r>
      <w:r>
        <w:rPr>
          <w:lang w:val="en-US"/>
        </w:rPr>
        <w:t>in Unix time, down to a thousandth of a second</w:t>
      </w:r>
      <w:r w:rsidR="0055490B">
        <w:rPr>
          <w:lang w:val="en-US"/>
        </w:rPr>
        <w:t>) of recording for the PPG value of each entry</w:t>
      </w:r>
    </w:p>
    <w:p w14:paraId="120AB291" w14:textId="227AAAD0" w:rsidR="000D27CF" w:rsidRDefault="004024D4" w:rsidP="0073289E">
      <w:pPr>
        <w:rPr>
          <w:lang w:val="en-US"/>
        </w:rPr>
      </w:pPr>
      <w:r>
        <w:rPr>
          <w:lang w:val="en-US"/>
        </w:rPr>
        <w:t xml:space="preserve">PPG: </w:t>
      </w:r>
      <w:r w:rsidR="0055490B">
        <w:rPr>
          <w:lang w:val="en-US"/>
        </w:rPr>
        <w:t>Value measure by PPG sensor, measurement of blood pressure</w:t>
      </w:r>
    </w:p>
    <w:p w14:paraId="0DD60C4E" w14:textId="3432C452" w:rsidR="0055490B" w:rsidRDefault="0055490B" w:rsidP="0055490B">
      <w:pPr>
        <w:rPr>
          <w:lang w:val="en-US"/>
        </w:rPr>
      </w:pPr>
      <w:r>
        <w:rPr>
          <w:lang w:val="en-US"/>
        </w:rPr>
        <w:t>ADXL Timestamp: Time (in Unix time, down to a thousandth of a second) of recording for the accelerometer values of each entry</w:t>
      </w:r>
    </w:p>
    <w:p w14:paraId="617E67DB" w14:textId="3007AEF5" w:rsidR="0055490B" w:rsidRDefault="0055490B" w:rsidP="0055490B">
      <w:pPr>
        <w:rPr>
          <w:lang w:val="en-US"/>
        </w:rPr>
      </w:pPr>
      <w:r>
        <w:rPr>
          <w:lang w:val="en-US"/>
        </w:rPr>
        <w:t xml:space="preserve">X: X-axis (left/right) value of accelerometer  </w:t>
      </w:r>
    </w:p>
    <w:p w14:paraId="50F6CDCC" w14:textId="45BAB7DB" w:rsidR="0055490B" w:rsidRDefault="0055490B" w:rsidP="0055490B">
      <w:pPr>
        <w:rPr>
          <w:lang w:val="en-US"/>
        </w:rPr>
      </w:pPr>
      <w:r>
        <w:rPr>
          <w:lang w:val="en-US"/>
        </w:rPr>
        <w:t>Y: Y-axis (depth/inward) value of accelerometer</w:t>
      </w:r>
    </w:p>
    <w:p w14:paraId="67967DD5" w14:textId="11758743" w:rsidR="0055490B" w:rsidRDefault="0055490B" w:rsidP="0055490B">
      <w:pPr>
        <w:rPr>
          <w:lang w:val="en-US"/>
        </w:rPr>
      </w:pPr>
      <w:r>
        <w:rPr>
          <w:lang w:val="en-US"/>
        </w:rPr>
        <w:t>Z: Z-axis (vertical/gravity) value of accelerometer</w:t>
      </w:r>
    </w:p>
    <w:p w14:paraId="3BC375F1" w14:textId="77777777" w:rsidR="002D3FAB" w:rsidRDefault="002D3FAB" w:rsidP="0055490B">
      <w:pPr>
        <w:rPr>
          <w:lang w:val="en-US"/>
        </w:rPr>
      </w:pPr>
    </w:p>
    <w:p w14:paraId="03CA362D" w14:textId="77777777" w:rsidR="002D3FAB" w:rsidRPr="002D3FAB" w:rsidRDefault="002D3FAB" w:rsidP="002D3FAB">
      <w:pPr>
        <w:rPr>
          <w:b/>
          <w:bCs/>
          <w:lang w:val="en-US"/>
        </w:rPr>
      </w:pPr>
      <w:r w:rsidRPr="002D3FAB">
        <w:rPr>
          <w:b/>
          <w:bCs/>
          <w:lang w:val="en-US"/>
        </w:rPr>
        <w:t>Q6</w:t>
      </w:r>
      <w:r w:rsidRPr="002D3FAB">
        <w:rPr>
          <w:b/>
          <w:bCs/>
          <w:lang w:val="en-US"/>
        </w:rPr>
        <w:tab/>
      </w:r>
      <w:r w:rsidRPr="002D3FAB">
        <w:rPr>
          <w:b/>
          <w:bCs/>
          <w:lang w:val="en-US"/>
        </w:rPr>
        <w:t>Design and implement a protocol to recover the name of the axes of the</w:t>
      </w:r>
    </w:p>
    <w:p w14:paraId="47221215" w14:textId="7F8D1F7B" w:rsidR="002D3FAB" w:rsidRDefault="002D3FAB" w:rsidP="002D3FAB">
      <w:pPr>
        <w:rPr>
          <w:b/>
          <w:bCs/>
          <w:lang w:val="en-US"/>
        </w:rPr>
      </w:pPr>
      <w:r w:rsidRPr="002D3FAB">
        <w:rPr>
          <w:b/>
          <w:bCs/>
          <w:lang w:val="en-US"/>
        </w:rPr>
        <w:t>accelerometer from the smartwatch.</w:t>
      </w:r>
    </w:p>
    <w:p w14:paraId="152E33C5" w14:textId="77777777" w:rsidR="002D3FAB" w:rsidRDefault="002D3FAB" w:rsidP="002D3FAB">
      <w:pPr>
        <w:rPr>
          <w:b/>
          <w:bCs/>
          <w:lang w:val="en-US"/>
        </w:rPr>
      </w:pPr>
    </w:p>
    <w:p w14:paraId="07525CF9" w14:textId="0C412903" w:rsidR="002D3FAB" w:rsidRDefault="002D3FAB" w:rsidP="002D3FAB">
      <w:pPr>
        <w:rPr>
          <w:lang w:val="en-US"/>
        </w:rPr>
      </w:pPr>
      <w:r>
        <w:rPr>
          <w:lang w:val="en-US"/>
        </w:rPr>
        <w:t>At the beginning of the recording, one should move the smartwatch first back and forth, then left to right clearly and ideally repeatedly to signal which axis (X or Y), corresponds to which direction. The Z-axis is influenced by the earth’s gravity, so no upwards and downwards movement is required.</w:t>
      </w:r>
    </w:p>
    <w:p w14:paraId="366B4F49" w14:textId="1138D1B9" w:rsidR="002D3FAB" w:rsidRPr="002D3FAB" w:rsidRDefault="002D3FAB" w:rsidP="002D3FAB">
      <w:pPr>
        <w:rPr>
          <w:lang w:val="en-US"/>
        </w:rPr>
      </w:pPr>
      <w:r>
        <w:rPr>
          <w:lang w:val="en-US"/>
        </w:rPr>
        <w:t xml:space="preserve">Since we did not introduce such movements during the data collection, we have to do our best to guess from the data we have gathered. </w:t>
      </w:r>
    </w:p>
    <w:p w14:paraId="3305E877" w14:textId="67A2CCFF" w:rsidR="004024D4" w:rsidRPr="0058346D" w:rsidRDefault="004024D4" w:rsidP="0073289E">
      <w:pPr>
        <w:rPr>
          <w:lang w:val="en-US"/>
        </w:rPr>
      </w:pPr>
    </w:p>
    <w:p w14:paraId="206DE627" w14:textId="4125413A" w:rsidR="0058346D" w:rsidRPr="0058346D" w:rsidRDefault="00233FDB" w:rsidP="0058346D">
      <w:pPr>
        <w:rPr>
          <w:b/>
          <w:bCs/>
          <w:lang w:val="en-US"/>
        </w:rPr>
      </w:pPr>
      <w:r w:rsidRPr="002368FF">
        <w:rPr>
          <w:b/>
          <w:bCs/>
          <w:lang w:val="en-US"/>
        </w:rPr>
        <w:t>Q</w:t>
      </w:r>
      <w:r w:rsidR="0058346D">
        <w:rPr>
          <w:b/>
          <w:bCs/>
          <w:lang w:val="en-US"/>
        </w:rPr>
        <w:t>8</w:t>
      </w:r>
      <w:r w:rsidRPr="002368FF">
        <w:rPr>
          <w:b/>
          <w:bCs/>
          <w:lang w:val="en-US"/>
        </w:rPr>
        <w:tab/>
      </w:r>
      <w:r w:rsidR="0058346D" w:rsidRPr="0058346D">
        <w:rPr>
          <w:b/>
          <w:bCs/>
          <w:lang w:val="en-US"/>
        </w:rPr>
        <w:t xml:space="preserve">Make 2 plots (one above the other) of the ECG from the </w:t>
      </w:r>
      <w:proofErr w:type="spellStart"/>
      <w:r w:rsidR="0058346D" w:rsidRPr="0058346D">
        <w:rPr>
          <w:b/>
          <w:bCs/>
          <w:lang w:val="en-US"/>
        </w:rPr>
        <w:t>Biopac</w:t>
      </w:r>
      <w:proofErr w:type="spellEnd"/>
      <w:r w:rsidR="0058346D" w:rsidRPr="0058346D">
        <w:rPr>
          <w:b/>
          <w:bCs/>
          <w:lang w:val="en-US"/>
        </w:rPr>
        <w:t xml:space="preserve"> device and</w:t>
      </w:r>
    </w:p>
    <w:p w14:paraId="33232615" w14:textId="77777777" w:rsidR="0058346D" w:rsidRPr="0058346D" w:rsidRDefault="0058346D" w:rsidP="0058346D">
      <w:pPr>
        <w:rPr>
          <w:b/>
          <w:bCs/>
          <w:lang w:val="en-US"/>
        </w:rPr>
      </w:pPr>
      <w:r w:rsidRPr="0058346D">
        <w:rPr>
          <w:b/>
          <w:bCs/>
          <w:lang w:val="en-US"/>
        </w:rPr>
        <w:t>the smartwatch. What do you notice about the position of the artefact you introduced on both</w:t>
      </w:r>
    </w:p>
    <w:p w14:paraId="6678CB25" w14:textId="77777777" w:rsidR="0058346D" w:rsidRPr="0058346D" w:rsidRDefault="0058346D" w:rsidP="0058346D">
      <w:pPr>
        <w:rPr>
          <w:b/>
          <w:bCs/>
          <w:lang w:val="en-US"/>
        </w:rPr>
      </w:pPr>
      <w:r w:rsidRPr="0058346D">
        <w:rPr>
          <w:b/>
          <w:bCs/>
          <w:lang w:val="en-US"/>
        </w:rPr>
        <w:t xml:space="preserve">plots? Make 2 plots (one above the other) of the PPG from the </w:t>
      </w:r>
      <w:proofErr w:type="spellStart"/>
      <w:r w:rsidRPr="0058346D">
        <w:rPr>
          <w:b/>
          <w:bCs/>
          <w:lang w:val="en-US"/>
        </w:rPr>
        <w:t>Biopac</w:t>
      </w:r>
      <w:proofErr w:type="spellEnd"/>
      <w:r w:rsidRPr="0058346D">
        <w:rPr>
          <w:b/>
          <w:bCs/>
          <w:lang w:val="en-US"/>
        </w:rPr>
        <w:t xml:space="preserve"> device and the</w:t>
      </w:r>
    </w:p>
    <w:p w14:paraId="43162A46" w14:textId="77777777" w:rsidR="0058346D" w:rsidRPr="0058346D" w:rsidRDefault="0058346D" w:rsidP="0058346D">
      <w:pPr>
        <w:rPr>
          <w:b/>
          <w:bCs/>
          <w:lang w:val="en-US"/>
        </w:rPr>
      </w:pPr>
      <w:r w:rsidRPr="0058346D">
        <w:rPr>
          <w:b/>
          <w:bCs/>
          <w:lang w:val="en-US"/>
        </w:rPr>
        <w:t>smartwatch. What do you notice about the position of the artefact you introduced on both</w:t>
      </w:r>
    </w:p>
    <w:p w14:paraId="71D832E3" w14:textId="665B1FA2" w:rsidR="000D27CF" w:rsidRDefault="0058346D" w:rsidP="0058346D">
      <w:pPr>
        <w:rPr>
          <w:lang w:val="en-US"/>
        </w:rPr>
      </w:pPr>
      <w:r w:rsidRPr="0058346D">
        <w:rPr>
          <w:b/>
          <w:bCs/>
          <w:lang w:val="en-US"/>
        </w:rPr>
        <w:t>plots?</w:t>
      </w:r>
    </w:p>
    <w:p w14:paraId="77B7EC38" w14:textId="77777777" w:rsidR="000C397A" w:rsidRPr="0055490B" w:rsidRDefault="000C397A" w:rsidP="000D27CF">
      <w:pPr>
        <w:rPr>
          <w:lang w:val="en-US"/>
        </w:rPr>
      </w:pPr>
    </w:p>
    <w:p w14:paraId="6E531C5C" w14:textId="22FA9F66" w:rsidR="0058346D" w:rsidRDefault="0055490B" w:rsidP="000D27CF">
      <w:pPr>
        <w:rPr>
          <w:lang w:val="en-US"/>
        </w:rPr>
      </w:pPr>
      <w:r w:rsidRPr="0055490B">
        <w:rPr>
          <w:lang w:val="en-US"/>
        </w:rPr>
        <w:t>The arte</w:t>
      </w:r>
      <w:r>
        <w:rPr>
          <w:lang w:val="en-US"/>
        </w:rPr>
        <w:t xml:space="preserve">fact </w:t>
      </w:r>
      <w:r w:rsidR="00D05FC3">
        <w:rPr>
          <w:lang w:val="en-US"/>
        </w:rPr>
        <w:t xml:space="preserve">takes </w:t>
      </w:r>
      <w:r w:rsidR="006E0B73">
        <w:rPr>
          <w:lang w:val="en-US"/>
        </w:rPr>
        <w:t xml:space="preserve">a different form. In the </w:t>
      </w:r>
      <w:proofErr w:type="spellStart"/>
      <w:r w:rsidR="006E0B73">
        <w:rPr>
          <w:lang w:val="en-US"/>
        </w:rPr>
        <w:t>BioPac</w:t>
      </w:r>
      <w:proofErr w:type="spellEnd"/>
      <w:r w:rsidR="006E0B73">
        <w:rPr>
          <w:lang w:val="en-US"/>
        </w:rPr>
        <w:t xml:space="preserve"> recordings, the artifact is visible as short period of strong positive and negative (in relation to the baseline) amplitudes appearing in rapid succession. In the smartwatch ECG the artifact appears as </w:t>
      </w:r>
      <w:r w:rsidR="00EF3996">
        <w:rPr>
          <w:lang w:val="en-US"/>
        </w:rPr>
        <w:t>two extreme spikes in both directions, followed by a slow return to the baseline. In the smartwatch PPG the artifact appears as a sudden spike in blood pressure.</w:t>
      </w:r>
    </w:p>
    <w:p w14:paraId="142294CA" w14:textId="5B8618F6" w:rsidR="0079455D" w:rsidRDefault="0079455D" w:rsidP="000D27CF">
      <w:pPr>
        <w:rPr>
          <w:lang w:val="en-US"/>
        </w:rPr>
      </w:pPr>
      <w:r>
        <w:rPr>
          <w:lang w:val="en-US"/>
        </w:rPr>
        <w:t xml:space="preserve">Furthermore, the artifacts appear approximately 1.7 seconds </w:t>
      </w:r>
      <w:r w:rsidR="00163BDD">
        <w:rPr>
          <w:lang w:val="en-US"/>
        </w:rPr>
        <w:t xml:space="preserve">later in the </w:t>
      </w:r>
      <w:proofErr w:type="spellStart"/>
      <w:r w:rsidR="00163BDD">
        <w:rPr>
          <w:lang w:val="en-US"/>
        </w:rPr>
        <w:t>Biopac</w:t>
      </w:r>
      <w:proofErr w:type="spellEnd"/>
      <w:r w:rsidR="00163BDD">
        <w:rPr>
          <w:lang w:val="en-US"/>
        </w:rPr>
        <w:t xml:space="preserve"> data compared to the smartwatch’s data in both measurements. The </w:t>
      </w:r>
      <w:proofErr w:type="spellStart"/>
      <w:r w:rsidR="00163BDD">
        <w:rPr>
          <w:lang w:val="en-US"/>
        </w:rPr>
        <w:t>Biopac</w:t>
      </w:r>
      <w:proofErr w:type="spellEnd"/>
      <w:r w:rsidR="00163BDD">
        <w:rPr>
          <w:lang w:val="en-US"/>
        </w:rPr>
        <w:t xml:space="preserve"> data appears slightly delayed to the smartwatch’s data.</w:t>
      </w:r>
    </w:p>
    <w:p w14:paraId="01B2ABDC" w14:textId="77777777" w:rsidR="0079455D" w:rsidRPr="0055490B" w:rsidRDefault="0079455D" w:rsidP="000D27CF">
      <w:pPr>
        <w:rPr>
          <w:lang w:val="en-US"/>
        </w:rPr>
      </w:pPr>
    </w:p>
    <w:p w14:paraId="4A8F04DF" w14:textId="77777777" w:rsidR="0058346D" w:rsidRPr="0055490B" w:rsidRDefault="0058346D" w:rsidP="000D27CF">
      <w:pPr>
        <w:rPr>
          <w:lang w:val="en-US"/>
        </w:rPr>
      </w:pPr>
    </w:p>
    <w:p w14:paraId="0D51BF3F" w14:textId="77777777" w:rsidR="0058346D" w:rsidRPr="0058346D" w:rsidRDefault="0058346D" w:rsidP="0058346D">
      <w:pPr>
        <w:rPr>
          <w:b/>
          <w:bCs/>
          <w:lang w:val="en-US"/>
        </w:rPr>
      </w:pPr>
      <w:r w:rsidRPr="0058346D">
        <w:rPr>
          <w:b/>
          <w:bCs/>
          <w:lang w:val="en-US"/>
        </w:rPr>
        <w:t xml:space="preserve">Q9 </w:t>
      </w:r>
      <w:r w:rsidRPr="0058346D">
        <w:rPr>
          <w:b/>
          <w:bCs/>
          <w:lang w:val="en-US"/>
        </w:rPr>
        <w:tab/>
        <w:t>Based on the 2 last questions, propose a way to synchronize the ECG and</w:t>
      </w:r>
    </w:p>
    <w:p w14:paraId="142290E2" w14:textId="77777777" w:rsidR="0058346D" w:rsidRPr="0058346D" w:rsidRDefault="0058346D" w:rsidP="0058346D">
      <w:pPr>
        <w:rPr>
          <w:b/>
          <w:bCs/>
          <w:lang w:val="en-US"/>
        </w:rPr>
      </w:pPr>
      <w:r w:rsidRPr="0058346D">
        <w:rPr>
          <w:b/>
          <w:bCs/>
          <w:lang w:val="en-US"/>
        </w:rPr>
        <w:t xml:space="preserve">PPG from the </w:t>
      </w:r>
      <w:proofErr w:type="spellStart"/>
      <w:r w:rsidRPr="0058346D">
        <w:rPr>
          <w:b/>
          <w:bCs/>
          <w:lang w:val="en-US"/>
        </w:rPr>
        <w:t>Biopac</w:t>
      </w:r>
      <w:proofErr w:type="spellEnd"/>
      <w:r w:rsidRPr="0058346D">
        <w:rPr>
          <w:b/>
          <w:bCs/>
          <w:lang w:val="en-US"/>
        </w:rPr>
        <w:t xml:space="preserve"> device with those from the smartwatch.</w:t>
      </w:r>
    </w:p>
    <w:p w14:paraId="451D522B" w14:textId="6B0818C2" w:rsidR="0058346D" w:rsidRDefault="0058346D" w:rsidP="0058346D">
      <w:pPr>
        <w:rPr>
          <w:b/>
          <w:bCs/>
          <w:lang w:val="en-US"/>
        </w:rPr>
      </w:pPr>
      <w:r w:rsidRPr="0058346D">
        <w:rPr>
          <w:b/>
          <w:bCs/>
          <w:lang w:val="en-US"/>
        </w:rPr>
        <w:t>(Maximum one 10 lines paragraph)</w:t>
      </w:r>
    </w:p>
    <w:p w14:paraId="20120ADC" w14:textId="77777777" w:rsidR="0058346D" w:rsidRDefault="0058346D" w:rsidP="0058346D">
      <w:pPr>
        <w:rPr>
          <w:b/>
          <w:bCs/>
          <w:lang w:val="en-US"/>
        </w:rPr>
      </w:pPr>
    </w:p>
    <w:p w14:paraId="383F2C9D" w14:textId="7BCEC254" w:rsidR="0058346D" w:rsidRPr="0058346D" w:rsidRDefault="00BB6616" w:rsidP="0058346D">
      <w:pPr>
        <w:rPr>
          <w:lang w:val="en-US"/>
        </w:rPr>
      </w:pPr>
      <w:r>
        <w:rPr>
          <w:lang w:val="en-US"/>
        </w:rPr>
        <w:t>Ideally, syncing the artifacts would sync the data. However, s</w:t>
      </w:r>
      <w:r w:rsidR="006E0B73">
        <w:rPr>
          <w:lang w:val="en-US"/>
        </w:rPr>
        <w:t>ince the artefact</w:t>
      </w:r>
      <w:r w:rsidR="00D05FC3">
        <w:rPr>
          <w:lang w:val="en-US"/>
        </w:rPr>
        <w:t>s</w:t>
      </w:r>
      <w:r w:rsidR="006E0B73">
        <w:rPr>
          <w:lang w:val="en-US"/>
        </w:rPr>
        <w:t xml:space="preserve"> w</w:t>
      </w:r>
      <w:r w:rsidR="00D05FC3">
        <w:rPr>
          <w:lang w:val="en-US"/>
        </w:rPr>
        <w:t>ere</w:t>
      </w:r>
      <w:r w:rsidR="006E0B73">
        <w:rPr>
          <w:lang w:val="en-US"/>
        </w:rPr>
        <w:t xml:space="preserve"> introduced manually,</w:t>
      </w:r>
      <w:r w:rsidR="00D05FC3">
        <w:rPr>
          <w:lang w:val="en-US"/>
        </w:rPr>
        <w:t xml:space="preserve"> the</w:t>
      </w:r>
      <w:r w:rsidR="006E0B73">
        <w:rPr>
          <w:lang w:val="en-US"/>
        </w:rPr>
        <w:t xml:space="preserve"> </w:t>
      </w:r>
      <w:r>
        <w:rPr>
          <w:lang w:val="en-US"/>
        </w:rPr>
        <w:t xml:space="preserve">timing </w:t>
      </w:r>
      <w:r w:rsidR="00D05FC3">
        <w:rPr>
          <w:lang w:val="en-US"/>
        </w:rPr>
        <w:t>of</w:t>
      </w:r>
      <w:r>
        <w:rPr>
          <w:lang w:val="en-US"/>
        </w:rPr>
        <w:t xml:space="preserve"> disturbing the sensors</w:t>
      </w:r>
      <w:r w:rsidR="00D05FC3">
        <w:rPr>
          <w:lang w:val="en-US"/>
        </w:rPr>
        <w:t xml:space="preserve"> might not have been perfectly in sync</w:t>
      </w:r>
      <w:r>
        <w:rPr>
          <w:lang w:val="en-US"/>
        </w:rPr>
        <w:t xml:space="preserve">. </w:t>
      </w:r>
      <w:r w:rsidR="00D05FC3">
        <w:rPr>
          <w:lang w:val="en-US"/>
        </w:rPr>
        <w:t xml:space="preserve">We suggest using the </w:t>
      </w:r>
      <w:r w:rsidR="003B26F5">
        <w:rPr>
          <w:lang w:val="en-US"/>
        </w:rPr>
        <w:t>time of recording reported by the sensors</w:t>
      </w:r>
      <w:r w:rsidR="00D05FC3">
        <w:rPr>
          <w:lang w:val="en-US"/>
        </w:rPr>
        <w:t xml:space="preserve"> to align the data, then manually fin</w:t>
      </w:r>
      <w:r w:rsidR="0079455D">
        <w:rPr>
          <w:lang w:val="en-US"/>
        </w:rPr>
        <w:t>e</w:t>
      </w:r>
      <w:r w:rsidR="00D05FC3">
        <w:rPr>
          <w:lang w:val="en-US"/>
        </w:rPr>
        <w:t>tune the alignment using the artifacts and recognizable patterns of the diagram (e.g.</w:t>
      </w:r>
      <w:r>
        <w:rPr>
          <w:lang w:val="en-US"/>
        </w:rPr>
        <w:t xml:space="preserve"> </w:t>
      </w:r>
      <w:r w:rsidR="00DB2C1A">
        <w:rPr>
          <w:lang w:val="en-US"/>
        </w:rPr>
        <w:t>the R-peaks in the ECG data, and the systole and diastole peaks o</w:t>
      </w:r>
      <w:r w:rsidR="00D05FC3">
        <w:rPr>
          <w:lang w:val="en-US"/>
        </w:rPr>
        <w:t>f</w:t>
      </w:r>
      <w:r w:rsidR="00DB2C1A">
        <w:rPr>
          <w:lang w:val="en-US"/>
        </w:rPr>
        <w:t xml:space="preserve"> the PPG data</w:t>
      </w:r>
      <w:r w:rsidR="00D05FC3">
        <w:rPr>
          <w:lang w:val="en-US"/>
        </w:rPr>
        <w:t>).</w:t>
      </w:r>
      <w:r w:rsidR="003B26F5">
        <w:rPr>
          <w:lang w:val="en-US"/>
        </w:rPr>
        <w:t xml:space="preserve"> In this case, the </w:t>
      </w:r>
      <w:proofErr w:type="spellStart"/>
      <w:r w:rsidR="003B26F5">
        <w:rPr>
          <w:lang w:val="en-US"/>
        </w:rPr>
        <w:t>Biopac</w:t>
      </w:r>
      <w:proofErr w:type="spellEnd"/>
      <w:r w:rsidR="003B26F5">
        <w:rPr>
          <w:lang w:val="en-US"/>
        </w:rPr>
        <w:t xml:space="preserve"> data was approximately 1.7 seconds ahead of the smartwatch’s data. </w:t>
      </w:r>
    </w:p>
    <w:p w14:paraId="7F33899D" w14:textId="77777777" w:rsidR="0058346D" w:rsidRDefault="0058346D" w:rsidP="0058346D">
      <w:pPr>
        <w:rPr>
          <w:b/>
          <w:bCs/>
          <w:lang w:val="en-US"/>
        </w:rPr>
      </w:pPr>
    </w:p>
    <w:p w14:paraId="3200FE81" w14:textId="362C702C" w:rsidR="0058346D" w:rsidRPr="0058346D" w:rsidRDefault="0058346D" w:rsidP="0058346D">
      <w:pPr>
        <w:rPr>
          <w:b/>
          <w:bCs/>
          <w:lang w:val="en-US"/>
        </w:rPr>
      </w:pPr>
      <w:r>
        <w:rPr>
          <w:b/>
          <w:bCs/>
          <w:lang w:val="en-US"/>
        </w:rPr>
        <w:t>Q11</w:t>
      </w:r>
      <w:r>
        <w:rPr>
          <w:b/>
          <w:bCs/>
          <w:lang w:val="en-US"/>
        </w:rPr>
        <w:tab/>
      </w:r>
      <w:r w:rsidRPr="0058346D">
        <w:rPr>
          <w:b/>
          <w:bCs/>
          <w:lang w:val="en-US"/>
        </w:rPr>
        <w:t>Make 2 plots (one above the other) of the histograms computed from ECG</w:t>
      </w:r>
    </w:p>
    <w:p w14:paraId="6B3065DD" w14:textId="77777777" w:rsidR="0058346D" w:rsidRPr="0058346D" w:rsidRDefault="0058346D" w:rsidP="0058346D">
      <w:pPr>
        <w:rPr>
          <w:b/>
          <w:bCs/>
          <w:lang w:val="en-US"/>
        </w:rPr>
      </w:pPr>
      <w:r w:rsidRPr="0058346D">
        <w:rPr>
          <w:b/>
          <w:bCs/>
          <w:lang w:val="en-US"/>
        </w:rPr>
        <w:t xml:space="preserve">signals recorded with the </w:t>
      </w:r>
      <w:proofErr w:type="spellStart"/>
      <w:r w:rsidRPr="0058346D">
        <w:rPr>
          <w:b/>
          <w:bCs/>
          <w:lang w:val="en-US"/>
        </w:rPr>
        <w:t>Biopac</w:t>
      </w:r>
      <w:proofErr w:type="spellEnd"/>
      <w:r w:rsidRPr="0058346D">
        <w:rPr>
          <w:b/>
          <w:bCs/>
          <w:lang w:val="en-US"/>
        </w:rPr>
        <w:t xml:space="preserve"> device and the smartwatch. How do you interpret these</w:t>
      </w:r>
    </w:p>
    <w:p w14:paraId="65ACC338" w14:textId="3AC0C8AB" w:rsidR="0058346D" w:rsidRDefault="0058346D" w:rsidP="0058346D">
      <w:pPr>
        <w:rPr>
          <w:b/>
          <w:bCs/>
          <w:lang w:val="en-US"/>
        </w:rPr>
      </w:pPr>
      <w:r w:rsidRPr="0058346D">
        <w:rPr>
          <w:b/>
          <w:bCs/>
          <w:lang w:val="en-US"/>
        </w:rPr>
        <w:t>histograms?</w:t>
      </w:r>
    </w:p>
    <w:p w14:paraId="02FE3492" w14:textId="77777777" w:rsidR="0058346D" w:rsidRDefault="0058346D" w:rsidP="0058346D">
      <w:pPr>
        <w:rPr>
          <w:lang w:val="en-US"/>
        </w:rPr>
      </w:pPr>
    </w:p>
    <w:p w14:paraId="27FD967C" w14:textId="7F7CBA50" w:rsidR="00310974" w:rsidRDefault="00310974" w:rsidP="0058346D">
      <w:pPr>
        <w:rPr>
          <w:lang w:val="en-US"/>
        </w:rPr>
      </w:pPr>
      <w:r>
        <w:rPr>
          <w:lang w:val="en-US"/>
        </w:rPr>
        <w:t xml:space="preserve">The </w:t>
      </w:r>
      <w:proofErr w:type="spellStart"/>
      <w:r>
        <w:rPr>
          <w:lang w:val="en-US"/>
        </w:rPr>
        <w:t>Biopac’s</w:t>
      </w:r>
      <w:proofErr w:type="spellEnd"/>
      <w:r>
        <w:rPr>
          <w:lang w:val="en-US"/>
        </w:rPr>
        <w:t xml:space="preserve"> histogram includes a wider range of amplitudes than the smartwatch’s histogram. This is explainable by considering the leads used to record the data, as the smartwatch </w:t>
      </w:r>
      <w:r w:rsidR="004673D5">
        <w:rPr>
          <w:lang w:val="en-US"/>
        </w:rPr>
        <w:t xml:space="preserve">employed Einthoven I lead, which yields flatter amplitudes. </w:t>
      </w:r>
    </w:p>
    <w:p w14:paraId="4B31B3F1" w14:textId="10A589DA" w:rsidR="004673D5" w:rsidRPr="0058346D" w:rsidRDefault="004673D5" w:rsidP="0058346D">
      <w:pPr>
        <w:rPr>
          <w:lang w:val="en-US"/>
        </w:rPr>
      </w:pPr>
      <w:r>
        <w:rPr>
          <w:lang w:val="en-US"/>
        </w:rPr>
        <w:t>The spread of amplitudes is within the expected range for both devices, with a recognizable baseline and a spread geared more towards higher than lower amplitudes. This spread is more symmetrical on the watch’s histogram too, which is once again expected due to the different leads used by the devices.</w:t>
      </w:r>
    </w:p>
    <w:p w14:paraId="38CD8D66" w14:textId="77777777" w:rsidR="0058346D" w:rsidRPr="0058346D" w:rsidRDefault="0058346D" w:rsidP="0058346D">
      <w:pPr>
        <w:rPr>
          <w:lang w:val="en-US"/>
        </w:rPr>
      </w:pPr>
    </w:p>
    <w:p w14:paraId="656B480B" w14:textId="19F41319" w:rsidR="0058346D" w:rsidRPr="0058346D" w:rsidRDefault="0058346D" w:rsidP="0058346D">
      <w:pPr>
        <w:rPr>
          <w:b/>
          <w:bCs/>
          <w:lang w:val="en-US"/>
        </w:rPr>
      </w:pPr>
      <w:r>
        <w:rPr>
          <w:b/>
          <w:bCs/>
          <w:lang w:val="en-US"/>
        </w:rPr>
        <w:t>Q12</w:t>
      </w:r>
      <w:r>
        <w:rPr>
          <w:b/>
          <w:bCs/>
          <w:lang w:val="en-US"/>
        </w:rPr>
        <w:tab/>
      </w:r>
      <w:r w:rsidRPr="0058346D">
        <w:rPr>
          <w:b/>
          <w:bCs/>
          <w:lang w:val="en-US"/>
        </w:rPr>
        <w:t>Make 2 plots (one above the other) of the histograms computed from PPG</w:t>
      </w:r>
    </w:p>
    <w:p w14:paraId="5FB7AB35" w14:textId="77777777" w:rsidR="0058346D" w:rsidRPr="0058346D" w:rsidRDefault="0058346D" w:rsidP="0058346D">
      <w:pPr>
        <w:rPr>
          <w:b/>
          <w:bCs/>
          <w:lang w:val="en-US"/>
        </w:rPr>
      </w:pPr>
      <w:r w:rsidRPr="0058346D">
        <w:rPr>
          <w:b/>
          <w:bCs/>
          <w:lang w:val="en-US"/>
        </w:rPr>
        <w:t xml:space="preserve">signals recorded with the </w:t>
      </w:r>
      <w:proofErr w:type="spellStart"/>
      <w:r w:rsidRPr="0058346D">
        <w:rPr>
          <w:b/>
          <w:bCs/>
          <w:lang w:val="en-US"/>
        </w:rPr>
        <w:t>Biopac</w:t>
      </w:r>
      <w:proofErr w:type="spellEnd"/>
      <w:r w:rsidRPr="0058346D">
        <w:rPr>
          <w:b/>
          <w:bCs/>
          <w:lang w:val="en-US"/>
        </w:rPr>
        <w:t xml:space="preserve"> device and the smartwatch. How do you interpret these</w:t>
      </w:r>
    </w:p>
    <w:p w14:paraId="2CCE0A70" w14:textId="5CFAEEFA" w:rsidR="0058346D" w:rsidRDefault="0058346D" w:rsidP="0058346D">
      <w:pPr>
        <w:rPr>
          <w:b/>
          <w:bCs/>
          <w:lang w:val="en-US"/>
        </w:rPr>
      </w:pPr>
      <w:r w:rsidRPr="0058346D">
        <w:rPr>
          <w:b/>
          <w:bCs/>
          <w:lang w:val="en-US"/>
        </w:rPr>
        <w:t>histograms</w:t>
      </w:r>
      <w:r>
        <w:rPr>
          <w:b/>
          <w:bCs/>
          <w:lang w:val="en-US"/>
        </w:rPr>
        <w:t>?</w:t>
      </w:r>
    </w:p>
    <w:p w14:paraId="74A0CA4A" w14:textId="77777777" w:rsidR="0058346D" w:rsidRPr="0058346D" w:rsidRDefault="0058346D" w:rsidP="0058346D">
      <w:pPr>
        <w:rPr>
          <w:lang w:val="en-US"/>
        </w:rPr>
      </w:pPr>
    </w:p>
    <w:p w14:paraId="436F32D9" w14:textId="4FDFADD6" w:rsidR="0058346D" w:rsidRDefault="004673D5" w:rsidP="0058346D">
      <w:pPr>
        <w:rPr>
          <w:lang w:val="en-US"/>
        </w:rPr>
      </w:pPr>
      <w:r>
        <w:rPr>
          <w:lang w:val="en-US"/>
        </w:rPr>
        <w:t xml:space="preserve">The </w:t>
      </w:r>
      <w:proofErr w:type="spellStart"/>
      <w:r>
        <w:rPr>
          <w:lang w:val="en-US"/>
        </w:rPr>
        <w:t>Biopac’s</w:t>
      </w:r>
      <w:proofErr w:type="spellEnd"/>
      <w:r>
        <w:rPr>
          <w:lang w:val="en-US"/>
        </w:rPr>
        <w:t xml:space="preserve"> histogram is the expected result of a PPG, with very spread out datapoints and no discernible baseline as the average blood pressure shifts over time. </w:t>
      </w:r>
    </w:p>
    <w:p w14:paraId="147179FD" w14:textId="79BAB201" w:rsidR="004673D5" w:rsidRDefault="004673D5" w:rsidP="0058346D">
      <w:pPr>
        <w:rPr>
          <w:lang w:val="en-US"/>
        </w:rPr>
      </w:pPr>
      <w:r>
        <w:rPr>
          <w:lang w:val="en-US"/>
        </w:rPr>
        <w:t xml:space="preserve">The watch’s histogram meanwhile is extremely noisy. There are three recognizable clusters of data, </w:t>
      </w:r>
      <w:r w:rsidR="009F3C1B">
        <w:rPr>
          <w:lang w:val="en-US"/>
        </w:rPr>
        <w:t>one of which is entirely removed and at a much lower value than the rest of the data, with no connective values at all. If we take a look at the graph, we can see that this was caused by a sudden and sharp jump, where the value diminished by almost a third from one entry to the next, after which the baseline continued at that lower level. This is most certainly not a natural drop in blood pressure. The watch’s data is very unreliable, and the uneven spread of the histogram reflects that.</w:t>
      </w:r>
    </w:p>
    <w:p w14:paraId="3717BF1F" w14:textId="77777777" w:rsidR="004673D5" w:rsidRPr="0058346D" w:rsidRDefault="004673D5" w:rsidP="0058346D">
      <w:pPr>
        <w:rPr>
          <w:lang w:val="en-US"/>
        </w:rPr>
      </w:pPr>
    </w:p>
    <w:p w14:paraId="1EDA9324" w14:textId="5DFCAB53" w:rsidR="00541A48" w:rsidRPr="00541A48" w:rsidRDefault="000A6B29" w:rsidP="000D27CF">
      <w:pPr>
        <w:pStyle w:val="Heading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9"/>
      <w:footerReference w:type="default" r:id="rId10"/>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3407B" w14:textId="77777777" w:rsidR="000713ED" w:rsidRDefault="000713ED" w:rsidP="00D07338">
      <w:r>
        <w:separator/>
      </w:r>
    </w:p>
  </w:endnote>
  <w:endnote w:type="continuationSeparator" w:id="0">
    <w:p w14:paraId="7EAAE286" w14:textId="77777777" w:rsidR="000713ED" w:rsidRDefault="000713ED" w:rsidP="00D07338">
      <w:r>
        <w:continuationSeparator/>
      </w:r>
    </w:p>
  </w:endnote>
  <w:endnote w:type="continuationNotice" w:id="1">
    <w:p w14:paraId="18BAB6AA" w14:textId="77777777" w:rsidR="000713ED" w:rsidRDefault="000713E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43BCC" w14:textId="77777777" w:rsidR="000713ED" w:rsidRDefault="000713ED" w:rsidP="00D07338">
      <w:r>
        <w:separator/>
      </w:r>
    </w:p>
  </w:footnote>
  <w:footnote w:type="continuationSeparator" w:id="0">
    <w:p w14:paraId="50D23C10" w14:textId="77777777" w:rsidR="000713ED" w:rsidRDefault="000713ED" w:rsidP="00D07338">
      <w:r>
        <w:continuationSeparator/>
      </w:r>
    </w:p>
  </w:footnote>
  <w:footnote w:type="continuationNotice" w:id="1">
    <w:p w14:paraId="21A91FE1" w14:textId="77777777" w:rsidR="000713ED" w:rsidRDefault="000713E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3"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2"/>
  </w:num>
  <w:num w:numId="2" w16cid:durableId="2118089601">
    <w:abstractNumId w:val="6"/>
  </w:num>
  <w:num w:numId="3" w16cid:durableId="1326785911">
    <w:abstractNumId w:val="4"/>
  </w:num>
  <w:num w:numId="4" w16cid:durableId="1828596408">
    <w:abstractNumId w:val="0"/>
  </w:num>
  <w:num w:numId="5" w16cid:durableId="964115985">
    <w:abstractNumId w:val="1"/>
  </w:num>
  <w:num w:numId="6" w16cid:durableId="803739473">
    <w:abstractNumId w:val="7"/>
  </w:num>
  <w:num w:numId="7" w16cid:durableId="404497130">
    <w:abstractNumId w:val="5"/>
  </w:num>
  <w:num w:numId="8" w16cid:durableId="1541748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40C48"/>
    <w:rsid w:val="000425E3"/>
    <w:rsid w:val="00044B4E"/>
    <w:rsid w:val="00046468"/>
    <w:rsid w:val="000502D0"/>
    <w:rsid w:val="00057108"/>
    <w:rsid w:val="000659B8"/>
    <w:rsid w:val="000675D5"/>
    <w:rsid w:val="000713ED"/>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E04CC"/>
    <w:rsid w:val="001E095E"/>
    <w:rsid w:val="001E0FAE"/>
    <w:rsid w:val="001E2363"/>
    <w:rsid w:val="001E47E1"/>
    <w:rsid w:val="001E6146"/>
    <w:rsid w:val="001E67D9"/>
    <w:rsid w:val="00206A9A"/>
    <w:rsid w:val="00206BE8"/>
    <w:rsid w:val="0021133F"/>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E2A82"/>
    <w:rsid w:val="002F5342"/>
    <w:rsid w:val="002F6A58"/>
    <w:rsid w:val="002F7B5E"/>
    <w:rsid w:val="0030115D"/>
    <w:rsid w:val="00306883"/>
    <w:rsid w:val="00310974"/>
    <w:rsid w:val="00325B91"/>
    <w:rsid w:val="003320CC"/>
    <w:rsid w:val="00332F81"/>
    <w:rsid w:val="00335FF2"/>
    <w:rsid w:val="003418F7"/>
    <w:rsid w:val="0034759A"/>
    <w:rsid w:val="0035473F"/>
    <w:rsid w:val="00361ACF"/>
    <w:rsid w:val="00366689"/>
    <w:rsid w:val="003829C3"/>
    <w:rsid w:val="00393B05"/>
    <w:rsid w:val="00394128"/>
    <w:rsid w:val="003957AC"/>
    <w:rsid w:val="003B26F5"/>
    <w:rsid w:val="003B64CB"/>
    <w:rsid w:val="003C24A1"/>
    <w:rsid w:val="003C6FD9"/>
    <w:rsid w:val="003D3F13"/>
    <w:rsid w:val="003D4912"/>
    <w:rsid w:val="003E32FE"/>
    <w:rsid w:val="003E7278"/>
    <w:rsid w:val="003F562A"/>
    <w:rsid w:val="004024D4"/>
    <w:rsid w:val="00406C64"/>
    <w:rsid w:val="004114D2"/>
    <w:rsid w:val="00422435"/>
    <w:rsid w:val="00430855"/>
    <w:rsid w:val="00433EB3"/>
    <w:rsid w:val="00440041"/>
    <w:rsid w:val="00440C95"/>
    <w:rsid w:val="00444E85"/>
    <w:rsid w:val="00444F94"/>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6647"/>
    <w:rsid w:val="006A6455"/>
    <w:rsid w:val="006C515E"/>
    <w:rsid w:val="006D4B36"/>
    <w:rsid w:val="006D4CA0"/>
    <w:rsid w:val="006D4EBF"/>
    <w:rsid w:val="006E0B73"/>
    <w:rsid w:val="006E13AA"/>
    <w:rsid w:val="006E4F9B"/>
    <w:rsid w:val="006E7848"/>
    <w:rsid w:val="006F3FFF"/>
    <w:rsid w:val="007002D0"/>
    <w:rsid w:val="00701F87"/>
    <w:rsid w:val="007133EB"/>
    <w:rsid w:val="00725CC1"/>
    <w:rsid w:val="00726E04"/>
    <w:rsid w:val="0073289E"/>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B6696"/>
    <w:rsid w:val="007C3F16"/>
    <w:rsid w:val="007E4652"/>
    <w:rsid w:val="007F415C"/>
    <w:rsid w:val="00814125"/>
    <w:rsid w:val="00830305"/>
    <w:rsid w:val="0083077E"/>
    <w:rsid w:val="00837F05"/>
    <w:rsid w:val="00856D24"/>
    <w:rsid w:val="008805DD"/>
    <w:rsid w:val="008924EE"/>
    <w:rsid w:val="008945B9"/>
    <w:rsid w:val="00897FBE"/>
    <w:rsid w:val="008A0351"/>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EA1"/>
    <w:rsid w:val="009454F2"/>
    <w:rsid w:val="00953D2C"/>
    <w:rsid w:val="009605CC"/>
    <w:rsid w:val="00962095"/>
    <w:rsid w:val="0096514B"/>
    <w:rsid w:val="00966A17"/>
    <w:rsid w:val="0097235D"/>
    <w:rsid w:val="00976072"/>
    <w:rsid w:val="0098405B"/>
    <w:rsid w:val="009847D1"/>
    <w:rsid w:val="00984E8C"/>
    <w:rsid w:val="009B003A"/>
    <w:rsid w:val="009B007C"/>
    <w:rsid w:val="009B09AF"/>
    <w:rsid w:val="009B307B"/>
    <w:rsid w:val="009B3191"/>
    <w:rsid w:val="009C08DB"/>
    <w:rsid w:val="009C1246"/>
    <w:rsid w:val="009C4154"/>
    <w:rsid w:val="009C58D7"/>
    <w:rsid w:val="009D3196"/>
    <w:rsid w:val="009D7834"/>
    <w:rsid w:val="009E0FD0"/>
    <w:rsid w:val="009E5FDE"/>
    <w:rsid w:val="009F0A41"/>
    <w:rsid w:val="009F3C1B"/>
    <w:rsid w:val="00A13F1A"/>
    <w:rsid w:val="00A2739B"/>
    <w:rsid w:val="00A307D0"/>
    <w:rsid w:val="00A30871"/>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3044C"/>
    <w:rsid w:val="00B30AF7"/>
    <w:rsid w:val="00B40E03"/>
    <w:rsid w:val="00B4213B"/>
    <w:rsid w:val="00B45F26"/>
    <w:rsid w:val="00B47135"/>
    <w:rsid w:val="00B52668"/>
    <w:rsid w:val="00B53FF1"/>
    <w:rsid w:val="00B67C6D"/>
    <w:rsid w:val="00B77BF6"/>
    <w:rsid w:val="00B87F73"/>
    <w:rsid w:val="00B9539D"/>
    <w:rsid w:val="00B97093"/>
    <w:rsid w:val="00BA182C"/>
    <w:rsid w:val="00BA72EC"/>
    <w:rsid w:val="00BB30D7"/>
    <w:rsid w:val="00BB6616"/>
    <w:rsid w:val="00BB6CA5"/>
    <w:rsid w:val="00BC6470"/>
    <w:rsid w:val="00BD24D3"/>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1766"/>
    <w:rsid w:val="00C93FBD"/>
    <w:rsid w:val="00CA622F"/>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73D7"/>
    <w:rsid w:val="00DB1E50"/>
    <w:rsid w:val="00DB2A11"/>
    <w:rsid w:val="00DB2C1A"/>
    <w:rsid w:val="00DB7BFD"/>
    <w:rsid w:val="00DC3E67"/>
    <w:rsid w:val="00DD2148"/>
    <w:rsid w:val="00DD55F7"/>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C5F00"/>
    <w:rsid w:val="00EE2DB4"/>
    <w:rsid w:val="00EE409A"/>
    <w:rsid w:val="00EE6E31"/>
    <w:rsid w:val="00EF111F"/>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B7F3F"/>
    <w:rsid w:val="00FC25A4"/>
    <w:rsid w:val="00FC5B7F"/>
    <w:rsid w:val="00FC6650"/>
    <w:rsid w:val="00FD3157"/>
    <w:rsid w:val="00FE0DC7"/>
    <w:rsid w:val="00FE355C"/>
    <w:rsid w:val="00FE66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308"/>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2.emf"/><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A2E78"/>
    <w:rsid w:val="000C62A0"/>
    <w:rsid w:val="00390A6A"/>
    <w:rsid w:val="00532719"/>
    <w:rsid w:val="0061450D"/>
    <w:rsid w:val="006A7CFE"/>
    <w:rsid w:val="006E13AA"/>
    <w:rsid w:val="0075406D"/>
    <w:rsid w:val="00A36F1E"/>
    <w:rsid w:val="00A467CE"/>
    <w:rsid w:val="00C04012"/>
    <w:rsid w:val="00F56F7F"/>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E" w:eastAsia="en-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TotalTime>
  <Pages>3</Pages>
  <Words>875</Words>
  <Characters>4988</Characters>
  <Application>Microsoft Office Word</Application>
  <DocSecurity>0</DocSecurity>
  <Lines>41</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01: DATA ACQUISITION BASICS</vt:lpstr>
      <vt:lpstr/>
    </vt:vector>
  </TitlesOfParts>
  <Company>MEDICAL MONITORING AND ADVANCED SENSOR DATA PROCESSING</Company>
  <LinksUpToDate>false</LinksUpToDate>
  <CharactersWithSpaces>5852</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01: DATA ACQUISITION BASICS</dc:title>
  <dc:subject>CORPORATE DESIGN</dc:subject>
  <dc:creator>Emilio Borrelli, Victor Hug, Eva Pohlen</dc:creator>
  <cp:keywords/>
  <cp:lastModifiedBy>Eva Pohlen</cp:lastModifiedBy>
  <cp:revision>13</cp:revision>
  <cp:lastPrinted>2021-04-01T12:19:00Z</cp:lastPrinted>
  <dcterms:created xsi:type="dcterms:W3CDTF">2025-05-19T11:41:00Z</dcterms:created>
  <dcterms:modified xsi:type="dcterms:W3CDTF">2025-05-21T11:04:00Z</dcterms:modified>
</cp:coreProperties>
</file>