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8686" w14:textId="0B4DF961" w:rsidR="005B08B5" w:rsidRPr="009529DE" w:rsidRDefault="005B08B5">
      <w:pPr>
        <w:pStyle w:val="Normal1"/>
        <w:jc w:val="center"/>
        <w:rPr>
          <w:b/>
          <w:sz w:val="28"/>
          <w:szCs w:val="28"/>
        </w:rPr>
      </w:pPr>
    </w:p>
    <w:p w14:paraId="773E9339" w14:textId="3FE43EED" w:rsidR="005B08B5" w:rsidRPr="009529DE" w:rsidRDefault="004B101F">
      <w:pPr>
        <w:pStyle w:val="Normal1"/>
        <w:jc w:val="center"/>
        <w:rPr>
          <w:b/>
          <w:sz w:val="28"/>
          <w:szCs w:val="28"/>
        </w:rPr>
      </w:pPr>
      <w:r w:rsidRPr="009529DE">
        <w:rPr>
          <w:sz w:val="28"/>
          <w:szCs w:val="28"/>
        </w:rPr>
        <w:t xml:space="preserve">                                                                                                      </w:t>
      </w:r>
    </w:p>
    <w:p w14:paraId="36A2FC07" w14:textId="1B9BBF56" w:rsidR="005B08B5" w:rsidRPr="004D5238" w:rsidRDefault="004B101F" w:rsidP="00F02AEE">
      <w:pPr>
        <w:pStyle w:val="Normal1"/>
        <w:jc w:val="center"/>
        <w:rPr>
          <w:b/>
          <w:color w:val="0000FF"/>
          <w:sz w:val="36"/>
          <w:szCs w:val="36"/>
        </w:rPr>
      </w:pPr>
      <w:r w:rsidRPr="004D5238">
        <w:rPr>
          <w:b/>
          <w:color w:val="0000FF"/>
          <w:sz w:val="36"/>
          <w:szCs w:val="36"/>
        </w:rPr>
        <w:t>PRODUCT REQUIREMENT DOCUMENT</w:t>
      </w:r>
    </w:p>
    <w:p w14:paraId="25AB5802" w14:textId="77777777" w:rsidR="005B08B5" w:rsidRPr="009529DE" w:rsidRDefault="005B08B5" w:rsidP="00F02AEE">
      <w:pPr>
        <w:pStyle w:val="Normal1"/>
        <w:jc w:val="both"/>
        <w:rPr>
          <w:b/>
          <w:sz w:val="28"/>
          <w:szCs w:val="28"/>
        </w:rPr>
      </w:pPr>
    </w:p>
    <w:p w14:paraId="6C69FCD1" w14:textId="7D4EF8FE" w:rsidR="005B08B5" w:rsidRDefault="004B101F" w:rsidP="00E93A80">
      <w:pPr>
        <w:pStyle w:val="Normal1"/>
        <w:jc w:val="both"/>
        <w:rPr>
          <w:i/>
          <w:color w:val="373737"/>
          <w:sz w:val="28"/>
          <w:szCs w:val="28"/>
          <w:highlight w:val="white"/>
        </w:rPr>
      </w:pPr>
      <w:r w:rsidRPr="00577384">
        <w:rPr>
          <w:b/>
          <w:color w:val="0000FF"/>
          <w:sz w:val="28"/>
          <w:szCs w:val="28"/>
        </w:rPr>
        <w:t>Purpose of Document:</w:t>
      </w:r>
      <w:r w:rsidRPr="009529DE">
        <w:rPr>
          <w:b/>
          <w:sz w:val="28"/>
          <w:szCs w:val="28"/>
        </w:rPr>
        <w:t xml:space="preserve"> </w:t>
      </w:r>
      <w:r w:rsidR="0070210C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To c</w:t>
      </w:r>
      <w:r w:rsidR="009529DE" w:rsidRPr="009529DE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ommunicate the concept of the product under development and arrange all the details that are useful for the development process</w:t>
      </w:r>
      <w:r w:rsidR="00FF196B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9B31BD0" w14:textId="77777777" w:rsidR="00E93A80" w:rsidRDefault="00E93A80" w:rsidP="00E93A80">
      <w:pPr>
        <w:pStyle w:val="Normal1"/>
        <w:jc w:val="both"/>
        <w:rPr>
          <w:i/>
          <w:color w:val="373737"/>
          <w:sz w:val="28"/>
          <w:szCs w:val="28"/>
          <w:highlight w:val="white"/>
        </w:rPr>
      </w:pPr>
    </w:p>
    <w:p w14:paraId="473ED7FF" w14:textId="77777777" w:rsidR="00E93A80" w:rsidRPr="00E93A80" w:rsidRDefault="00E93A80" w:rsidP="00E93A80">
      <w:pPr>
        <w:pStyle w:val="Normal1"/>
        <w:jc w:val="both"/>
        <w:rPr>
          <w:i/>
          <w:color w:val="373737"/>
          <w:sz w:val="28"/>
          <w:szCs w:val="28"/>
          <w:highlight w:val="white"/>
        </w:rPr>
      </w:pPr>
    </w:p>
    <w:p w14:paraId="6EE29D98" w14:textId="500B7C92" w:rsidR="005B08B5" w:rsidRPr="00577384" w:rsidRDefault="004B101F">
      <w:pPr>
        <w:pStyle w:val="Normal1"/>
        <w:rPr>
          <w:color w:val="0000FF"/>
          <w:sz w:val="28"/>
          <w:szCs w:val="28"/>
          <w:highlight w:val="white"/>
        </w:rPr>
      </w:pPr>
      <w:r w:rsidRPr="009529DE">
        <w:rPr>
          <w:b/>
          <w:color w:val="0000FF"/>
          <w:sz w:val="28"/>
          <w:szCs w:val="28"/>
          <w:highlight w:val="white"/>
        </w:rPr>
        <w:t xml:space="preserve">PROJECT: </w:t>
      </w:r>
      <w:r w:rsidR="00B94044" w:rsidRPr="009529DE">
        <w:rPr>
          <w:b/>
          <w:color w:val="0000FF"/>
          <w:sz w:val="28"/>
          <w:szCs w:val="28"/>
          <w:highlight w:val="white"/>
        </w:rPr>
        <w:t>Stanford Institute 002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210"/>
      </w:tblGrid>
      <w:tr w:rsidR="005B08B5" w:rsidRPr="009529DE" w14:paraId="1CDA9755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C842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color w:val="333333"/>
                <w:sz w:val="28"/>
                <w:szCs w:val="28"/>
                <w:highlight w:val="white"/>
              </w:rPr>
            </w:pPr>
            <w:r w:rsidRPr="009529DE">
              <w:rPr>
                <w:b/>
                <w:color w:val="333333"/>
                <w:sz w:val="28"/>
                <w:szCs w:val="28"/>
                <w:highlight w:val="white"/>
              </w:rPr>
              <w:t>Project Manager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3F27" w14:textId="7CF1B02E" w:rsidR="005B08B5" w:rsidRPr="009529DE" w:rsidRDefault="00852891">
            <w:pPr>
              <w:pStyle w:val="Normal1"/>
              <w:widowControl w:val="0"/>
              <w:spacing w:line="240" w:lineRule="auto"/>
              <w:rPr>
                <w:color w:val="373737"/>
                <w:sz w:val="28"/>
                <w:szCs w:val="28"/>
                <w:highlight w:val="white"/>
              </w:rPr>
            </w:pPr>
            <w:r>
              <w:rPr>
                <w:color w:val="373737"/>
                <w:sz w:val="28"/>
                <w:szCs w:val="28"/>
                <w:highlight w:val="white"/>
              </w:rPr>
              <w:t>PM Team</w:t>
            </w:r>
          </w:p>
        </w:tc>
      </w:tr>
      <w:tr w:rsidR="005B08B5" w:rsidRPr="009529DE" w14:paraId="79BF6AEC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5B65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color w:val="333333"/>
                <w:sz w:val="28"/>
                <w:szCs w:val="28"/>
                <w:highlight w:val="white"/>
              </w:rPr>
            </w:pPr>
            <w:r w:rsidRPr="009529DE">
              <w:rPr>
                <w:b/>
                <w:color w:val="333333"/>
                <w:sz w:val="28"/>
                <w:szCs w:val="28"/>
                <w:highlight w:val="white"/>
              </w:rPr>
              <w:t xml:space="preserve">Client 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D80D" w14:textId="5F00CAF2" w:rsidR="005B08B5" w:rsidRPr="009529DE" w:rsidRDefault="00852891">
            <w:pPr>
              <w:pStyle w:val="Normal1"/>
              <w:widowControl w:val="0"/>
              <w:spacing w:line="240" w:lineRule="auto"/>
              <w:rPr>
                <w:color w:val="373737"/>
                <w:sz w:val="28"/>
                <w:szCs w:val="28"/>
                <w:highlight w:val="white"/>
              </w:rPr>
            </w:pPr>
            <w:r>
              <w:rPr>
                <w:color w:val="373737"/>
                <w:sz w:val="28"/>
                <w:szCs w:val="28"/>
                <w:highlight w:val="white"/>
              </w:rPr>
              <w:t>Stanford Institute</w:t>
            </w:r>
          </w:p>
        </w:tc>
      </w:tr>
      <w:tr w:rsidR="005B08B5" w:rsidRPr="009529DE" w14:paraId="6E13C3F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D7D8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color w:val="333333"/>
                <w:sz w:val="28"/>
                <w:szCs w:val="28"/>
                <w:highlight w:val="white"/>
              </w:rPr>
            </w:pPr>
            <w:r w:rsidRPr="009529DE">
              <w:rPr>
                <w:b/>
                <w:color w:val="333333"/>
                <w:sz w:val="28"/>
                <w:szCs w:val="28"/>
                <w:highlight w:val="white"/>
              </w:rPr>
              <w:t>Accountable Officer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59E7" w14:textId="3C769808" w:rsidR="005B08B5" w:rsidRPr="009529DE" w:rsidRDefault="00852891">
            <w:pPr>
              <w:pStyle w:val="Normal1"/>
              <w:widowControl w:val="0"/>
              <w:spacing w:line="240" w:lineRule="auto"/>
              <w:rPr>
                <w:color w:val="373737"/>
                <w:sz w:val="28"/>
                <w:szCs w:val="28"/>
                <w:highlight w:val="white"/>
              </w:rPr>
            </w:pPr>
            <w:r>
              <w:rPr>
                <w:color w:val="373737"/>
                <w:sz w:val="28"/>
                <w:szCs w:val="28"/>
                <w:highlight w:val="white"/>
              </w:rPr>
              <w:t>BA Team</w:t>
            </w:r>
          </w:p>
        </w:tc>
      </w:tr>
      <w:tr w:rsidR="005B08B5" w:rsidRPr="009529DE" w14:paraId="4E90038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AF49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color w:val="333333"/>
                <w:sz w:val="28"/>
                <w:szCs w:val="28"/>
                <w:highlight w:val="white"/>
              </w:rPr>
            </w:pPr>
            <w:r w:rsidRPr="009529DE">
              <w:rPr>
                <w:b/>
                <w:color w:val="333333"/>
                <w:sz w:val="28"/>
                <w:szCs w:val="28"/>
                <w:highlight w:val="white"/>
              </w:rPr>
              <w:t>Project ID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2611" w14:textId="1CF50412" w:rsidR="005B08B5" w:rsidRPr="009529DE" w:rsidRDefault="00852891">
            <w:pPr>
              <w:pStyle w:val="Normal1"/>
              <w:widowControl w:val="0"/>
              <w:spacing w:line="240" w:lineRule="auto"/>
              <w:rPr>
                <w:color w:val="373737"/>
                <w:sz w:val="28"/>
                <w:szCs w:val="28"/>
                <w:highlight w:val="white"/>
              </w:rPr>
            </w:pPr>
            <w:r>
              <w:rPr>
                <w:color w:val="373737"/>
                <w:sz w:val="28"/>
                <w:szCs w:val="28"/>
                <w:highlight w:val="white"/>
              </w:rPr>
              <w:t>SI-002</w:t>
            </w:r>
          </w:p>
        </w:tc>
      </w:tr>
      <w:tr w:rsidR="005B08B5" w:rsidRPr="009529DE" w14:paraId="410EAC7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82CD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color w:val="333333"/>
                <w:sz w:val="28"/>
                <w:szCs w:val="28"/>
                <w:highlight w:val="white"/>
              </w:rPr>
            </w:pPr>
            <w:r w:rsidRPr="009529DE">
              <w:rPr>
                <w:b/>
                <w:color w:val="333333"/>
                <w:sz w:val="28"/>
                <w:szCs w:val="28"/>
                <w:highlight w:val="white"/>
              </w:rPr>
              <w:t>Location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B8C2" w14:textId="547CA45E" w:rsidR="005B08B5" w:rsidRPr="009529DE" w:rsidRDefault="00852891">
            <w:pPr>
              <w:pStyle w:val="Normal1"/>
              <w:widowControl w:val="0"/>
              <w:spacing w:line="240" w:lineRule="auto"/>
              <w:rPr>
                <w:color w:val="373737"/>
                <w:sz w:val="28"/>
                <w:szCs w:val="28"/>
                <w:highlight w:val="white"/>
              </w:rPr>
            </w:pPr>
            <w:r>
              <w:rPr>
                <w:color w:val="373737"/>
                <w:sz w:val="28"/>
                <w:szCs w:val="28"/>
                <w:highlight w:val="white"/>
              </w:rPr>
              <w:t>Basecamp</w:t>
            </w:r>
          </w:p>
        </w:tc>
      </w:tr>
      <w:tr w:rsidR="005B08B5" w:rsidRPr="009529DE" w14:paraId="26CDB8C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1239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color w:val="333333"/>
                <w:sz w:val="28"/>
                <w:szCs w:val="28"/>
                <w:highlight w:val="white"/>
              </w:rPr>
            </w:pPr>
            <w:r w:rsidRPr="009529DE">
              <w:rPr>
                <w:b/>
                <w:color w:val="333333"/>
                <w:sz w:val="28"/>
                <w:szCs w:val="28"/>
                <w:highlight w:val="white"/>
              </w:rPr>
              <w:t xml:space="preserve">Version 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F43D" w14:textId="3FC52957" w:rsidR="005B08B5" w:rsidRPr="009529DE" w:rsidRDefault="00852891">
            <w:pPr>
              <w:pStyle w:val="Normal1"/>
              <w:widowControl w:val="0"/>
              <w:spacing w:line="240" w:lineRule="auto"/>
              <w:rPr>
                <w:color w:val="373737"/>
                <w:sz w:val="28"/>
                <w:szCs w:val="28"/>
                <w:highlight w:val="white"/>
              </w:rPr>
            </w:pPr>
            <w:r>
              <w:rPr>
                <w:color w:val="373737"/>
                <w:sz w:val="28"/>
                <w:szCs w:val="28"/>
                <w:highlight w:val="white"/>
              </w:rPr>
              <w:t>V 1.</w:t>
            </w:r>
            <w:r w:rsidR="00B37C10">
              <w:rPr>
                <w:color w:val="373737"/>
                <w:sz w:val="28"/>
                <w:szCs w:val="28"/>
                <w:highlight w:val="white"/>
              </w:rPr>
              <w:t>1</w:t>
            </w:r>
          </w:p>
        </w:tc>
      </w:tr>
    </w:tbl>
    <w:p w14:paraId="3D36845B" w14:textId="77777777" w:rsidR="005B08B5" w:rsidRPr="009529DE" w:rsidRDefault="005B08B5">
      <w:pPr>
        <w:pStyle w:val="Normal1"/>
        <w:rPr>
          <w:i/>
          <w:color w:val="373737"/>
          <w:sz w:val="28"/>
          <w:szCs w:val="28"/>
          <w:highlight w:val="white"/>
        </w:rPr>
      </w:pPr>
    </w:p>
    <w:p w14:paraId="6F807DA2" w14:textId="77777777" w:rsidR="005B08B5" w:rsidRPr="009529DE" w:rsidRDefault="005B08B5">
      <w:pPr>
        <w:pStyle w:val="Normal1"/>
        <w:rPr>
          <w:i/>
          <w:color w:val="373737"/>
          <w:sz w:val="28"/>
          <w:szCs w:val="28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B08B5" w:rsidRPr="009529DE" w14:paraId="2069D00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A33E" w14:textId="77777777" w:rsidR="005B08B5" w:rsidRPr="00E93A80" w:rsidRDefault="004B101F">
            <w:pPr>
              <w:pStyle w:val="Normal1"/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 w:rsidRPr="00E93A80">
              <w:rPr>
                <w:b/>
                <w:i/>
                <w:sz w:val="28"/>
                <w:szCs w:val="28"/>
              </w:rPr>
              <w:t>Version 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0E0" w14:textId="77777777" w:rsidR="005B08B5" w:rsidRPr="00E93A80" w:rsidRDefault="004B101F">
            <w:pPr>
              <w:pStyle w:val="Normal1"/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 w:rsidRPr="00E93A80">
              <w:rPr>
                <w:b/>
                <w:i/>
                <w:sz w:val="28"/>
                <w:szCs w:val="28"/>
              </w:rPr>
              <w:t>Issue 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6290" w14:textId="77777777" w:rsidR="005B08B5" w:rsidRPr="00E93A80" w:rsidRDefault="004B101F">
            <w:pPr>
              <w:pStyle w:val="Normal1"/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 w:rsidRPr="00E93A80">
              <w:rPr>
                <w:b/>
                <w:i/>
                <w:sz w:val="28"/>
                <w:szCs w:val="28"/>
              </w:rPr>
              <w:t>Revised By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0933" w14:textId="77777777" w:rsidR="005B08B5" w:rsidRPr="00E93A80" w:rsidRDefault="004B101F">
            <w:pPr>
              <w:pStyle w:val="Normal1"/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 w:rsidRPr="00E93A80">
              <w:rPr>
                <w:b/>
                <w:i/>
                <w:sz w:val="28"/>
                <w:szCs w:val="28"/>
              </w:rPr>
              <w:t xml:space="preserve">Description </w:t>
            </w:r>
          </w:p>
        </w:tc>
      </w:tr>
      <w:tr w:rsidR="005B08B5" w:rsidRPr="009529DE" w14:paraId="7E25063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88F8" w14:textId="22F7F75A" w:rsidR="005B08B5" w:rsidRPr="009529DE" w:rsidRDefault="00FF196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3F33" w14:textId="1DD8FB22" w:rsidR="005B08B5" w:rsidRPr="009529DE" w:rsidRDefault="00FF196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May 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EB4" w14:textId="06E6EEA7" w:rsidR="005B08B5" w:rsidRPr="009529DE" w:rsidRDefault="00FF196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SI-002 Team Members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CDCC" w14:textId="56A53CD7" w:rsidR="005B08B5" w:rsidRPr="009529DE" w:rsidRDefault="00FF196B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Requirement Document</w:t>
            </w:r>
          </w:p>
        </w:tc>
      </w:tr>
      <w:tr w:rsidR="005B08B5" w:rsidRPr="009529DE" w14:paraId="1762D9C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569A" w14:textId="6B93F874" w:rsidR="005B08B5" w:rsidRPr="009529DE" w:rsidRDefault="00B37C1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E10" w14:textId="0FAFC992" w:rsidR="005B08B5" w:rsidRPr="009529DE" w:rsidRDefault="00B37C1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July, 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F036" w14:textId="4F1D89D0" w:rsidR="005B08B5" w:rsidRPr="009529DE" w:rsidRDefault="00B37C1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SI-002 Team Members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1FF5" w14:textId="3B999C09" w:rsidR="005B08B5" w:rsidRPr="009529DE" w:rsidRDefault="00B37C1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Requirement Document</w:t>
            </w:r>
          </w:p>
        </w:tc>
      </w:tr>
    </w:tbl>
    <w:p w14:paraId="4648ECEC" w14:textId="77777777" w:rsidR="005B08B5" w:rsidRPr="009529DE" w:rsidRDefault="005B08B5">
      <w:pPr>
        <w:pStyle w:val="Normal1"/>
        <w:rPr>
          <w:b/>
          <w:sz w:val="28"/>
          <w:szCs w:val="28"/>
        </w:rPr>
      </w:pPr>
    </w:p>
    <w:p w14:paraId="5B13CF2A" w14:textId="77777777" w:rsidR="008B389D" w:rsidRDefault="008B389D" w:rsidP="008B389D">
      <w:pPr>
        <w:pStyle w:val="Normal1"/>
        <w:rPr>
          <w:sz w:val="28"/>
          <w:szCs w:val="28"/>
        </w:rPr>
      </w:pPr>
    </w:p>
    <w:p w14:paraId="21FF5780" w14:textId="77777777" w:rsidR="008B389D" w:rsidRDefault="008B389D" w:rsidP="008B389D">
      <w:pPr>
        <w:pStyle w:val="Normal1"/>
        <w:rPr>
          <w:sz w:val="28"/>
          <w:szCs w:val="28"/>
        </w:rPr>
      </w:pPr>
    </w:p>
    <w:p w14:paraId="43CE3974" w14:textId="2EF07DB8" w:rsidR="005B08B5" w:rsidRPr="008B389D" w:rsidRDefault="004B101F" w:rsidP="008B389D">
      <w:pPr>
        <w:pStyle w:val="Normal1"/>
        <w:jc w:val="center"/>
        <w:rPr>
          <w:b/>
          <w:sz w:val="28"/>
          <w:szCs w:val="28"/>
        </w:rPr>
      </w:pPr>
      <w:r w:rsidRPr="00C37696">
        <w:rPr>
          <w:b/>
          <w:color w:val="0000FF"/>
          <w:sz w:val="36"/>
          <w:szCs w:val="36"/>
        </w:rPr>
        <w:t>Product Overview</w:t>
      </w:r>
    </w:p>
    <w:p w14:paraId="758DE340" w14:textId="77777777" w:rsidR="005B08B5" w:rsidRPr="009529DE" w:rsidRDefault="005B08B5">
      <w:pPr>
        <w:pStyle w:val="Normal1"/>
        <w:rPr>
          <w:b/>
          <w:sz w:val="28"/>
          <w:szCs w:val="28"/>
        </w:rPr>
      </w:pPr>
    </w:p>
    <w:p w14:paraId="5F5400AA" w14:textId="77777777" w:rsidR="005B08B5" w:rsidRPr="008B389D" w:rsidRDefault="004B101F">
      <w:pPr>
        <w:pStyle w:val="Normal1"/>
        <w:rPr>
          <w:b/>
          <w:color w:val="0000FF"/>
          <w:sz w:val="28"/>
          <w:szCs w:val="28"/>
        </w:rPr>
      </w:pPr>
      <w:r w:rsidRPr="008B389D">
        <w:rPr>
          <w:b/>
          <w:color w:val="0000FF"/>
          <w:sz w:val="28"/>
          <w:szCs w:val="28"/>
        </w:rPr>
        <w:lastRenderedPageBreak/>
        <w:t>Product Messaging</w:t>
      </w:r>
    </w:p>
    <w:p w14:paraId="5C500223" w14:textId="50CEDE60" w:rsidR="009529DE" w:rsidRPr="008B389D" w:rsidRDefault="009529DE" w:rsidP="008B389D">
      <w:pPr>
        <w:jc w:val="both"/>
        <w:rPr>
          <w:sz w:val="28"/>
          <w:szCs w:val="28"/>
        </w:rPr>
      </w:pPr>
      <w:r w:rsidRPr="008B389D">
        <w:rPr>
          <w:sz w:val="28"/>
          <w:szCs w:val="28"/>
        </w:rPr>
        <w:t>With the rising popularity of online training as an after effect of Covid-19, Stanford Institute is migrating all operations online to cater to the needs of its tutors, current and prospective students.  To this end</w:t>
      </w:r>
      <w:r w:rsidR="00C37696" w:rsidRPr="008B389D">
        <w:rPr>
          <w:sz w:val="28"/>
          <w:szCs w:val="28"/>
        </w:rPr>
        <w:t>,</w:t>
      </w:r>
      <w:r w:rsidRPr="008B389D">
        <w:rPr>
          <w:sz w:val="28"/>
          <w:szCs w:val="28"/>
        </w:rPr>
        <w:t xml:space="preserve"> it is introducing an online learning platform where students and staff can communicate, collaborate, </w:t>
      </w:r>
      <w:proofErr w:type="gramStart"/>
      <w:r w:rsidRPr="008B389D">
        <w:rPr>
          <w:sz w:val="28"/>
          <w:szCs w:val="28"/>
        </w:rPr>
        <w:t>learn</w:t>
      </w:r>
      <w:proofErr w:type="gramEnd"/>
      <w:r w:rsidRPr="008B389D">
        <w:rPr>
          <w:sz w:val="28"/>
          <w:szCs w:val="28"/>
        </w:rPr>
        <w:t xml:space="preserve"> and tea</w:t>
      </w:r>
      <w:r w:rsidR="008B389D">
        <w:rPr>
          <w:sz w:val="28"/>
          <w:szCs w:val="28"/>
        </w:rPr>
        <w:t xml:space="preserve">ch effectively and seamlessly. </w:t>
      </w:r>
      <w:r w:rsidRPr="008B389D">
        <w:rPr>
          <w:sz w:val="28"/>
          <w:szCs w:val="28"/>
        </w:rPr>
        <w:t xml:space="preserve">The Stanford Online learning platform is fully robust and leverages on </w:t>
      </w:r>
      <w:proofErr w:type="gramStart"/>
      <w:r w:rsidRPr="008B389D">
        <w:rPr>
          <w:sz w:val="28"/>
          <w:szCs w:val="28"/>
        </w:rPr>
        <w:t>state of the art</w:t>
      </w:r>
      <w:proofErr w:type="gramEnd"/>
      <w:r w:rsidRPr="008B389D">
        <w:rPr>
          <w:sz w:val="28"/>
          <w:szCs w:val="28"/>
        </w:rPr>
        <w:t xml:space="preserve"> technologies and key features to make the learning experience seamless, engaging and user-friendly</w:t>
      </w:r>
      <w:r w:rsidR="00C37696" w:rsidRPr="008B389D">
        <w:rPr>
          <w:sz w:val="28"/>
          <w:szCs w:val="28"/>
        </w:rPr>
        <w:t>.</w:t>
      </w:r>
    </w:p>
    <w:p w14:paraId="07724DF2" w14:textId="77777777" w:rsidR="005B08B5" w:rsidRDefault="005B08B5">
      <w:pPr>
        <w:pStyle w:val="Normal1"/>
        <w:rPr>
          <w:b/>
          <w:sz w:val="28"/>
          <w:szCs w:val="28"/>
        </w:rPr>
      </w:pPr>
    </w:p>
    <w:p w14:paraId="233B600B" w14:textId="77777777" w:rsidR="00D5523E" w:rsidRPr="009529DE" w:rsidRDefault="00D5523E">
      <w:pPr>
        <w:pStyle w:val="Normal1"/>
        <w:rPr>
          <w:b/>
          <w:sz w:val="28"/>
          <w:szCs w:val="28"/>
        </w:rPr>
      </w:pPr>
    </w:p>
    <w:p w14:paraId="4724E873" w14:textId="77777777" w:rsidR="005B08B5" w:rsidRPr="008B389D" w:rsidRDefault="004B101F">
      <w:pPr>
        <w:pStyle w:val="Normal1"/>
        <w:rPr>
          <w:b/>
          <w:color w:val="0000FF"/>
          <w:sz w:val="28"/>
          <w:szCs w:val="28"/>
        </w:rPr>
      </w:pPr>
      <w:r w:rsidRPr="008B389D">
        <w:rPr>
          <w:b/>
          <w:color w:val="0000FF"/>
          <w:sz w:val="28"/>
          <w:szCs w:val="28"/>
        </w:rPr>
        <w:t>Product Goals</w:t>
      </w:r>
    </w:p>
    <w:p w14:paraId="30470DC6" w14:textId="2B35FA78" w:rsidR="009529DE" w:rsidRPr="00C37696" w:rsidRDefault="009529DE" w:rsidP="00C37696">
      <w:pPr>
        <w:jc w:val="both"/>
        <w:rPr>
          <w:sz w:val="28"/>
          <w:szCs w:val="28"/>
        </w:rPr>
      </w:pPr>
      <w:r w:rsidRPr="00C37696">
        <w:rPr>
          <w:sz w:val="28"/>
          <w:szCs w:val="28"/>
        </w:rPr>
        <w:t xml:space="preserve">The goal of this product is to help Stanford achieve its strategic objectives which </w:t>
      </w:r>
      <w:proofErr w:type="gramStart"/>
      <w:r w:rsidRPr="00C37696">
        <w:rPr>
          <w:sz w:val="28"/>
          <w:szCs w:val="28"/>
        </w:rPr>
        <w:t>are</w:t>
      </w:r>
      <w:r w:rsidR="008B389D">
        <w:rPr>
          <w:sz w:val="28"/>
          <w:szCs w:val="28"/>
        </w:rPr>
        <w:t>;</w:t>
      </w:r>
      <w:proofErr w:type="gramEnd"/>
      <w:r w:rsidRPr="00C37696">
        <w:rPr>
          <w:sz w:val="28"/>
          <w:szCs w:val="28"/>
        </w:rPr>
        <w:t xml:space="preserve"> to go fully online, improve and streamline its internal processes, attract new users (individuals and corporate organizations) and drive users</w:t>
      </w:r>
      <w:r w:rsidR="009864DB">
        <w:rPr>
          <w:sz w:val="28"/>
          <w:szCs w:val="28"/>
        </w:rPr>
        <w:t>’</w:t>
      </w:r>
      <w:r w:rsidRPr="00C37696">
        <w:rPr>
          <w:sz w:val="28"/>
          <w:szCs w:val="28"/>
        </w:rPr>
        <w:t xml:space="preserve"> (tutors, students and admin) engagement. These goals also include drawing traffic to the business, increasing visibility and generating more revenue</w:t>
      </w:r>
      <w:r w:rsidR="009864DB">
        <w:rPr>
          <w:sz w:val="28"/>
          <w:szCs w:val="28"/>
        </w:rPr>
        <w:t>.</w:t>
      </w:r>
    </w:p>
    <w:p w14:paraId="0A86D823" w14:textId="77777777" w:rsidR="005B08B5" w:rsidRDefault="005B08B5">
      <w:pPr>
        <w:pStyle w:val="Normal1"/>
        <w:rPr>
          <w:sz w:val="28"/>
          <w:szCs w:val="28"/>
        </w:rPr>
      </w:pPr>
    </w:p>
    <w:p w14:paraId="37E04F6D" w14:textId="77777777" w:rsidR="00D5523E" w:rsidRPr="009529DE" w:rsidRDefault="00D5523E">
      <w:pPr>
        <w:pStyle w:val="Normal1"/>
        <w:rPr>
          <w:sz w:val="28"/>
          <w:szCs w:val="28"/>
        </w:rPr>
      </w:pPr>
    </w:p>
    <w:p w14:paraId="721E7F18" w14:textId="77777777" w:rsidR="005B08B5" w:rsidRPr="008B389D" w:rsidRDefault="004B101F">
      <w:pPr>
        <w:pStyle w:val="Normal1"/>
        <w:rPr>
          <w:b/>
          <w:color w:val="0000FF"/>
          <w:sz w:val="28"/>
          <w:szCs w:val="28"/>
        </w:rPr>
      </w:pPr>
      <w:r w:rsidRPr="008B389D">
        <w:rPr>
          <w:b/>
          <w:color w:val="0000FF"/>
          <w:sz w:val="28"/>
          <w:szCs w:val="28"/>
        </w:rPr>
        <w:t>Product Objectives</w:t>
      </w:r>
    </w:p>
    <w:p w14:paraId="1D2F4B2A" w14:textId="77777777" w:rsidR="009529DE" w:rsidRPr="00C37696" w:rsidRDefault="009529DE" w:rsidP="00C37696">
      <w:pPr>
        <w:jc w:val="both"/>
        <w:rPr>
          <w:sz w:val="28"/>
          <w:szCs w:val="28"/>
        </w:rPr>
      </w:pPr>
      <w:r w:rsidRPr="00C37696">
        <w:rPr>
          <w:sz w:val="28"/>
          <w:szCs w:val="28"/>
        </w:rPr>
        <w:t xml:space="preserve">The objectives are to: </w:t>
      </w:r>
    </w:p>
    <w:p w14:paraId="3A635257" w14:textId="26C015C4" w:rsidR="009529DE" w:rsidRPr="00C37696" w:rsidRDefault="009529DE" w:rsidP="00C3769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37696">
        <w:rPr>
          <w:sz w:val="28"/>
          <w:szCs w:val="28"/>
        </w:rPr>
        <w:t>Migrate all aspect of Stanford Institute</w:t>
      </w:r>
      <w:r w:rsidR="00D5523E">
        <w:rPr>
          <w:sz w:val="28"/>
          <w:szCs w:val="28"/>
        </w:rPr>
        <w:t>’</w:t>
      </w:r>
      <w:r w:rsidRPr="00C37696">
        <w:rPr>
          <w:sz w:val="28"/>
          <w:szCs w:val="28"/>
        </w:rPr>
        <w:t>s business online</w:t>
      </w:r>
      <w:r w:rsidR="00DC2770">
        <w:rPr>
          <w:sz w:val="28"/>
          <w:szCs w:val="28"/>
        </w:rPr>
        <w:t>.</w:t>
      </w:r>
    </w:p>
    <w:p w14:paraId="0F5AA368" w14:textId="320FCD15" w:rsidR="009529DE" w:rsidRPr="00C37696" w:rsidRDefault="009529DE" w:rsidP="00C3769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37696">
        <w:rPr>
          <w:sz w:val="28"/>
          <w:szCs w:val="28"/>
        </w:rPr>
        <w:t xml:space="preserve">Create and provide current and prospective students </w:t>
      </w:r>
      <w:r w:rsidR="00D5523E">
        <w:rPr>
          <w:sz w:val="28"/>
          <w:szCs w:val="28"/>
        </w:rPr>
        <w:t xml:space="preserve">an </w:t>
      </w:r>
      <w:r w:rsidRPr="00C37696">
        <w:rPr>
          <w:sz w:val="28"/>
          <w:szCs w:val="28"/>
        </w:rPr>
        <w:t>access to the different courses and subjects being offered by the institute</w:t>
      </w:r>
      <w:r w:rsidR="00DC2770">
        <w:rPr>
          <w:sz w:val="28"/>
          <w:szCs w:val="28"/>
        </w:rPr>
        <w:t>.</w:t>
      </w:r>
    </w:p>
    <w:p w14:paraId="233B916B" w14:textId="1D88C553" w:rsidR="009529DE" w:rsidRPr="00C37696" w:rsidRDefault="009529DE" w:rsidP="00C3769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37696">
        <w:rPr>
          <w:sz w:val="28"/>
          <w:szCs w:val="28"/>
        </w:rPr>
        <w:t>Create and provide tutors access to upload teaching materials and resources</w:t>
      </w:r>
      <w:r w:rsidR="00DC2770">
        <w:rPr>
          <w:sz w:val="28"/>
          <w:szCs w:val="28"/>
        </w:rPr>
        <w:t>.</w:t>
      </w:r>
    </w:p>
    <w:p w14:paraId="3F467808" w14:textId="59D330A1" w:rsidR="009529DE" w:rsidRPr="00C37696" w:rsidRDefault="009529DE" w:rsidP="00C3769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37696">
        <w:rPr>
          <w:sz w:val="28"/>
          <w:szCs w:val="28"/>
        </w:rPr>
        <w:t>Create and provide access to</w:t>
      </w:r>
      <w:r w:rsidR="00DC2770">
        <w:rPr>
          <w:sz w:val="28"/>
          <w:szCs w:val="28"/>
        </w:rPr>
        <w:t xml:space="preserve"> enable</w:t>
      </w:r>
      <w:r w:rsidRPr="00C37696">
        <w:rPr>
          <w:sz w:val="28"/>
          <w:szCs w:val="28"/>
        </w:rPr>
        <w:t xml:space="preserve"> its Admin </w:t>
      </w:r>
      <w:proofErr w:type="gramStart"/>
      <w:r w:rsidRPr="00C37696">
        <w:rPr>
          <w:sz w:val="28"/>
          <w:szCs w:val="28"/>
        </w:rPr>
        <w:t>create</w:t>
      </w:r>
      <w:proofErr w:type="gramEnd"/>
      <w:r w:rsidRPr="00C37696">
        <w:rPr>
          <w:sz w:val="28"/>
          <w:szCs w:val="28"/>
        </w:rPr>
        <w:t xml:space="preserve"> and update content and implement security protocols</w:t>
      </w:r>
      <w:r w:rsidR="00DC2770">
        <w:rPr>
          <w:sz w:val="28"/>
          <w:szCs w:val="28"/>
        </w:rPr>
        <w:t>.</w:t>
      </w:r>
    </w:p>
    <w:p w14:paraId="0D77B3A9" w14:textId="77777777" w:rsidR="009529DE" w:rsidRPr="00C37696" w:rsidRDefault="009529DE" w:rsidP="00C3769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37696">
        <w:rPr>
          <w:sz w:val="28"/>
          <w:szCs w:val="28"/>
        </w:rPr>
        <w:t>Provide useful links and resources for an enhanced user experience</w:t>
      </w:r>
    </w:p>
    <w:p w14:paraId="44340B53" w14:textId="77777777" w:rsidR="009529DE" w:rsidRPr="00C37696" w:rsidRDefault="009529DE" w:rsidP="00C37696">
      <w:pPr>
        <w:ind w:left="1080"/>
        <w:jc w:val="both"/>
        <w:rPr>
          <w:sz w:val="28"/>
          <w:szCs w:val="28"/>
        </w:rPr>
      </w:pPr>
      <w:r w:rsidRPr="00C37696">
        <w:rPr>
          <w:sz w:val="28"/>
          <w:szCs w:val="28"/>
        </w:rPr>
        <w:t>As part of the Minimum Viable Product (MVP) the scope of this Product Requirement Document will cover the following key features:</w:t>
      </w:r>
    </w:p>
    <w:p w14:paraId="1BA33A15" w14:textId="77777777" w:rsidR="009529DE" w:rsidRPr="00C37696" w:rsidRDefault="009529DE" w:rsidP="00C37696">
      <w:pPr>
        <w:pStyle w:val="ListParagraph"/>
        <w:numPr>
          <w:ilvl w:val="0"/>
          <w:numId w:val="4"/>
        </w:numPr>
        <w:ind w:left="1800"/>
        <w:jc w:val="both"/>
        <w:rPr>
          <w:sz w:val="28"/>
          <w:szCs w:val="28"/>
        </w:rPr>
      </w:pPr>
      <w:r w:rsidRPr="00C37696">
        <w:rPr>
          <w:sz w:val="28"/>
          <w:szCs w:val="28"/>
        </w:rPr>
        <w:t>Contact Us</w:t>
      </w:r>
    </w:p>
    <w:p w14:paraId="5FF803AE" w14:textId="77777777" w:rsidR="009529DE" w:rsidRPr="00C37696" w:rsidRDefault="009529DE" w:rsidP="00C37696">
      <w:pPr>
        <w:pStyle w:val="ListParagraph"/>
        <w:numPr>
          <w:ilvl w:val="0"/>
          <w:numId w:val="4"/>
        </w:numPr>
        <w:ind w:left="1800"/>
        <w:jc w:val="both"/>
        <w:rPr>
          <w:sz w:val="28"/>
          <w:szCs w:val="28"/>
        </w:rPr>
      </w:pPr>
      <w:r w:rsidRPr="00C37696">
        <w:rPr>
          <w:sz w:val="28"/>
          <w:szCs w:val="28"/>
        </w:rPr>
        <w:lastRenderedPageBreak/>
        <w:t>Testimonials</w:t>
      </w:r>
    </w:p>
    <w:p w14:paraId="48B21210" w14:textId="77777777" w:rsidR="009529DE" w:rsidRPr="00C37696" w:rsidRDefault="009529DE" w:rsidP="00C37696">
      <w:pPr>
        <w:pStyle w:val="ListParagraph"/>
        <w:numPr>
          <w:ilvl w:val="0"/>
          <w:numId w:val="4"/>
        </w:numPr>
        <w:ind w:left="1800"/>
        <w:jc w:val="both"/>
        <w:rPr>
          <w:sz w:val="28"/>
          <w:szCs w:val="28"/>
        </w:rPr>
      </w:pPr>
      <w:r w:rsidRPr="00C37696">
        <w:rPr>
          <w:sz w:val="28"/>
          <w:szCs w:val="28"/>
        </w:rPr>
        <w:t>Link to social media platforms</w:t>
      </w:r>
    </w:p>
    <w:p w14:paraId="726BC035" w14:textId="77777777" w:rsidR="009529DE" w:rsidRPr="00C37696" w:rsidRDefault="009529DE" w:rsidP="00C37696">
      <w:pPr>
        <w:pStyle w:val="ListParagraph"/>
        <w:numPr>
          <w:ilvl w:val="0"/>
          <w:numId w:val="4"/>
        </w:numPr>
        <w:ind w:left="1800"/>
        <w:jc w:val="both"/>
        <w:rPr>
          <w:sz w:val="28"/>
          <w:szCs w:val="28"/>
        </w:rPr>
      </w:pPr>
      <w:r w:rsidRPr="00C37696">
        <w:rPr>
          <w:sz w:val="28"/>
          <w:szCs w:val="28"/>
        </w:rPr>
        <w:t>Terms and policies</w:t>
      </w:r>
    </w:p>
    <w:p w14:paraId="426881EB" w14:textId="77777777" w:rsidR="005B08B5" w:rsidRDefault="005B08B5">
      <w:pPr>
        <w:pStyle w:val="Normal1"/>
        <w:rPr>
          <w:sz w:val="28"/>
          <w:szCs w:val="28"/>
        </w:rPr>
      </w:pPr>
    </w:p>
    <w:p w14:paraId="15FD78F1" w14:textId="77777777" w:rsidR="00DC2770" w:rsidRPr="009529DE" w:rsidRDefault="00DC2770">
      <w:pPr>
        <w:pStyle w:val="Normal1"/>
        <w:rPr>
          <w:sz w:val="28"/>
          <w:szCs w:val="28"/>
        </w:rPr>
      </w:pPr>
    </w:p>
    <w:p w14:paraId="3E4CDF00" w14:textId="77777777" w:rsidR="005B08B5" w:rsidRPr="009529DE" w:rsidRDefault="004B101F" w:rsidP="00D93C48">
      <w:pPr>
        <w:pStyle w:val="Normal1"/>
        <w:rPr>
          <w:b/>
          <w:color w:val="0000FF"/>
          <w:sz w:val="28"/>
          <w:szCs w:val="28"/>
        </w:rPr>
      </w:pPr>
      <w:r w:rsidRPr="009529DE">
        <w:rPr>
          <w:b/>
          <w:color w:val="0000FF"/>
          <w:sz w:val="28"/>
          <w:szCs w:val="28"/>
        </w:rPr>
        <w:t>Product Success Metrics</w:t>
      </w:r>
    </w:p>
    <w:p w14:paraId="628D7B77" w14:textId="77777777" w:rsidR="004B101F" w:rsidRPr="009529DE" w:rsidRDefault="00DD78B7">
      <w:pPr>
        <w:pStyle w:val="Normal1"/>
        <w:jc w:val="both"/>
        <w:rPr>
          <w:sz w:val="28"/>
          <w:szCs w:val="28"/>
        </w:rPr>
      </w:pPr>
      <w:r w:rsidRPr="009529DE">
        <w:rPr>
          <w:sz w:val="28"/>
          <w:szCs w:val="28"/>
        </w:rPr>
        <w:t xml:space="preserve">1. </w:t>
      </w:r>
      <w:r w:rsidR="00CC3561" w:rsidRPr="009529DE">
        <w:rPr>
          <w:sz w:val="28"/>
          <w:szCs w:val="28"/>
        </w:rPr>
        <w:t xml:space="preserve">Contact Us - </w:t>
      </w:r>
      <w:r w:rsidRPr="009529DE">
        <w:rPr>
          <w:sz w:val="28"/>
          <w:szCs w:val="28"/>
        </w:rPr>
        <w:t xml:space="preserve">To be able to successfully create a website that avails </w:t>
      </w:r>
      <w:r w:rsidR="001A3971" w:rsidRPr="009529DE">
        <w:rPr>
          <w:sz w:val="28"/>
          <w:szCs w:val="28"/>
        </w:rPr>
        <w:t xml:space="preserve">users (new &amp; </w:t>
      </w:r>
      <w:r w:rsidRPr="009529DE">
        <w:rPr>
          <w:sz w:val="28"/>
          <w:szCs w:val="28"/>
        </w:rPr>
        <w:t>returning students</w:t>
      </w:r>
      <w:r w:rsidR="001A3971" w:rsidRPr="009529DE">
        <w:rPr>
          <w:sz w:val="28"/>
          <w:szCs w:val="28"/>
        </w:rPr>
        <w:t xml:space="preserve">, </w:t>
      </w:r>
      <w:proofErr w:type="gramStart"/>
      <w:r w:rsidR="001A3971" w:rsidRPr="009529DE">
        <w:rPr>
          <w:sz w:val="28"/>
          <w:szCs w:val="28"/>
        </w:rPr>
        <w:t>visitors</w:t>
      </w:r>
      <w:proofErr w:type="gramEnd"/>
      <w:r w:rsidR="001A3971" w:rsidRPr="009529DE">
        <w:rPr>
          <w:sz w:val="28"/>
          <w:szCs w:val="28"/>
        </w:rPr>
        <w:t xml:space="preserve"> and businesses)</w:t>
      </w:r>
      <w:r w:rsidRPr="009529DE">
        <w:rPr>
          <w:sz w:val="28"/>
          <w:szCs w:val="28"/>
        </w:rPr>
        <w:t xml:space="preserve"> the opportunity to conta</w:t>
      </w:r>
      <w:r w:rsidR="00CC3561" w:rsidRPr="009529DE">
        <w:rPr>
          <w:sz w:val="28"/>
          <w:szCs w:val="28"/>
        </w:rPr>
        <w:t>ct the institute for any enquir</w:t>
      </w:r>
      <w:r w:rsidRPr="009529DE">
        <w:rPr>
          <w:sz w:val="28"/>
          <w:szCs w:val="28"/>
        </w:rPr>
        <w:t>ies they may have. Also, it should allow the admin to manage and handle any contacts directed to the institute.</w:t>
      </w:r>
    </w:p>
    <w:p w14:paraId="68C6797E" w14:textId="77777777" w:rsidR="00DD78B7" w:rsidRPr="009529DE" w:rsidRDefault="00DD78B7">
      <w:pPr>
        <w:pStyle w:val="Normal1"/>
        <w:jc w:val="both"/>
        <w:rPr>
          <w:sz w:val="28"/>
          <w:szCs w:val="28"/>
        </w:rPr>
      </w:pPr>
    </w:p>
    <w:p w14:paraId="212FBAE1" w14:textId="342E33D8" w:rsidR="00CC3561" w:rsidRPr="009529DE" w:rsidRDefault="00CC3561">
      <w:pPr>
        <w:pStyle w:val="Normal1"/>
        <w:jc w:val="both"/>
        <w:rPr>
          <w:sz w:val="28"/>
          <w:szCs w:val="28"/>
        </w:rPr>
      </w:pPr>
      <w:r w:rsidRPr="009529DE">
        <w:rPr>
          <w:sz w:val="28"/>
          <w:szCs w:val="28"/>
        </w:rPr>
        <w:t xml:space="preserve">2. Testimonials - To create a functional interface that allows past students leave a review based on their experience. The website should also allow visitors view and filter </w:t>
      </w:r>
      <w:r w:rsidR="00D5523E">
        <w:rPr>
          <w:sz w:val="28"/>
          <w:szCs w:val="28"/>
        </w:rPr>
        <w:t>reviews</w:t>
      </w:r>
      <w:r w:rsidRPr="009529DE">
        <w:rPr>
          <w:sz w:val="28"/>
          <w:szCs w:val="28"/>
        </w:rPr>
        <w:t xml:space="preserve"> when they visit the platform. Lastly, admin should be able to </w:t>
      </w:r>
      <w:r w:rsidR="001A3971" w:rsidRPr="009529DE">
        <w:rPr>
          <w:sz w:val="28"/>
          <w:szCs w:val="28"/>
        </w:rPr>
        <w:t xml:space="preserve">monitor, </w:t>
      </w:r>
      <w:r w:rsidRPr="009529DE">
        <w:rPr>
          <w:sz w:val="28"/>
          <w:szCs w:val="28"/>
        </w:rPr>
        <w:t xml:space="preserve">manage, respond to, and delete </w:t>
      </w:r>
      <w:proofErr w:type="spellStart"/>
      <w:r w:rsidRPr="009529DE">
        <w:rPr>
          <w:sz w:val="28"/>
          <w:szCs w:val="28"/>
        </w:rPr>
        <w:t>testimonals</w:t>
      </w:r>
      <w:proofErr w:type="spellEnd"/>
      <w:r w:rsidRPr="009529DE">
        <w:rPr>
          <w:sz w:val="28"/>
          <w:szCs w:val="28"/>
        </w:rPr>
        <w:t xml:space="preserve"> added on the website.</w:t>
      </w:r>
    </w:p>
    <w:p w14:paraId="3F2116FD" w14:textId="77777777" w:rsidR="00CC3561" w:rsidRPr="009529DE" w:rsidRDefault="00CC3561">
      <w:pPr>
        <w:pStyle w:val="Normal1"/>
        <w:jc w:val="both"/>
        <w:rPr>
          <w:sz w:val="28"/>
          <w:szCs w:val="28"/>
        </w:rPr>
      </w:pPr>
    </w:p>
    <w:p w14:paraId="737BCC29" w14:textId="686E999C" w:rsidR="00CC3561" w:rsidRPr="009529DE" w:rsidRDefault="00CC3561">
      <w:pPr>
        <w:pStyle w:val="Normal1"/>
        <w:jc w:val="both"/>
        <w:rPr>
          <w:sz w:val="28"/>
          <w:szCs w:val="28"/>
        </w:rPr>
      </w:pPr>
      <w:r w:rsidRPr="009529DE">
        <w:rPr>
          <w:sz w:val="28"/>
          <w:szCs w:val="28"/>
        </w:rPr>
        <w:t>3. Link to Social Media Platforms - The creati</w:t>
      </w:r>
      <w:r w:rsidR="00D5523E">
        <w:rPr>
          <w:sz w:val="28"/>
          <w:szCs w:val="28"/>
        </w:rPr>
        <w:t>on of this website should allow u</w:t>
      </w:r>
      <w:r w:rsidR="001A3971" w:rsidRPr="009529DE">
        <w:rPr>
          <w:sz w:val="28"/>
          <w:szCs w:val="28"/>
        </w:rPr>
        <w:t>sers</w:t>
      </w:r>
      <w:r w:rsidRPr="009529DE">
        <w:rPr>
          <w:sz w:val="28"/>
          <w:szCs w:val="28"/>
        </w:rPr>
        <w:t xml:space="preserve"> the ability to connect and engage with the </w:t>
      </w:r>
      <w:r w:rsidR="001A3971" w:rsidRPr="009529DE">
        <w:rPr>
          <w:sz w:val="28"/>
          <w:szCs w:val="28"/>
        </w:rPr>
        <w:t>institute on various</w:t>
      </w:r>
      <w:r w:rsidRPr="009529DE">
        <w:rPr>
          <w:sz w:val="28"/>
          <w:szCs w:val="28"/>
        </w:rPr>
        <w:t xml:space="preserve"> social media platforms, thus driving traffic to the </w:t>
      </w:r>
      <w:r w:rsidR="001A3971" w:rsidRPr="009529DE">
        <w:rPr>
          <w:sz w:val="28"/>
          <w:szCs w:val="28"/>
        </w:rPr>
        <w:t>company and increasing its visibility.</w:t>
      </w:r>
    </w:p>
    <w:p w14:paraId="7F8B4DD4" w14:textId="77777777" w:rsidR="00D00337" w:rsidRPr="009529DE" w:rsidRDefault="00D00337">
      <w:pPr>
        <w:pStyle w:val="Normal1"/>
        <w:jc w:val="both"/>
        <w:rPr>
          <w:sz w:val="28"/>
          <w:szCs w:val="28"/>
        </w:rPr>
      </w:pPr>
    </w:p>
    <w:p w14:paraId="6F544271" w14:textId="2F1B2EF3" w:rsidR="00DD78B7" w:rsidRPr="009529DE" w:rsidRDefault="00D00337">
      <w:pPr>
        <w:pStyle w:val="Normal1"/>
        <w:jc w:val="both"/>
        <w:rPr>
          <w:sz w:val="28"/>
          <w:szCs w:val="28"/>
        </w:rPr>
      </w:pPr>
      <w:r w:rsidRPr="009529DE">
        <w:rPr>
          <w:sz w:val="28"/>
          <w:szCs w:val="28"/>
        </w:rPr>
        <w:t xml:space="preserve">4. Terms and Policies - To ensure transparency </w:t>
      </w:r>
      <w:r w:rsidR="00685FF0" w:rsidRPr="009529DE">
        <w:rPr>
          <w:sz w:val="28"/>
          <w:szCs w:val="28"/>
        </w:rPr>
        <w:t xml:space="preserve">of the companies’ legal obligations for all its users. Admin should also be able to </w:t>
      </w:r>
      <w:proofErr w:type="spellStart"/>
      <w:r w:rsidR="00685FF0" w:rsidRPr="009529DE">
        <w:rPr>
          <w:sz w:val="28"/>
          <w:szCs w:val="28"/>
        </w:rPr>
        <w:t>regulaly</w:t>
      </w:r>
      <w:proofErr w:type="spellEnd"/>
      <w:r w:rsidR="00685FF0" w:rsidRPr="009529DE">
        <w:rPr>
          <w:sz w:val="28"/>
          <w:szCs w:val="28"/>
        </w:rPr>
        <w:t xml:space="preserve"> update its terms and policies to comply with the rules and regulation of the country of governance. </w:t>
      </w:r>
    </w:p>
    <w:p w14:paraId="0E85EB81" w14:textId="77777777" w:rsidR="00DD78B7" w:rsidRPr="009529DE" w:rsidRDefault="00DD78B7">
      <w:pPr>
        <w:pStyle w:val="Normal1"/>
        <w:jc w:val="both"/>
        <w:rPr>
          <w:sz w:val="28"/>
          <w:szCs w:val="28"/>
        </w:rPr>
      </w:pPr>
    </w:p>
    <w:p w14:paraId="42A8707B" w14:textId="77777777" w:rsidR="005B08B5" w:rsidRPr="009529DE" w:rsidRDefault="005B08B5">
      <w:pPr>
        <w:pStyle w:val="Normal1"/>
        <w:rPr>
          <w:b/>
          <w:sz w:val="28"/>
          <w:szCs w:val="28"/>
        </w:rPr>
      </w:pPr>
    </w:p>
    <w:p w14:paraId="7607E251" w14:textId="77777777" w:rsidR="00D5523E" w:rsidRDefault="00D5523E" w:rsidP="00497A98">
      <w:pPr>
        <w:pStyle w:val="Normal1"/>
        <w:jc w:val="center"/>
        <w:rPr>
          <w:b/>
          <w:color w:val="0000FF"/>
          <w:sz w:val="32"/>
          <w:szCs w:val="32"/>
        </w:rPr>
      </w:pPr>
    </w:p>
    <w:p w14:paraId="278225CD" w14:textId="77777777" w:rsidR="00D5523E" w:rsidRDefault="00D5523E" w:rsidP="00497A98">
      <w:pPr>
        <w:pStyle w:val="Normal1"/>
        <w:jc w:val="center"/>
        <w:rPr>
          <w:b/>
          <w:color w:val="0000FF"/>
          <w:sz w:val="32"/>
          <w:szCs w:val="32"/>
        </w:rPr>
      </w:pPr>
    </w:p>
    <w:p w14:paraId="0746710A" w14:textId="6B9499B5" w:rsidR="005B08B5" w:rsidRPr="009529DE" w:rsidRDefault="004B101F" w:rsidP="00497A98">
      <w:pPr>
        <w:pStyle w:val="Normal1"/>
        <w:jc w:val="center"/>
        <w:rPr>
          <w:b/>
          <w:color w:val="0000FF"/>
          <w:sz w:val="32"/>
          <w:szCs w:val="32"/>
        </w:rPr>
      </w:pPr>
      <w:r w:rsidRPr="009529DE">
        <w:rPr>
          <w:b/>
          <w:color w:val="0000FF"/>
          <w:sz w:val="32"/>
          <w:szCs w:val="32"/>
        </w:rPr>
        <w:t>Target Audience</w:t>
      </w:r>
    </w:p>
    <w:p w14:paraId="579B533C" w14:textId="3C6A96F1" w:rsidR="00B82FB8" w:rsidRPr="009529DE" w:rsidRDefault="004B101F" w:rsidP="00B82FB8">
      <w:pPr>
        <w:rPr>
          <w:b/>
          <w:color w:val="0000FF"/>
          <w:sz w:val="28"/>
          <w:szCs w:val="28"/>
        </w:rPr>
      </w:pPr>
      <w:r w:rsidRPr="009529DE">
        <w:rPr>
          <w:b/>
          <w:color w:val="0000FF"/>
          <w:sz w:val="28"/>
          <w:szCs w:val="28"/>
        </w:rPr>
        <w:t>Demography</w:t>
      </w:r>
      <w:r w:rsidR="00D93C48" w:rsidRPr="009529DE">
        <w:rPr>
          <w:b/>
          <w:color w:val="0000FF"/>
          <w:sz w:val="28"/>
          <w:szCs w:val="28"/>
        </w:rPr>
        <w:t>:</w:t>
      </w:r>
    </w:p>
    <w:p w14:paraId="1BBF3335" w14:textId="3DDD85DA" w:rsidR="00B82FB8" w:rsidRPr="009529DE" w:rsidRDefault="00B82FB8" w:rsidP="00D93C4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529DE">
        <w:rPr>
          <w:sz w:val="28"/>
          <w:szCs w:val="28"/>
        </w:rPr>
        <w:t>Students looking to gain knowledge on various subjects and advanced programs geared at meeting individual needs.</w:t>
      </w:r>
    </w:p>
    <w:p w14:paraId="6F5F80CF" w14:textId="77777777" w:rsidR="00B82FB8" w:rsidRPr="009529DE" w:rsidRDefault="00B82FB8" w:rsidP="00D93C48">
      <w:pPr>
        <w:jc w:val="both"/>
        <w:rPr>
          <w:sz w:val="28"/>
          <w:szCs w:val="28"/>
        </w:rPr>
      </w:pPr>
    </w:p>
    <w:p w14:paraId="7664D163" w14:textId="5327D2FD" w:rsidR="00B82FB8" w:rsidRPr="009529DE" w:rsidRDefault="00B82FB8" w:rsidP="00D93C4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529DE">
        <w:rPr>
          <w:sz w:val="28"/>
          <w:szCs w:val="28"/>
        </w:rPr>
        <w:t xml:space="preserve">Businesses </w:t>
      </w:r>
      <w:r w:rsidR="003C14FA" w:rsidRPr="009529DE">
        <w:rPr>
          <w:sz w:val="28"/>
          <w:szCs w:val="28"/>
        </w:rPr>
        <w:t>hoping</w:t>
      </w:r>
      <w:r w:rsidRPr="009529DE">
        <w:rPr>
          <w:sz w:val="28"/>
          <w:szCs w:val="28"/>
        </w:rPr>
        <w:t xml:space="preserve"> to sponsor their </w:t>
      </w:r>
      <w:r w:rsidR="003C14FA" w:rsidRPr="009529DE">
        <w:rPr>
          <w:sz w:val="28"/>
          <w:szCs w:val="28"/>
        </w:rPr>
        <w:t xml:space="preserve">employees for training programs to improve their skill set and overall </w:t>
      </w:r>
      <w:proofErr w:type="spellStart"/>
      <w:r w:rsidR="003C14FA" w:rsidRPr="009529DE">
        <w:rPr>
          <w:sz w:val="28"/>
          <w:szCs w:val="28"/>
        </w:rPr>
        <w:t>organisational</w:t>
      </w:r>
      <w:proofErr w:type="spellEnd"/>
      <w:r w:rsidR="003C14FA" w:rsidRPr="009529DE">
        <w:rPr>
          <w:sz w:val="28"/>
          <w:szCs w:val="28"/>
        </w:rPr>
        <w:t xml:space="preserve"> need.</w:t>
      </w:r>
    </w:p>
    <w:p w14:paraId="5D70822B" w14:textId="77777777" w:rsidR="00B82FB8" w:rsidRPr="009529DE" w:rsidRDefault="00B82FB8" w:rsidP="00D93C48">
      <w:pPr>
        <w:jc w:val="both"/>
        <w:rPr>
          <w:sz w:val="28"/>
          <w:szCs w:val="28"/>
        </w:rPr>
      </w:pPr>
    </w:p>
    <w:p w14:paraId="403E8336" w14:textId="4BC0C635" w:rsidR="00B82FB8" w:rsidRPr="009529DE" w:rsidRDefault="003C14FA" w:rsidP="00D93C4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529DE">
        <w:rPr>
          <w:sz w:val="28"/>
          <w:szCs w:val="28"/>
        </w:rPr>
        <w:t>Staff of Stanford Institute assigned to manage</w:t>
      </w:r>
      <w:r w:rsidR="00D93C48" w:rsidRPr="009529DE">
        <w:rPr>
          <w:sz w:val="28"/>
          <w:szCs w:val="28"/>
        </w:rPr>
        <w:t>,</w:t>
      </w:r>
      <w:r w:rsidRPr="009529DE">
        <w:rPr>
          <w:sz w:val="28"/>
          <w:szCs w:val="28"/>
        </w:rPr>
        <w:t xml:space="preserve"> as well as train students hassle free.</w:t>
      </w:r>
    </w:p>
    <w:p w14:paraId="78CD2F20" w14:textId="77777777" w:rsidR="003C14FA" w:rsidRPr="009529DE" w:rsidRDefault="003C14FA" w:rsidP="00B82FB8">
      <w:pPr>
        <w:rPr>
          <w:sz w:val="28"/>
          <w:szCs w:val="28"/>
        </w:rPr>
      </w:pPr>
    </w:p>
    <w:p w14:paraId="7295D772" w14:textId="691B96FA" w:rsidR="003C14FA" w:rsidRPr="009529DE" w:rsidRDefault="003C14FA" w:rsidP="00B82FB8">
      <w:pPr>
        <w:rPr>
          <w:color w:val="0000FF"/>
          <w:sz w:val="28"/>
          <w:szCs w:val="28"/>
        </w:rPr>
      </w:pPr>
      <w:r w:rsidRPr="009529DE">
        <w:rPr>
          <w:b/>
          <w:color w:val="0000FF"/>
          <w:sz w:val="28"/>
          <w:szCs w:val="28"/>
        </w:rPr>
        <w:t>Geography</w:t>
      </w:r>
      <w:r w:rsidRPr="009529DE">
        <w:rPr>
          <w:color w:val="0000FF"/>
          <w:sz w:val="28"/>
          <w:szCs w:val="28"/>
        </w:rPr>
        <w:t>:</w:t>
      </w:r>
    </w:p>
    <w:p w14:paraId="79771989" w14:textId="5E1BC9AA" w:rsidR="003C14FA" w:rsidRPr="009529DE" w:rsidRDefault="00631393" w:rsidP="00B82FB8">
      <w:pPr>
        <w:rPr>
          <w:sz w:val="28"/>
          <w:szCs w:val="28"/>
        </w:rPr>
      </w:pPr>
      <w:r w:rsidRPr="009529DE">
        <w:rPr>
          <w:sz w:val="28"/>
          <w:szCs w:val="28"/>
        </w:rPr>
        <w:t xml:space="preserve">Worldwide </w:t>
      </w:r>
      <w:r w:rsidR="00E432C8" w:rsidRPr="009529DE">
        <w:rPr>
          <w:sz w:val="28"/>
          <w:szCs w:val="28"/>
        </w:rPr>
        <w:t xml:space="preserve">- </w:t>
      </w:r>
      <w:r w:rsidRPr="009529DE">
        <w:rPr>
          <w:sz w:val="28"/>
          <w:szCs w:val="28"/>
        </w:rPr>
        <w:t>as this institute is going fully virtual.</w:t>
      </w:r>
    </w:p>
    <w:p w14:paraId="627BD88C" w14:textId="77777777" w:rsidR="003C14FA" w:rsidRPr="009529DE" w:rsidRDefault="003C14FA" w:rsidP="00B82FB8">
      <w:pPr>
        <w:rPr>
          <w:sz w:val="28"/>
          <w:szCs w:val="28"/>
        </w:rPr>
      </w:pPr>
    </w:p>
    <w:p w14:paraId="7646F8AE" w14:textId="77777777" w:rsidR="00B82FB8" w:rsidRPr="009529DE" w:rsidRDefault="00B82FB8" w:rsidP="00B82FB8">
      <w:pPr>
        <w:rPr>
          <w:rFonts w:eastAsia="Times New Roman"/>
          <w:sz w:val="28"/>
          <w:szCs w:val="28"/>
          <w:shd w:val="clear" w:color="auto" w:fill="FFFFCC"/>
          <w:lang w:val="en-GB"/>
        </w:rPr>
      </w:pPr>
    </w:p>
    <w:p w14:paraId="03A9AD7A" w14:textId="77777777" w:rsidR="005B08B5" w:rsidRPr="009529DE" w:rsidRDefault="004B101F">
      <w:pPr>
        <w:pStyle w:val="Normal1"/>
        <w:rPr>
          <w:b/>
          <w:color w:val="0000FF"/>
          <w:sz w:val="28"/>
          <w:szCs w:val="28"/>
        </w:rPr>
      </w:pPr>
      <w:r w:rsidRPr="009529DE">
        <w:rPr>
          <w:b/>
          <w:color w:val="0000FF"/>
          <w:sz w:val="28"/>
          <w:szCs w:val="28"/>
        </w:rPr>
        <w:t xml:space="preserve">MVP Product Features </w:t>
      </w:r>
    </w:p>
    <w:p w14:paraId="1F70E429" w14:textId="77777777" w:rsidR="005B08B5" w:rsidRPr="009529DE" w:rsidRDefault="004B101F">
      <w:pPr>
        <w:pStyle w:val="Normal1"/>
        <w:rPr>
          <w:sz w:val="28"/>
          <w:szCs w:val="28"/>
        </w:rPr>
      </w:pPr>
      <w:r w:rsidRPr="009529DE">
        <w:rPr>
          <w:sz w:val="28"/>
          <w:szCs w:val="28"/>
        </w:rPr>
        <w:t>MVP requirements outlined in the project mandate</w:t>
      </w:r>
    </w:p>
    <w:p w14:paraId="48EDAD45" w14:textId="77777777" w:rsidR="005B08B5" w:rsidRPr="009529DE" w:rsidRDefault="005B08B5">
      <w:pPr>
        <w:pStyle w:val="Normal1"/>
        <w:rPr>
          <w:sz w:val="28"/>
          <w:szCs w:val="28"/>
        </w:r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3660"/>
        <w:gridCol w:w="4710"/>
      </w:tblGrid>
      <w:tr w:rsidR="005B08B5" w:rsidRPr="009529DE" w14:paraId="3DA259AF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08A1" w14:textId="77777777" w:rsidR="005B08B5" w:rsidRPr="009529DE" w:rsidRDefault="005B08B5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FD27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High Level Requirement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93E4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Low Level Requirement</w:t>
            </w:r>
          </w:p>
        </w:tc>
      </w:tr>
      <w:tr w:rsidR="005B08B5" w:rsidRPr="009529DE" w14:paraId="675619BE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6FD5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0F60" w14:textId="2F463FCE" w:rsidR="005B08B5" w:rsidRPr="009529DE" w:rsidRDefault="00234C4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Testimonial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BD47" w14:textId="39AB50DB" w:rsidR="005B08B5" w:rsidRPr="009529DE" w:rsidRDefault="00234C4F" w:rsidP="00234C4F">
            <w:pPr>
              <w:pStyle w:val="Normal1"/>
              <w:widowControl w:val="0"/>
              <w:rPr>
                <w:sz w:val="28"/>
                <w:szCs w:val="28"/>
              </w:rPr>
            </w:pPr>
            <w:r w:rsidRPr="009529DE">
              <w:rPr>
                <w:sz w:val="28"/>
                <w:szCs w:val="28"/>
              </w:rPr>
              <w:t>Upload, View, Manage</w:t>
            </w:r>
          </w:p>
        </w:tc>
      </w:tr>
      <w:tr w:rsidR="005B08B5" w:rsidRPr="009529DE" w14:paraId="08673370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7CC4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56DF" w14:textId="350A90E3" w:rsidR="005B08B5" w:rsidRPr="009529DE" w:rsidRDefault="00234C4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Contact Us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A9F6" w14:textId="65AF1611" w:rsidR="005B08B5" w:rsidRPr="009529DE" w:rsidRDefault="00234C4F" w:rsidP="00016EC2">
            <w:pPr>
              <w:pStyle w:val="Normal1"/>
              <w:widowControl w:val="0"/>
              <w:rPr>
                <w:sz w:val="28"/>
                <w:szCs w:val="28"/>
              </w:rPr>
            </w:pPr>
            <w:r w:rsidRPr="009529DE">
              <w:rPr>
                <w:sz w:val="28"/>
                <w:szCs w:val="28"/>
              </w:rPr>
              <w:t>Cont</w:t>
            </w:r>
            <w:r w:rsidR="00016EC2">
              <w:rPr>
                <w:sz w:val="28"/>
                <w:szCs w:val="28"/>
              </w:rPr>
              <w:t xml:space="preserve">act Form, Contact details, </w:t>
            </w:r>
          </w:p>
        </w:tc>
      </w:tr>
      <w:tr w:rsidR="005B08B5" w:rsidRPr="009529DE" w14:paraId="18C3553B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06D5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0D98" w14:textId="71652024" w:rsidR="005B08B5" w:rsidRPr="009529DE" w:rsidRDefault="00234C4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Terms and Policies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4F91" w14:textId="562E3059" w:rsidR="005B08B5" w:rsidRPr="009529DE" w:rsidRDefault="00234C4F">
            <w:pPr>
              <w:pStyle w:val="Normal1"/>
              <w:widowControl w:val="0"/>
              <w:rPr>
                <w:sz w:val="28"/>
                <w:szCs w:val="28"/>
              </w:rPr>
            </w:pPr>
            <w:r w:rsidRPr="009529DE">
              <w:rPr>
                <w:sz w:val="28"/>
                <w:szCs w:val="28"/>
              </w:rPr>
              <w:t>Privacy Policy,</w:t>
            </w:r>
            <w:r w:rsidR="004F7CB8">
              <w:rPr>
                <w:sz w:val="28"/>
                <w:szCs w:val="28"/>
              </w:rPr>
              <w:t xml:space="preserve"> </w:t>
            </w:r>
            <w:r w:rsidRPr="009529DE">
              <w:rPr>
                <w:sz w:val="28"/>
                <w:szCs w:val="28"/>
              </w:rPr>
              <w:t xml:space="preserve">Cookie Policy, Copyright, </w:t>
            </w:r>
            <w:r w:rsidR="004F7CB8">
              <w:rPr>
                <w:sz w:val="28"/>
                <w:szCs w:val="28"/>
              </w:rPr>
              <w:t xml:space="preserve">Decline &amp; Accept, </w:t>
            </w:r>
            <w:r w:rsidRPr="009529DE">
              <w:rPr>
                <w:sz w:val="28"/>
                <w:szCs w:val="28"/>
              </w:rPr>
              <w:t>Others</w:t>
            </w:r>
          </w:p>
        </w:tc>
      </w:tr>
      <w:tr w:rsidR="005B08B5" w:rsidRPr="009529DE" w14:paraId="3901C1FE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6CF6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D982" w14:textId="4F8EF073" w:rsidR="005B08B5" w:rsidRPr="009529DE" w:rsidRDefault="00234C4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Links to social media platforms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1648" w14:textId="2AADDBCA" w:rsidR="005B08B5" w:rsidRPr="009529DE" w:rsidRDefault="00234C4F">
            <w:pPr>
              <w:pStyle w:val="Normal1"/>
              <w:widowControl w:val="0"/>
              <w:rPr>
                <w:sz w:val="28"/>
                <w:szCs w:val="28"/>
              </w:rPr>
            </w:pPr>
            <w:r w:rsidRPr="009529DE">
              <w:rPr>
                <w:sz w:val="28"/>
                <w:szCs w:val="28"/>
              </w:rPr>
              <w:t>Icons linking to LinkedIn, Twitter, Instagram, Facebook</w:t>
            </w:r>
          </w:p>
        </w:tc>
      </w:tr>
    </w:tbl>
    <w:p w14:paraId="0FE28016" w14:textId="77777777" w:rsidR="004A1BFE" w:rsidRPr="009529DE" w:rsidRDefault="004A1BFE">
      <w:pPr>
        <w:pStyle w:val="Normal1"/>
        <w:rPr>
          <w:b/>
          <w:sz w:val="28"/>
          <w:szCs w:val="28"/>
        </w:rPr>
      </w:pPr>
    </w:p>
    <w:p w14:paraId="6AD5A2FB" w14:textId="77777777" w:rsidR="00234C4F" w:rsidRPr="009529DE" w:rsidRDefault="00234C4F">
      <w:pPr>
        <w:pStyle w:val="Normal1"/>
        <w:rPr>
          <w:b/>
          <w:sz w:val="28"/>
          <w:szCs w:val="28"/>
        </w:rPr>
      </w:pPr>
    </w:p>
    <w:p w14:paraId="7F587B32" w14:textId="77777777" w:rsidR="004A1BFE" w:rsidRDefault="004A1BFE">
      <w:pPr>
        <w:pStyle w:val="Normal1"/>
        <w:rPr>
          <w:b/>
          <w:sz w:val="28"/>
          <w:szCs w:val="28"/>
        </w:rPr>
      </w:pPr>
    </w:p>
    <w:p w14:paraId="7238FA2C" w14:textId="09CFD1F7" w:rsidR="000B2C94" w:rsidRDefault="000B2C94">
      <w:pPr>
        <w:pStyle w:val="Normal1"/>
        <w:rPr>
          <w:b/>
          <w:sz w:val="28"/>
          <w:szCs w:val="28"/>
        </w:rPr>
      </w:pPr>
    </w:p>
    <w:p w14:paraId="04B69EAA" w14:textId="77777777" w:rsidR="00B37C10" w:rsidRDefault="00B37C10">
      <w:pPr>
        <w:pStyle w:val="Normal1"/>
        <w:rPr>
          <w:b/>
          <w:sz w:val="28"/>
          <w:szCs w:val="28"/>
        </w:rPr>
      </w:pPr>
    </w:p>
    <w:p w14:paraId="0EE26EC3" w14:textId="77777777" w:rsidR="000B2C94" w:rsidRPr="009529DE" w:rsidRDefault="000B2C94">
      <w:pPr>
        <w:pStyle w:val="Normal1"/>
        <w:rPr>
          <w:b/>
          <w:sz w:val="28"/>
          <w:szCs w:val="28"/>
        </w:rPr>
      </w:pPr>
    </w:p>
    <w:p w14:paraId="07ECE531" w14:textId="77777777" w:rsidR="005B08B5" w:rsidRPr="009529DE" w:rsidRDefault="004B101F">
      <w:pPr>
        <w:pStyle w:val="Normal1"/>
        <w:rPr>
          <w:b/>
          <w:color w:val="0000FF"/>
          <w:sz w:val="28"/>
          <w:szCs w:val="28"/>
        </w:rPr>
      </w:pPr>
      <w:r w:rsidRPr="009529DE">
        <w:rPr>
          <w:b/>
          <w:color w:val="0000FF"/>
          <w:sz w:val="28"/>
          <w:szCs w:val="28"/>
        </w:rPr>
        <w:t xml:space="preserve">Product Backlog </w:t>
      </w:r>
    </w:p>
    <w:p w14:paraId="26213F20" w14:textId="77777777" w:rsidR="005B08B5" w:rsidRPr="009529DE" w:rsidRDefault="004B101F" w:rsidP="000B2C94">
      <w:pPr>
        <w:pStyle w:val="Normal1"/>
        <w:jc w:val="both"/>
        <w:rPr>
          <w:sz w:val="28"/>
          <w:szCs w:val="28"/>
        </w:rPr>
      </w:pPr>
      <w:r w:rsidRPr="009529DE">
        <w:rPr>
          <w:sz w:val="28"/>
          <w:szCs w:val="28"/>
        </w:rPr>
        <w:t xml:space="preserve">These are High Level Requirements (HLR) and </w:t>
      </w:r>
      <w:proofErr w:type="gramStart"/>
      <w:r w:rsidRPr="009529DE">
        <w:rPr>
          <w:sz w:val="28"/>
          <w:szCs w:val="28"/>
        </w:rPr>
        <w:t>Low Level</w:t>
      </w:r>
      <w:proofErr w:type="gramEnd"/>
      <w:r w:rsidRPr="009529DE">
        <w:rPr>
          <w:sz w:val="28"/>
          <w:szCs w:val="28"/>
        </w:rPr>
        <w:t xml:space="preserve"> Requirements (LLR) that we can add as features after the MVP has been released</w:t>
      </w:r>
    </w:p>
    <w:p w14:paraId="647F7C8C" w14:textId="77777777" w:rsidR="005B08B5" w:rsidRPr="009529DE" w:rsidRDefault="005B08B5">
      <w:pPr>
        <w:pStyle w:val="Normal1"/>
        <w:rPr>
          <w:b/>
          <w:sz w:val="28"/>
          <w:szCs w:val="28"/>
        </w:rPr>
      </w:pPr>
    </w:p>
    <w:tbl>
      <w:tblPr>
        <w:tblStyle w:val="a2"/>
        <w:tblW w:w="90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005"/>
        <w:gridCol w:w="4312"/>
      </w:tblGrid>
      <w:tr w:rsidR="005B08B5" w:rsidRPr="009529DE" w14:paraId="50D4D52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0378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lastRenderedPageBreak/>
              <w:t>S/N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C8B2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High Level Requirements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0DAF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Low Level Requirements</w:t>
            </w:r>
          </w:p>
        </w:tc>
      </w:tr>
      <w:tr w:rsidR="005B08B5" w:rsidRPr="009529DE" w14:paraId="7610456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210D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B34E" w14:textId="45454D8A" w:rsidR="005B08B5" w:rsidRPr="004D5238" w:rsidRDefault="00691254">
            <w:pPr>
              <w:pStyle w:val="Normal1"/>
              <w:rPr>
                <w:b/>
                <w:sz w:val="28"/>
                <w:szCs w:val="28"/>
              </w:rPr>
            </w:pPr>
            <w:r w:rsidRPr="004D5238">
              <w:rPr>
                <w:b/>
                <w:sz w:val="28"/>
                <w:szCs w:val="28"/>
              </w:rPr>
              <w:t>Contact Us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B165" w14:textId="299BB582" w:rsidR="00DC2770" w:rsidRPr="009529DE" w:rsidRDefault="00691254" w:rsidP="004F7CB8">
            <w:pPr>
              <w:pStyle w:val="Normal1"/>
              <w:ind w:left="252" w:hanging="283"/>
              <w:rPr>
                <w:sz w:val="28"/>
                <w:szCs w:val="28"/>
              </w:rPr>
            </w:pPr>
            <w:r w:rsidRPr="009529DE">
              <w:rPr>
                <w:sz w:val="28"/>
                <w:szCs w:val="28"/>
              </w:rPr>
              <w:t>Live chat</w:t>
            </w:r>
            <w:r w:rsidR="00016EC2">
              <w:rPr>
                <w:sz w:val="28"/>
                <w:szCs w:val="28"/>
              </w:rPr>
              <w:t xml:space="preserve">, </w:t>
            </w:r>
            <w:r w:rsidR="00016EC2" w:rsidRPr="009529DE">
              <w:rPr>
                <w:sz w:val="28"/>
                <w:szCs w:val="28"/>
              </w:rPr>
              <w:t>Google Navigation</w:t>
            </w:r>
          </w:p>
        </w:tc>
      </w:tr>
      <w:tr w:rsidR="005B08B5" w:rsidRPr="009529DE" w14:paraId="47EE335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9F30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F0BE" w14:textId="409F75F5" w:rsidR="005B08B5" w:rsidRPr="004D5238" w:rsidRDefault="002F2770">
            <w:pPr>
              <w:pStyle w:val="Normal1"/>
              <w:rPr>
                <w:b/>
                <w:sz w:val="28"/>
                <w:szCs w:val="28"/>
              </w:rPr>
            </w:pPr>
            <w:r w:rsidRPr="004D5238">
              <w:rPr>
                <w:b/>
                <w:sz w:val="28"/>
                <w:szCs w:val="28"/>
              </w:rPr>
              <w:t>Link to social media platforms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8FFA" w14:textId="4D0BBEFA" w:rsidR="005B08B5" w:rsidRPr="009529DE" w:rsidRDefault="002F2770" w:rsidP="004F7CB8">
            <w:pPr>
              <w:pStyle w:val="Normal1"/>
              <w:rPr>
                <w:sz w:val="28"/>
                <w:szCs w:val="28"/>
              </w:rPr>
            </w:pPr>
            <w:proofErr w:type="spellStart"/>
            <w:r w:rsidRPr="009529DE">
              <w:rPr>
                <w:sz w:val="28"/>
                <w:szCs w:val="28"/>
              </w:rPr>
              <w:t>Youtube</w:t>
            </w:r>
            <w:proofErr w:type="spellEnd"/>
            <w:r w:rsidRPr="009529DE">
              <w:rPr>
                <w:sz w:val="28"/>
                <w:szCs w:val="28"/>
              </w:rPr>
              <w:t xml:space="preserve"> (Video Testimonial)</w:t>
            </w:r>
          </w:p>
        </w:tc>
      </w:tr>
      <w:tr w:rsidR="005B08B5" w:rsidRPr="009529DE" w14:paraId="33BB243B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D843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4567" w14:textId="6C24B68E" w:rsidR="005B08B5" w:rsidRPr="004D5238" w:rsidRDefault="004F7CB8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5238">
              <w:rPr>
                <w:b/>
                <w:sz w:val="28"/>
                <w:szCs w:val="28"/>
              </w:rPr>
              <w:t>Link to social media platforms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9B3" w14:textId="5A9EC506" w:rsidR="005B08B5" w:rsidRPr="00016EC2" w:rsidRDefault="004F7CB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 w:rsidRPr="00016EC2">
              <w:rPr>
                <w:sz w:val="28"/>
                <w:szCs w:val="28"/>
              </w:rPr>
              <w:t>Social media aggregator</w:t>
            </w:r>
          </w:p>
        </w:tc>
      </w:tr>
      <w:tr w:rsidR="005B08B5" w:rsidRPr="009529DE" w14:paraId="719F39C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BADC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5214" w14:textId="558F06C7" w:rsidR="005B08B5" w:rsidRPr="004D5238" w:rsidRDefault="00DC2770">
            <w:pPr>
              <w:pStyle w:val="Normal1"/>
              <w:rPr>
                <w:b/>
                <w:sz w:val="28"/>
                <w:szCs w:val="28"/>
              </w:rPr>
            </w:pPr>
            <w:r w:rsidRPr="004D5238">
              <w:rPr>
                <w:b/>
                <w:sz w:val="28"/>
                <w:szCs w:val="28"/>
              </w:rPr>
              <w:t xml:space="preserve">Contact Us </w:t>
            </w: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A008" w14:textId="6B03F63A" w:rsidR="005B08B5" w:rsidRPr="009529DE" w:rsidRDefault="00DC2770" w:rsidP="00DC2770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Newsletter Subscription</w:t>
            </w:r>
          </w:p>
        </w:tc>
      </w:tr>
      <w:tr w:rsidR="005B08B5" w:rsidRPr="009529DE" w14:paraId="4EFB11D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968F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AAD1" w14:textId="77777777" w:rsidR="005B08B5" w:rsidRPr="009529DE" w:rsidRDefault="005B08B5">
            <w:pPr>
              <w:pStyle w:val="Normal1"/>
              <w:rPr>
                <w:b/>
                <w:sz w:val="28"/>
                <w:szCs w:val="28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D69C" w14:textId="77777777" w:rsidR="005B08B5" w:rsidRPr="009529DE" w:rsidRDefault="005B08B5">
            <w:pPr>
              <w:pStyle w:val="Normal1"/>
              <w:ind w:left="720"/>
              <w:rPr>
                <w:sz w:val="28"/>
                <w:szCs w:val="28"/>
              </w:rPr>
            </w:pPr>
          </w:p>
        </w:tc>
      </w:tr>
      <w:tr w:rsidR="005B08B5" w:rsidRPr="009529DE" w14:paraId="72BE919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1FA1" w14:textId="77777777" w:rsidR="005B08B5" w:rsidRPr="009529DE" w:rsidRDefault="004B101F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9529D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11A5" w14:textId="77777777" w:rsidR="005B08B5" w:rsidRPr="009529DE" w:rsidRDefault="005B08B5">
            <w:pPr>
              <w:pStyle w:val="Normal1"/>
              <w:rPr>
                <w:b/>
                <w:sz w:val="28"/>
                <w:szCs w:val="28"/>
              </w:rPr>
            </w:pPr>
          </w:p>
        </w:tc>
        <w:tc>
          <w:tcPr>
            <w:tcW w:w="4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BC96" w14:textId="77777777" w:rsidR="005B08B5" w:rsidRPr="009529DE" w:rsidRDefault="005B08B5">
            <w:pPr>
              <w:pStyle w:val="Normal1"/>
              <w:ind w:left="720"/>
              <w:rPr>
                <w:sz w:val="28"/>
                <w:szCs w:val="28"/>
              </w:rPr>
            </w:pPr>
          </w:p>
        </w:tc>
      </w:tr>
    </w:tbl>
    <w:p w14:paraId="32E9E3AE" w14:textId="77777777" w:rsidR="005B08B5" w:rsidRPr="009529DE" w:rsidRDefault="005B08B5">
      <w:pPr>
        <w:pStyle w:val="Normal1"/>
        <w:rPr>
          <w:sz w:val="28"/>
          <w:szCs w:val="28"/>
        </w:rPr>
      </w:pPr>
    </w:p>
    <w:sectPr w:rsidR="005B08B5" w:rsidRPr="009529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85C5C"/>
    <w:multiLevelType w:val="hybridMultilevel"/>
    <w:tmpl w:val="5350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E6A01"/>
    <w:multiLevelType w:val="hybridMultilevel"/>
    <w:tmpl w:val="E15E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746AE"/>
    <w:multiLevelType w:val="multilevel"/>
    <w:tmpl w:val="6832C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FA633C"/>
    <w:multiLevelType w:val="hybridMultilevel"/>
    <w:tmpl w:val="91DC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32719">
    <w:abstractNumId w:val="2"/>
  </w:num>
  <w:num w:numId="2" w16cid:durableId="776602199">
    <w:abstractNumId w:val="1"/>
  </w:num>
  <w:num w:numId="3" w16cid:durableId="1733305098">
    <w:abstractNumId w:val="0"/>
  </w:num>
  <w:num w:numId="4" w16cid:durableId="2040735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8B5"/>
    <w:rsid w:val="00016EC2"/>
    <w:rsid w:val="000B2C94"/>
    <w:rsid w:val="001A3971"/>
    <w:rsid w:val="00232911"/>
    <w:rsid w:val="00234C4F"/>
    <w:rsid w:val="002F2770"/>
    <w:rsid w:val="0030214F"/>
    <w:rsid w:val="00393BF9"/>
    <w:rsid w:val="003C14FA"/>
    <w:rsid w:val="004925BE"/>
    <w:rsid w:val="00497A98"/>
    <w:rsid w:val="004A1BFE"/>
    <w:rsid w:val="004B101F"/>
    <w:rsid w:val="004D247D"/>
    <w:rsid w:val="004D5238"/>
    <w:rsid w:val="004F7CB8"/>
    <w:rsid w:val="00517E1E"/>
    <w:rsid w:val="0054349F"/>
    <w:rsid w:val="00577384"/>
    <w:rsid w:val="005B08B5"/>
    <w:rsid w:val="00631393"/>
    <w:rsid w:val="0068446B"/>
    <w:rsid w:val="00685FF0"/>
    <w:rsid w:val="00691254"/>
    <w:rsid w:val="0070210C"/>
    <w:rsid w:val="007476E0"/>
    <w:rsid w:val="007D345E"/>
    <w:rsid w:val="00852891"/>
    <w:rsid w:val="008B389D"/>
    <w:rsid w:val="009529DE"/>
    <w:rsid w:val="009864DB"/>
    <w:rsid w:val="009A26A8"/>
    <w:rsid w:val="00B37C10"/>
    <w:rsid w:val="00B82FB8"/>
    <w:rsid w:val="00B92B41"/>
    <w:rsid w:val="00B94044"/>
    <w:rsid w:val="00C37696"/>
    <w:rsid w:val="00CC3561"/>
    <w:rsid w:val="00D00337"/>
    <w:rsid w:val="00D24B76"/>
    <w:rsid w:val="00D5523E"/>
    <w:rsid w:val="00D93C48"/>
    <w:rsid w:val="00DC2770"/>
    <w:rsid w:val="00DD78B7"/>
    <w:rsid w:val="00E239BD"/>
    <w:rsid w:val="00E432C8"/>
    <w:rsid w:val="00E93A80"/>
    <w:rsid w:val="00F02AEE"/>
    <w:rsid w:val="00F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9302B"/>
  <w15:docId w15:val="{566A9958-3599-4195-B6F0-92676BE1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101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1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Azuokwu</cp:lastModifiedBy>
  <cp:revision>28</cp:revision>
  <dcterms:created xsi:type="dcterms:W3CDTF">2022-05-14T11:00:00Z</dcterms:created>
  <dcterms:modified xsi:type="dcterms:W3CDTF">2022-10-05T23:57:00Z</dcterms:modified>
</cp:coreProperties>
</file>